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70" w:rsidRPr="009979E4" w:rsidRDefault="00E673E7">
      <w:pPr>
        <w:spacing w:after="5" w:line="269" w:lineRule="auto"/>
        <w:ind w:left="361" w:right="719"/>
        <w:jc w:val="center"/>
      </w:pPr>
      <w:r w:rsidRPr="009979E4">
        <w:t xml:space="preserve">Извещение </w:t>
      </w:r>
    </w:p>
    <w:p w:rsidR="005C0370" w:rsidRPr="009979E4" w:rsidRDefault="00E673E7">
      <w:pPr>
        <w:spacing w:after="120" w:line="269" w:lineRule="auto"/>
        <w:ind w:left="361" w:right="822"/>
        <w:jc w:val="center"/>
      </w:pPr>
      <w:r w:rsidRPr="009979E4">
        <w:t xml:space="preserve">о проведении открытого аукциона  </w:t>
      </w:r>
    </w:p>
    <w:p w:rsidR="00E673E7" w:rsidRPr="009979E4" w:rsidRDefault="00E673E7" w:rsidP="00B278B7">
      <w:pPr>
        <w:ind w:left="-15" w:right="356" w:firstLine="708"/>
      </w:pPr>
      <w:r w:rsidRPr="009979E4">
        <w:t>Наименование аукциона: открытый аукцион на право заключения договоров на размещение нестационарного торгового объекта на территории Большегривского городского поселения.</w:t>
      </w:r>
    </w:p>
    <w:p w:rsidR="00B278B7" w:rsidRPr="009979E4" w:rsidRDefault="00B278B7" w:rsidP="00B278B7">
      <w:pPr>
        <w:ind w:left="-15" w:right="356" w:firstLine="708"/>
        <w:rPr>
          <w:color w:val="FF0000"/>
        </w:rPr>
      </w:pPr>
    </w:p>
    <w:p w:rsidR="00B278B7" w:rsidRPr="009979E4" w:rsidRDefault="00B278B7" w:rsidP="00B278B7">
      <w:pPr>
        <w:pStyle w:val="2"/>
        <w:shd w:val="clear" w:color="auto" w:fill="auto"/>
        <w:spacing w:after="0"/>
        <w:ind w:left="20" w:right="20" w:hanging="20"/>
        <w:jc w:val="both"/>
        <w:rPr>
          <w:sz w:val="20"/>
          <w:szCs w:val="20"/>
        </w:rPr>
      </w:pPr>
      <w:r w:rsidRPr="009979E4">
        <w:rPr>
          <w:rStyle w:val="a5"/>
          <w:sz w:val="20"/>
          <w:szCs w:val="20"/>
        </w:rPr>
        <w:t>Организатор аукциона, уполномоченный орган:</w:t>
      </w:r>
      <w:r w:rsidRPr="009979E4">
        <w:rPr>
          <w:sz w:val="20"/>
          <w:szCs w:val="20"/>
        </w:rPr>
        <w:t xml:space="preserve"> Администрация Большегривского городского поселения Нововаршавского муниципального района Омской области.</w:t>
      </w:r>
    </w:p>
    <w:p w:rsidR="00B278B7" w:rsidRPr="009979E4" w:rsidRDefault="00B278B7" w:rsidP="00B278B7">
      <w:pPr>
        <w:ind w:hanging="20"/>
        <w:rPr>
          <w:sz w:val="20"/>
          <w:szCs w:val="20"/>
        </w:rPr>
      </w:pPr>
      <w:r w:rsidRPr="009979E4">
        <w:rPr>
          <w:sz w:val="20"/>
          <w:szCs w:val="20"/>
        </w:rPr>
        <w:t>Адрес: 646850, Омская область, Нововаршавский район, р.п. Большегривское, ул. Ленина, 23.</w:t>
      </w:r>
    </w:p>
    <w:p w:rsidR="00B278B7" w:rsidRPr="009979E4" w:rsidRDefault="00B278B7" w:rsidP="00B278B7">
      <w:pPr>
        <w:rPr>
          <w:sz w:val="20"/>
          <w:szCs w:val="20"/>
        </w:rPr>
      </w:pPr>
      <w:r w:rsidRPr="009979E4">
        <w:rPr>
          <w:sz w:val="20"/>
          <w:szCs w:val="20"/>
        </w:rPr>
        <w:t xml:space="preserve">Адрес электронной почты: </w:t>
      </w:r>
      <w:hyperlink r:id="rId7" w:history="1">
        <w:r w:rsidRPr="009979E4">
          <w:rPr>
            <w:rStyle w:val="a3"/>
            <w:rFonts w:hint="eastAsia"/>
            <w:sz w:val="20"/>
            <w:lang w:val="en-US"/>
          </w:rPr>
          <w:t>bolshegrivskoe</w:t>
        </w:r>
        <w:r w:rsidRPr="009979E4">
          <w:rPr>
            <w:rStyle w:val="a3"/>
            <w:rFonts w:hint="eastAsia"/>
            <w:sz w:val="20"/>
          </w:rPr>
          <w:t>@</w:t>
        </w:r>
        <w:r w:rsidRPr="009979E4">
          <w:rPr>
            <w:rStyle w:val="a3"/>
            <w:rFonts w:hint="eastAsia"/>
            <w:sz w:val="20"/>
            <w:lang w:val="en-US"/>
          </w:rPr>
          <w:t>mail</w:t>
        </w:r>
        <w:r w:rsidRPr="009979E4">
          <w:rPr>
            <w:rStyle w:val="a3"/>
            <w:rFonts w:hint="eastAsia"/>
            <w:sz w:val="20"/>
          </w:rPr>
          <w:t>.</w:t>
        </w:r>
        <w:r w:rsidRPr="009979E4">
          <w:rPr>
            <w:rStyle w:val="a3"/>
            <w:rFonts w:hint="eastAsia"/>
            <w:sz w:val="20"/>
            <w:lang w:val="en-US"/>
          </w:rPr>
          <w:t>ru</w:t>
        </w:r>
      </w:hyperlink>
    </w:p>
    <w:p w:rsidR="00A7227F" w:rsidRPr="009979E4" w:rsidRDefault="00A7227F" w:rsidP="00B278B7">
      <w:pPr>
        <w:tabs>
          <w:tab w:val="left" w:pos="7335"/>
          <w:tab w:val="left" w:pos="7713"/>
        </w:tabs>
        <w:rPr>
          <w:sz w:val="20"/>
          <w:szCs w:val="20"/>
        </w:rPr>
      </w:pPr>
      <w:r w:rsidRPr="009979E4">
        <w:rPr>
          <w:sz w:val="20"/>
          <w:szCs w:val="20"/>
        </w:rPr>
        <w:t xml:space="preserve">Контактное </w:t>
      </w:r>
      <w:r w:rsidR="00473A2D" w:rsidRPr="009979E4">
        <w:rPr>
          <w:sz w:val="20"/>
          <w:szCs w:val="20"/>
        </w:rPr>
        <w:t>лицо: Придчина Любовь Яковлевна.</w:t>
      </w:r>
    </w:p>
    <w:p w:rsidR="00B278B7" w:rsidRPr="009979E4" w:rsidRDefault="00B278B7" w:rsidP="00B278B7">
      <w:pPr>
        <w:tabs>
          <w:tab w:val="left" w:pos="7335"/>
          <w:tab w:val="left" w:pos="7713"/>
        </w:tabs>
        <w:rPr>
          <w:sz w:val="20"/>
          <w:szCs w:val="20"/>
        </w:rPr>
      </w:pPr>
      <w:r w:rsidRPr="009979E4">
        <w:rPr>
          <w:sz w:val="20"/>
          <w:szCs w:val="20"/>
        </w:rPr>
        <w:t>Контактный телефон: 8 (38152) 3-22-67, 3-22-12</w:t>
      </w:r>
    </w:p>
    <w:p w:rsidR="00F54F8F" w:rsidRPr="009979E4" w:rsidRDefault="00E673E7" w:rsidP="00F54F8F">
      <w:pPr>
        <w:widowControl w:val="0"/>
        <w:autoSpaceDE w:val="0"/>
        <w:autoSpaceDN w:val="0"/>
        <w:adjustRightInd w:val="0"/>
        <w:spacing w:after="0" w:line="240" w:lineRule="auto"/>
        <w:ind w:firstLine="540"/>
        <w:rPr>
          <w:sz w:val="28"/>
          <w:szCs w:val="28"/>
        </w:rPr>
      </w:pPr>
      <w:r w:rsidRPr="009979E4">
        <w:t xml:space="preserve">Аукционная документация и проект договора размещаются на официальном сайте администрации </w:t>
      </w:r>
      <w:r w:rsidR="00C702E0" w:rsidRPr="009979E4">
        <w:t xml:space="preserve">Большегривского городского поселения </w:t>
      </w:r>
      <w:r w:rsidR="00757832" w:rsidRPr="009979E4">
        <w:rPr>
          <w:color w:val="0000FF"/>
          <w:u w:val="single" w:color="0000FF"/>
        </w:rPr>
        <w:t xml:space="preserve">https://bolshegrivskoe-r52.gosweb.gosuslugi.ru </w:t>
      </w:r>
      <w:r w:rsidRPr="009979E4">
        <w:t>(раздел «Объявления»)</w:t>
      </w:r>
    </w:p>
    <w:p w:rsidR="005C0370" w:rsidRPr="009979E4" w:rsidRDefault="00E673E7" w:rsidP="00B278B7">
      <w:pPr>
        <w:spacing w:after="122"/>
        <w:ind w:left="-15" w:right="356" w:firstLine="708"/>
      </w:pPr>
      <w:r w:rsidRPr="009979E4">
        <w:t xml:space="preserve">Срок, место и порядок предоставления документации об аукционе: заявитель вправе в письменной форме </w:t>
      </w:r>
      <w:r w:rsidR="007B55D9" w:rsidRPr="009979E4">
        <w:t>обратиться к</w:t>
      </w:r>
      <w:r w:rsidRPr="009979E4">
        <w:t xml:space="preserve"> организатору аукциона с просьбой о предоставлении документации об аукционе в течение срока приема заявок. Аукционная документация предоставляется заявителю организатором аукциона не позднее дня следующего за днем его обращения.</w:t>
      </w:r>
    </w:p>
    <w:p w:rsidR="005C0370" w:rsidRPr="009979E4" w:rsidRDefault="00E673E7" w:rsidP="00D77C0C">
      <w:pPr>
        <w:numPr>
          <w:ilvl w:val="0"/>
          <w:numId w:val="1"/>
        </w:numPr>
        <w:spacing w:after="117"/>
        <w:ind w:left="-142" w:right="356" w:firstLine="426"/>
        <w:jc w:val="left"/>
      </w:pPr>
      <w:r w:rsidRPr="009979E4">
        <w:rPr>
          <w:b/>
        </w:rPr>
        <w:t>Решение о проведении аукциона:</w:t>
      </w:r>
      <w:r w:rsidRPr="009979E4">
        <w:t xml:space="preserve"> Распоряжение администрации</w:t>
      </w:r>
      <w:r w:rsidR="001F05EF" w:rsidRPr="009979E4">
        <w:t xml:space="preserve"> Большегривского городского</w:t>
      </w:r>
      <w:r w:rsidRPr="009979E4">
        <w:t xml:space="preserve"> поселения </w:t>
      </w:r>
      <w:r w:rsidR="0052035A" w:rsidRPr="009979E4">
        <w:t xml:space="preserve">№ </w:t>
      </w:r>
      <w:r w:rsidR="009979E4" w:rsidRPr="009979E4">
        <w:t>53</w:t>
      </w:r>
      <w:r w:rsidR="00485A92" w:rsidRPr="009979E4">
        <w:t>-р</w:t>
      </w:r>
      <w:r w:rsidR="0052035A" w:rsidRPr="009979E4">
        <w:t xml:space="preserve"> от </w:t>
      </w:r>
      <w:r w:rsidR="009979E4" w:rsidRPr="009979E4">
        <w:t>11</w:t>
      </w:r>
      <w:r w:rsidR="00C65D4F" w:rsidRPr="009979E4">
        <w:t>.</w:t>
      </w:r>
      <w:r w:rsidR="007F0BEF" w:rsidRPr="009979E4">
        <w:t>0</w:t>
      </w:r>
      <w:r w:rsidR="009979E4" w:rsidRPr="009979E4">
        <w:t>7</w:t>
      </w:r>
      <w:r w:rsidR="00C65D4F" w:rsidRPr="009979E4">
        <w:t>.202</w:t>
      </w:r>
      <w:r w:rsidR="007F0BEF" w:rsidRPr="009979E4">
        <w:t>4</w:t>
      </w:r>
      <w:r w:rsidRPr="009979E4">
        <w:t xml:space="preserve"> года.</w:t>
      </w:r>
    </w:p>
    <w:p w:rsidR="007F0BEF" w:rsidRPr="009979E4" w:rsidRDefault="00E673E7" w:rsidP="00D77C0C">
      <w:pPr>
        <w:numPr>
          <w:ilvl w:val="0"/>
          <w:numId w:val="1"/>
        </w:numPr>
        <w:ind w:left="-142" w:right="356" w:firstLine="426"/>
        <w:jc w:val="left"/>
      </w:pPr>
      <w:r w:rsidRPr="009979E4">
        <w:rPr>
          <w:b/>
        </w:rPr>
        <w:t>Предмет аукциона</w:t>
      </w:r>
      <w:r w:rsidRPr="009979E4">
        <w:t>:</w:t>
      </w:r>
    </w:p>
    <w:p w:rsidR="005C0370" w:rsidRPr="009979E4" w:rsidRDefault="007F0BEF" w:rsidP="007F0BEF">
      <w:pPr>
        <w:pStyle w:val="a8"/>
        <w:numPr>
          <w:ilvl w:val="1"/>
          <w:numId w:val="33"/>
        </w:numPr>
        <w:ind w:left="0" w:right="356" w:firstLine="709"/>
        <w:jc w:val="left"/>
      </w:pPr>
      <w:r w:rsidRPr="009979E4">
        <w:rPr>
          <w:b/>
        </w:rPr>
        <w:t>Лот №1</w:t>
      </w:r>
      <w:r w:rsidR="00E673E7" w:rsidRPr="009979E4">
        <w:t xml:space="preserve"> Право заключения договоров на размещение нестационарного торгового объекта на </w:t>
      </w:r>
      <w:r w:rsidR="00B278B7" w:rsidRPr="009979E4">
        <w:t xml:space="preserve">территории Большегривского городского поселения </w:t>
      </w:r>
      <w:r w:rsidR="00C702E0" w:rsidRPr="009979E4">
        <w:t>по адресу: 646850</w:t>
      </w:r>
      <w:r w:rsidR="00C5417B" w:rsidRPr="009979E4">
        <w:t>Омская область</w:t>
      </w:r>
      <w:r w:rsidR="00B278B7" w:rsidRPr="009979E4">
        <w:t xml:space="preserve">, Нововаршавский район, р.п Большегривское, ул. </w:t>
      </w:r>
      <w:r w:rsidR="00A2429A" w:rsidRPr="009979E4">
        <w:t>Ленина, 16 А</w:t>
      </w:r>
      <w:r w:rsidR="00B278B7" w:rsidRPr="009979E4">
        <w:t>.</w:t>
      </w:r>
    </w:p>
    <w:p w:rsidR="005C0370" w:rsidRPr="009979E4" w:rsidRDefault="00E673E7" w:rsidP="007F0BEF">
      <w:pPr>
        <w:spacing w:after="11" w:line="265" w:lineRule="auto"/>
        <w:ind w:left="0" w:right="0" w:firstLine="709"/>
        <w:jc w:val="left"/>
      </w:pPr>
      <w:r w:rsidRPr="009979E4">
        <w:rPr>
          <w:b/>
        </w:rPr>
        <w:t>ТИП объекта</w:t>
      </w:r>
      <w:r w:rsidRPr="009979E4">
        <w:t>: павильон</w:t>
      </w:r>
    </w:p>
    <w:p w:rsidR="000E04DD" w:rsidRPr="009979E4" w:rsidRDefault="00E673E7" w:rsidP="00A2429A">
      <w:pPr>
        <w:tabs>
          <w:tab w:val="left" w:pos="2977"/>
        </w:tabs>
        <w:spacing w:after="11" w:line="265" w:lineRule="auto"/>
        <w:ind w:left="0" w:right="83" w:firstLine="709"/>
        <w:jc w:val="left"/>
      </w:pPr>
      <w:r w:rsidRPr="009979E4">
        <w:rPr>
          <w:b/>
        </w:rPr>
        <w:t>Специализация:</w:t>
      </w:r>
      <w:r w:rsidR="00A2429A" w:rsidRPr="009979E4">
        <w:t>торговля играми, игрушками, детскими товарами, канцелярией.</w:t>
      </w:r>
    </w:p>
    <w:p w:rsidR="00D5453B" w:rsidRPr="009979E4" w:rsidRDefault="00E673E7" w:rsidP="007F0BEF">
      <w:pPr>
        <w:spacing w:after="11" w:line="265" w:lineRule="auto"/>
        <w:ind w:left="0" w:right="5419" w:firstLine="709"/>
        <w:jc w:val="left"/>
      </w:pPr>
      <w:r w:rsidRPr="009979E4">
        <w:rPr>
          <w:b/>
        </w:rPr>
        <w:t>Период</w:t>
      </w:r>
      <w:r w:rsidR="00D5453B" w:rsidRPr="009979E4">
        <w:rPr>
          <w:b/>
        </w:rPr>
        <w:t>-</w:t>
      </w:r>
      <w:r w:rsidRPr="009979E4">
        <w:rPr>
          <w:b/>
        </w:rPr>
        <w:t>размещения</w:t>
      </w:r>
      <w:r w:rsidRPr="009979E4">
        <w:t>:</w:t>
      </w:r>
      <w:r w:rsidR="00E274BA" w:rsidRPr="009979E4">
        <w:t>1 год</w:t>
      </w:r>
      <w:r w:rsidR="00E845B9" w:rsidRPr="009979E4">
        <w:t>.</w:t>
      </w:r>
    </w:p>
    <w:p w:rsidR="005C0370" w:rsidRPr="009979E4" w:rsidRDefault="00E673E7" w:rsidP="007F0BEF">
      <w:pPr>
        <w:spacing w:after="11" w:line="265" w:lineRule="auto"/>
        <w:ind w:left="0" w:right="5419" w:firstLine="709"/>
        <w:jc w:val="left"/>
      </w:pPr>
      <w:r w:rsidRPr="009979E4">
        <w:rPr>
          <w:b/>
        </w:rPr>
        <w:t>Площадь</w:t>
      </w:r>
      <w:r w:rsidR="00FA5AD7" w:rsidRPr="009979E4">
        <w:t xml:space="preserve">: </w:t>
      </w:r>
      <w:r w:rsidR="00E274BA" w:rsidRPr="009979E4">
        <w:t>32</w:t>
      </w:r>
      <w:r w:rsidRPr="009979E4">
        <w:t>кв.м.</w:t>
      </w:r>
    </w:p>
    <w:p w:rsidR="005C0370" w:rsidRPr="009979E4" w:rsidRDefault="00E673E7" w:rsidP="007F0BEF">
      <w:pPr>
        <w:spacing w:after="11" w:line="265" w:lineRule="auto"/>
        <w:ind w:left="0" w:right="0" w:firstLine="709"/>
        <w:jc w:val="left"/>
      </w:pPr>
      <w:r w:rsidRPr="009979E4">
        <w:rPr>
          <w:b/>
        </w:rPr>
        <w:t xml:space="preserve">Начальная </w:t>
      </w:r>
      <w:r w:rsidR="00C5417B" w:rsidRPr="009979E4">
        <w:rPr>
          <w:b/>
        </w:rPr>
        <w:t>цена за</w:t>
      </w:r>
      <w:r w:rsidRPr="009979E4">
        <w:rPr>
          <w:b/>
        </w:rPr>
        <w:t xml:space="preserve"> период размещения</w:t>
      </w:r>
      <w:r w:rsidR="00E845B9" w:rsidRPr="009979E4">
        <w:t xml:space="preserve">: </w:t>
      </w:r>
      <w:r w:rsidR="00F21701" w:rsidRPr="009979E4">
        <w:t>16</w:t>
      </w:r>
      <w:r w:rsidR="00A60FDD" w:rsidRPr="009979E4">
        <w:t xml:space="preserve"> 000 руб. (500р х18</w:t>
      </w:r>
      <w:r w:rsidR="002E7FEE" w:rsidRPr="009979E4">
        <w:t xml:space="preserve">м.кв х </w:t>
      </w:r>
      <w:r w:rsidR="00F21701" w:rsidRPr="009979E4">
        <w:t>1год</w:t>
      </w:r>
      <w:r w:rsidRPr="009979E4">
        <w:t>).</w:t>
      </w:r>
    </w:p>
    <w:p w:rsidR="005C0370" w:rsidRPr="009979E4" w:rsidRDefault="00E673E7" w:rsidP="007F0BEF">
      <w:pPr>
        <w:ind w:left="0" w:right="356" w:firstLine="709"/>
        <w:jc w:val="left"/>
      </w:pPr>
      <w:r w:rsidRPr="009979E4">
        <w:rPr>
          <w:b/>
        </w:rPr>
        <w:t xml:space="preserve">Шаг аукциона: </w:t>
      </w:r>
      <w:r w:rsidR="00FA5AD7" w:rsidRPr="009979E4">
        <w:t>5</w:t>
      </w:r>
      <w:r w:rsidR="00307072" w:rsidRPr="009979E4">
        <w:t xml:space="preserve">% </w:t>
      </w:r>
      <w:r w:rsidR="00F21701" w:rsidRPr="009979E4">
        <w:t>800</w:t>
      </w:r>
      <w:r w:rsidRPr="009979E4">
        <w:t xml:space="preserve"> рублей</w:t>
      </w:r>
    </w:p>
    <w:p w:rsidR="005C0370" w:rsidRPr="009979E4" w:rsidRDefault="00E673E7" w:rsidP="007F0BEF">
      <w:pPr>
        <w:spacing w:after="126" w:line="265" w:lineRule="auto"/>
        <w:ind w:left="0" w:right="0" w:firstLine="709"/>
        <w:jc w:val="left"/>
      </w:pPr>
      <w:r w:rsidRPr="009979E4">
        <w:rPr>
          <w:b/>
        </w:rPr>
        <w:t>Задаток за участие</w:t>
      </w:r>
      <w:r w:rsidR="00B15F28" w:rsidRPr="009979E4">
        <w:t>:</w:t>
      </w:r>
      <w:r w:rsidR="00DF3B12" w:rsidRPr="009979E4">
        <w:t>10%</w:t>
      </w:r>
      <w:r w:rsidR="00F21701" w:rsidRPr="009979E4">
        <w:t>1600</w:t>
      </w:r>
      <w:r w:rsidRPr="009979E4">
        <w:t>рублей</w:t>
      </w:r>
    </w:p>
    <w:p w:rsidR="005C0370" w:rsidRPr="009979E4" w:rsidRDefault="00E673E7" w:rsidP="00D77C0C">
      <w:pPr>
        <w:numPr>
          <w:ilvl w:val="0"/>
          <w:numId w:val="1"/>
        </w:numPr>
        <w:spacing w:after="121"/>
        <w:ind w:left="-142" w:right="356" w:firstLine="426"/>
      </w:pPr>
      <w:r w:rsidRPr="009979E4">
        <w:t>Осмотр места размещения НТО осуществляется ежедневно (кроме выходных и праздничных дней) с даты размещения извещения о проведении аукциона на официальном сайте ад</w:t>
      </w:r>
      <w:r w:rsidR="00710A15" w:rsidRPr="009979E4">
        <w:t>министрации Большегривского городского поселения</w:t>
      </w:r>
      <w:r w:rsidRPr="009979E4">
        <w:t xml:space="preserve"> и заканчивается за два рабочих дня до даты окончания срока подачи заявок на участие в аукционе. Время осмотра места размещения НТО: по согласованию с организатором.</w:t>
      </w:r>
    </w:p>
    <w:p w:rsidR="005C0370" w:rsidRPr="009979E4" w:rsidRDefault="00E673E7" w:rsidP="00D77C0C">
      <w:pPr>
        <w:numPr>
          <w:ilvl w:val="0"/>
          <w:numId w:val="1"/>
        </w:numPr>
        <w:spacing w:after="116"/>
        <w:ind w:left="-142" w:right="356" w:firstLine="426"/>
      </w:pPr>
      <w:r w:rsidRPr="009979E4">
        <w:t>Критерий определения победителя: наиболее высокая цена за право размещения нестационарного торгового объекта.</w:t>
      </w:r>
    </w:p>
    <w:p w:rsidR="00710A15" w:rsidRPr="009979E4" w:rsidRDefault="00710A15" w:rsidP="00D77C0C">
      <w:pPr>
        <w:numPr>
          <w:ilvl w:val="0"/>
          <w:numId w:val="1"/>
        </w:numPr>
        <w:ind w:left="-142" w:right="356" w:firstLine="426"/>
      </w:pPr>
      <w:r w:rsidRPr="009979E4">
        <w:t xml:space="preserve">Победителю аукциона в течение десяти рабочих дней после внесения платы за право заключения договора выдается проект договора. </w:t>
      </w:r>
    </w:p>
    <w:p w:rsidR="005C0370" w:rsidRPr="009979E4" w:rsidRDefault="00E673E7" w:rsidP="00D77C0C">
      <w:pPr>
        <w:numPr>
          <w:ilvl w:val="0"/>
          <w:numId w:val="1"/>
        </w:numPr>
        <w:spacing w:after="115"/>
        <w:ind w:left="-142" w:right="356" w:firstLine="426"/>
      </w:pPr>
      <w:r w:rsidRPr="009979E4">
        <w:t>Порядок и сроки внесения итоговой цены предмета аукциона: в соответствии с проектом договора.</w:t>
      </w:r>
    </w:p>
    <w:p w:rsidR="005C0370" w:rsidRPr="009979E4" w:rsidRDefault="00E673E7" w:rsidP="00D77C0C">
      <w:pPr>
        <w:numPr>
          <w:ilvl w:val="0"/>
          <w:numId w:val="1"/>
        </w:numPr>
        <w:ind w:left="-142" w:right="356" w:firstLine="426"/>
      </w:pPr>
      <w:r w:rsidRPr="009979E4">
        <w:t xml:space="preserve">Сведения о месте, дате, времени и порядке проведения аукциона:  </w:t>
      </w:r>
    </w:p>
    <w:p w:rsidR="005C0370" w:rsidRPr="009979E4" w:rsidRDefault="009979E4" w:rsidP="00D77C0C">
      <w:pPr>
        <w:ind w:left="-142" w:right="356" w:firstLine="426"/>
      </w:pPr>
      <w:r w:rsidRPr="009979E4">
        <w:rPr>
          <w:b/>
        </w:rPr>
        <w:t>12</w:t>
      </w:r>
      <w:r w:rsidR="00C65D4F" w:rsidRPr="009979E4">
        <w:rPr>
          <w:b/>
        </w:rPr>
        <w:t>.</w:t>
      </w:r>
      <w:r w:rsidR="00EB1B25" w:rsidRPr="009979E4">
        <w:rPr>
          <w:b/>
        </w:rPr>
        <w:t>0</w:t>
      </w:r>
      <w:r w:rsidRPr="009979E4">
        <w:rPr>
          <w:b/>
        </w:rPr>
        <w:t>8</w:t>
      </w:r>
      <w:r w:rsidR="00C65D4F" w:rsidRPr="009979E4">
        <w:rPr>
          <w:b/>
        </w:rPr>
        <w:t>.202</w:t>
      </w:r>
      <w:r w:rsidR="00EB1B25" w:rsidRPr="009979E4">
        <w:rPr>
          <w:b/>
        </w:rPr>
        <w:t>4</w:t>
      </w:r>
      <w:r w:rsidR="00E673E7" w:rsidRPr="009979E4">
        <w:t xml:space="preserve"> года, в 10 час. 00 мин. (регистр</w:t>
      </w:r>
      <w:r w:rsidR="007B55D9" w:rsidRPr="009979E4">
        <w:t xml:space="preserve">ация участников </w:t>
      </w:r>
      <w:r w:rsidR="00C5417B" w:rsidRPr="009979E4">
        <w:t>начинается в</w:t>
      </w:r>
      <w:r w:rsidR="007B55D9" w:rsidRPr="009979E4">
        <w:t xml:space="preserve"> 08</w:t>
      </w:r>
      <w:r w:rsidR="00E673E7" w:rsidRPr="009979E4">
        <w:t xml:space="preserve"> час 30 мин.</w:t>
      </w:r>
      <w:r w:rsidR="00C5417B" w:rsidRPr="009979E4">
        <w:t>, завершается</w:t>
      </w:r>
      <w:r w:rsidR="00E673E7" w:rsidRPr="009979E4">
        <w:t xml:space="preserve"> в 09 </w:t>
      </w:r>
      <w:r w:rsidR="00C702E0" w:rsidRPr="009979E4">
        <w:t>час. 55 мин.)  по адресу: 646850</w:t>
      </w:r>
      <w:r w:rsidR="007B55D9" w:rsidRPr="009979E4">
        <w:t xml:space="preserve"> Омская </w:t>
      </w:r>
      <w:r w:rsidR="00C5417B" w:rsidRPr="009979E4">
        <w:t>область,</w:t>
      </w:r>
      <w:r w:rsidR="007B55D9" w:rsidRPr="009979E4">
        <w:t xml:space="preserve"> Нововаршавский район, р.п Большегривское, ул. Ленина 23 </w:t>
      </w:r>
    </w:p>
    <w:p w:rsidR="005C0370" w:rsidRPr="009979E4" w:rsidRDefault="00E673E7" w:rsidP="00D77C0C">
      <w:pPr>
        <w:spacing w:after="111"/>
        <w:ind w:left="-142" w:right="356" w:firstLine="426"/>
      </w:pPr>
      <w:r w:rsidRPr="009979E4">
        <w:lastRenderedPageBreak/>
        <w:t xml:space="preserve">Порядок проведения аукциона входит в состав аукционной документации. </w:t>
      </w:r>
    </w:p>
    <w:p w:rsidR="00F75AF9" w:rsidRPr="009979E4" w:rsidRDefault="00E673E7" w:rsidP="00D77C0C">
      <w:pPr>
        <w:tabs>
          <w:tab w:val="center" w:pos="885"/>
          <w:tab w:val="center" w:pos="2826"/>
        </w:tabs>
        <w:ind w:left="-142" w:right="0" w:firstLine="426"/>
        <w:jc w:val="left"/>
        <w:rPr>
          <w:rFonts w:ascii="Calibri" w:eastAsia="Calibri" w:hAnsi="Calibri" w:cs="Calibri"/>
        </w:rPr>
      </w:pPr>
      <w:r w:rsidRPr="009979E4">
        <w:rPr>
          <w:rFonts w:ascii="Calibri" w:eastAsia="Calibri" w:hAnsi="Calibri" w:cs="Calibri"/>
        </w:rPr>
        <w:tab/>
      </w:r>
    </w:p>
    <w:p w:rsidR="005C0370" w:rsidRPr="009979E4" w:rsidRDefault="00F6035E" w:rsidP="00D77C0C">
      <w:pPr>
        <w:tabs>
          <w:tab w:val="center" w:pos="885"/>
          <w:tab w:val="center" w:pos="2826"/>
        </w:tabs>
        <w:ind w:left="-142" w:right="0" w:firstLine="426"/>
        <w:jc w:val="left"/>
      </w:pPr>
      <w:r w:rsidRPr="009979E4">
        <w:rPr>
          <w:rFonts w:ascii="Arial" w:eastAsia="Arial" w:hAnsi="Arial" w:cs="Arial"/>
          <w:sz w:val="20"/>
          <w:szCs w:val="20"/>
        </w:rPr>
        <w:t>10</w:t>
      </w:r>
      <w:r w:rsidRPr="009979E4">
        <w:rPr>
          <w:rFonts w:ascii="Arial" w:eastAsia="Arial" w:hAnsi="Arial" w:cs="Arial"/>
          <w:sz w:val="28"/>
        </w:rPr>
        <w:t>.</w:t>
      </w:r>
      <w:r w:rsidR="00E673E7" w:rsidRPr="009979E4">
        <w:t xml:space="preserve">Заявка на участие в аукционе: </w:t>
      </w:r>
    </w:p>
    <w:p w:rsidR="005C0370" w:rsidRPr="009979E4" w:rsidRDefault="007B55D9" w:rsidP="00D77C0C">
      <w:pPr>
        <w:ind w:left="-142" w:right="356" w:firstLine="426"/>
      </w:pPr>
      <w:r w:rsidRPr="009979E4">
        <w:t>10</w:t>
      </w:r>
      <w:r w:rsidR="00E673E7" w:rsidRPr="009979E4">
        <w:t xml:space="preserve">.1. Форма заявки: приложение 1 к аукционной документации. </w:t>
      </w:r>
    </w:p>
    <w:p w:rsidR="005C0370" w:rsidRPr="009979E4" w:rsidRDefault="007B55D9" w:rsidP="00D77C0C">
      <w:pPr>
        <w:ind w:left="-142" w:right="356" w:firstLine="426"/>
      </w:pPr>
      <w:r w:rsidRPr="009979E4">
        <w:t>10</w:t>
      </w:r>
      <w:r w:rsidR="00E673E7" w:rsidRPr="009979E4">
        <w:t xml:space="preserve">.2. Порядок приема заявки: в соответствии с аукционной документацией. </w:t>
      </w:r>
    </w:p>
    <w:p w:rsidR="005C0370" w:rsidRPr="009979E4" w:rsidRDefault="007B55D9" w:rsidP="00D77C0C">
      <w:pPr>
        <w:ind w:left="-142" w:right="356" w:firstLine="426"/>
      </w:pPr>
      <w:r w:rsidRPr="009979E4">
        <w:t>10</w:t>
      </w:r>
      <w:r w:rsidR="00E673E7" w:rsidRPr="009979E4">
        <w:t xml:space="preserve">.3. Начало приема заявок:  </w:t>
      </w:r>
    </w:p>
    <w:p w:rsidR="005C0370" w:rsidRPr="009979E4" w:rsidRDefault="009979E4" w:rsidP="00D77C0C">
      <w:pPr>
        <w:ind w:left="-142" w:right="356" w:firstLine="426"/>
      </w:pPr>
      <w:r w:rsidRPr="009979E4">
        <w:rPr>
          <w:b/>
        </w:rPr>
        <w:t>12</w:t>
      </w:r>
      <w:r w:rsidR="00C65D4F" w:rsidRPr="009979E4">
        <w:rPr>
          <w:b/>
        </w:rPr>
        <w:t>.</w:t>
      </w:r>
      <w:r w:rsidR="00EB1B25" w:rsidRPr="009979E4">
        <w:rPr>
          <w:b/>
        </w:rPr>
        <w:t>0</w:t>
      </w:r>
      <w:r w:rsidRPr="009979E4">
        <w:rPr>
          <w:b/>
        </w:rPr>
        <w:t>7</w:t>
      </w:r>
      <w:r w:rsidR="00C65D4F" w:rsidRPr="009979E4">
        <w:rPr>
          <w:b/>
        </w:rPr>
        <w:t>.202</w:t>
      </w:r>
      <w:r w:rsidR="00EB1B25" w:rsidRPr="009979E4">
        <w:rPr>
          <w:b/>
        </w:rPr>
        <w:t>4</w:t>
      </w:r>
      <w:r w:rsidR="0074594A" w:rsidRPr="009979E4">
        <w:rPr>
          <w:b/>
        </w:rPr>
        <w:t xml:space="preserve"> года </w:t>
      </w:r>
      <w:r w:rsidR="000E04DD" w:rsidRPr="009979E4">
        <w:t>в 15</w:t>
      </w:r>
      <w:r w:rsidR="00C702E0" w:rsidRPr="009979E4">
        <w:t>часов 00 минут по адресу: 646850</w:t>
      </w:r>
      <w:r w:rsidR="00E673E7" w:rsidRPr="009979E4">
        <w:t xml:space="preserve"> Омская область </w:t>
      </w:r>
      <w:r w:rsidR="00C702E0" w:rsidRPr="009979E4">
        <w:t>Нововаршавский район р.п Большегривское ул. Ленина 23 с понедельника по пятницу с 08:3</w:t>
      </w:r>
      <w:r w:rsidR="00E673E7" w:rsidRPr="009979E4">
        <w:t>0 часов до 1</w:t>
      </w:r>
      <w:r w:rsidR="00C702E0" w:rsidRPr="009979E4">
        <w:t>8</w:t>
      </w:r>
      <w:r w:rsidR="00E673E7" w:rsidRPr="009979E4">
        <w:t>:0</w:t>
      </w:r>
      <w:r w:rsidR="00C702E0" w:rsidRPr="009979E4">
        <w:t>0 часов с перерывом на обед с 12:3</w:t>
      </w:r>
      <w:r w:rsidR="00E673E7" w:rsidRPr="009979E4">
        <w:t xml:space="preserve">0 часов </w:t>
      </w:r>
      <w:r w:rsidR="00C702E0" w:rsidRPr="009979E4">
        <w:t>до 14:00 часов ежедневно.</w:t>
      </w:r>
    </w:p>
    <w:p w:rsidR="005C0370" w:rsidRPr="009979E4" w:rsidRDefault="00E673E7" w:rsidP="00D77C0C">
      <w:pPr>
        <w:ind w:left="-142" w:right="356" w:firstLine="426"/>
      </w:pPr>
      <w:r w:rsidRPr="009979E4">
        <w:t>11.4Окончание приема заявок</w:t>
      </w:r>
      <w:r w:rsidR="000E04DD" w:rsidRPr="009979E4">
        <w:t xml:space="preserve">: </w:t>
      </w:r>
      <w:r w:rsidR="009979E4" w:rsidRPr="009979E4">
        <w:rPr>
          <w:b/>
        </w:rPr>
        <w:t>07</w:t>
      </w:r>
      <w:r w:rsidR="00C65D4F" w:rsidRPr="009979E4">
        <w:rPr>
          <w:b/>
        </w:rPr>
        <w:t>.</w:t>
      </w:r>
      <w:r w:rsidR="00EB1B25" w:rsidRPr="009979E4">
        <w:rPr>
          <w:b/>
        </w:rPr>
        <w:t>0</w:t>
      </w:r>
      <w:r w:rsidR="009979E4" w:rsidRPr="009979E4">
        <w:rPr>
          <w:b/>
        </w:rPr>
        <w:t>8</w:t>
      </w:r>
      <w:r w:rsidR="00C65D4F" w:rsidRPr="009979E4">
        <w:rPr>
          <w:b/>
        </w:rPr>
        <w:t>.202</w:t>
      </w:r>
      <w:r w:rsidR="00EB1B25" w:rsidRPr="009979E4">
        <w:rPr>
          <w:b/>
        </w:rPr>
        <w:t>4</w:t>
      </w:r>
      <w:r w:rsidR="00B15F28" w:rsidRPr="009979E4">
        <w:rPr>
          <w:b/>
        </w:rPr>
        <w:t xml:space="preserve"> года в 15 часов 00</w:t>
      </w:r>
      <w:r w:rsidR="00B15F28" w:rsidRPr="009979E4">
        <w:t xml:space="preserve"> минут по местному </w:t>
      </w:r>
      <w:r w:rsidRPr="009979E4">
        <w:t xml:space="preserve">времени.  </w:t>
      </w:r>
    </w:p>
    <w:p w:rsidR="005C0370" w:rsidRPr="009979E4" w:rsidRDefault="00C702E0" w:rsidP="00D77C0C">
      <w:pPr>
        <w:ind w:left="-142" w:right="356" w:firstLine="426"/>
      </w:pPr>
      <w:r w:rsidRPr="009979E4">
        <w:t>11.5Начало</w:t>
      </w:r>
      <w:r w:rsidR="00E673E7" w:rsidRPr="009979E4">
        <w:t xml:space="preserve"> рассмотрения заявок: </w:t>
      </w:r>
    </w:p>
    <w:p w:rsidR="00C702E0" w:rsidRPr="009979E4" w:rsidRDefault="009979E4" w:rsidP="00D77C0C">
      <w:pPr>
        <w:ind w:left="-142" w:right="356" w:firstLine="426"/>
      </w:pPr>
      <w:r w:rsidRPr="009979E4">
        <w:rPr>
          <w:b/>
        </w:rPr>
        <w:t>08</w:t>
      </w:r>
      <w:r w:rsidR="00C65D4F" w:rsidRPr="009979E4">
        <w:rPr>
          <w:b/>
        </w:rPr>
        <w:t>.</w:t>
      </w:r>
      <w:r w:rsidR="00EB1B25" w:rsidRPr="009979E4">
        <w:rPr>
          <w:b/>
        </w:rPr>
        <w:t>0</w:t>
      </w:r>
      <w:r w:rsidRPr="009979E4">
        <w:rPr>
          <w:b/>
        </w:rPr>
        <w:t>7</w:t>
      </w:r>
      <w:r w:rsidR="00C65D4F" w:rsidRPr="009979E4">
        <w:rPr>
          <w:b/>
        </w:rPr>
        <w:t>.202</w:t>
      </w:r>
      <w:r w:rsidR="00EB1B25" w:rsidRPr="009979E4">
        <w:rPr>
          <w:b/>
        </w:rPr>
        <w:t>4</w:t>
      </w:r>
      <w:r w:rsidR="00F6035E" w:rsidRPr="009979E4">
        <w:rPr>
          <w:b/>
        </w:rPr>
        <w:t xml:space="preserve"> в 11 часов 00</w:t>
      </w:r>
      <w:r w:rsidR="00E673E7" w:rsidRPr="009979E4">
        <w:t xml:space="preserve"> минута по адресу: </w:t>
      </w:r>
      <w:r w:rsidR="00C702E0" w:rsidRPr="009979E4">
        <w:t xml:space="preserve">646850 Омская </w:t>
      </w:r>
      <w:r w:rsidR="00C5417B" w:rsidRPr="009979E4">
        <w:t>область,</w:t>
      </w:r>
      <w:r w:rsidR="00C702E0" w:rsidRPr="009979E4">
        <w:t xml:space="preserve"> Нововаршавский район, р.п Большегривское, ул. Ленина 23 </w:t>
      </w:r>
    </w:p>
    <w:p w:rsidR="002942F7" w:rsidRPr="009979E4" w:rsidRDefault="00E673E7" w:rsidP="00D77C0C">
      <w:pPr>
        <w:widowControl w:val="0"/>
        <w:autoSpaceDE w:val="0"/>
        <w:autoSpaceDN w:val="0"/>
        <w:adjustRightInd w:val="0"/>
        <w:spacing w:after="0" w:line="240" w:lineRule="auto"/>
        <w:ind w:left="-142" w:firstLine="426"/>
      </w:pPr>
      <w:r w:rsidRPr="009979E4">
        <w:t xml:space="preserve">12Порядок внесения и возврата задатка: в соответствии с аукционной документацией. </w:t>
      </w:r>
    </w:p>
    <w:p w:rsidR="00F54F8F" w:rsidRPr="009979E4" w:rsidRDefault="00F54F8F" w:rsidP="00D77C0C">
      <w:pPr>
        <w:widowControl w:val="0"/>
        <w:autoSpaceDE w:val="0"/>
        <w:autoSpaceDN w:val="0"/>
        <w:adjustRightInd w:val="0"/>
        <w:spacing w:after="0" w:line="240" w:lineRule="auto"/>
        <w:ind w:left="-142" w:firstLine="426"/>
      </w:pPr>
      <w:r w:rsidRPr="009979E4">
        <w:t>13 Организатор аукциона:</w:t>
      </w:r>
    </w:p>
    <w:p w:rsidR="00F54F8F" w:rsidRPr="00F54F8F" w:rsidRDefault="00F54F8F" w:rsidP="00D77C0C">
      <w:pPr>
        <w:widowControl w:val="0"/>
        <w:autoSpaceDE w:val="0"/>
        <w:autoSpaceDN w:val="0"/>
        <w:adjustRightInd w:val="0"/>
        <w:spacing w:after="0" w:line="240" w:lineRule="auto"/>
        <w:ind w:left="-142" w:firstLine="426"/>
      </w:pPr>
      <w:r w:rsidRPr="009979E4">
        <w:t>- определяет дату, время и место</w:t>
      </w:r>
      <w:r w:rsidRPr="00F54F8F">
        <w:t xml:space="preserve"> признания претендентов участниками;</w:t>
      </w:r>
    </w:p>
    <w:p w:rsidR="00C702E0" w:rsidRPr="00F54F8F" w:rsidRDefault="00C702E0" w:rsidP="00D77C0C">
      <w:pPr>
        <w:ind w:left="-142" w:right="356" w:firstLine="426"/>
      </w:pPr>
    </w:p>
    <w:p w:rsidR="00C702E0" w:rsidRPr="00DD052D" w:rsidRDefault="00C702E0" w:rsidP="00D77C0C">
      <w:pPr>
        <w:autoSpaceDE w:val="0"/>
        <w:autoSpaceDN w:val="0"/>
        <w:adjustRightInd w:val="0"/>
        <w:ind w:left="-142" w:firstLine="426"/>
        <w:outlineLvl w:val="1"/>
      </w:pPr>
      <w:r w:rsidRPr="00DD052D">
        <w:rPr>
          <w:b/>
          <w:bCs/>
        </w:rPr>
        <w:t>Расчетный счет, на который должен быть перечислен задаток</w:t>
      </w:r>
      <w:r w:rsidRPr="00DD052D">
        <w:t>: задаток вносится на банковский счет по следующим реквизитам:</w:t>
      </w:r>
    </w:p>
    <w:p w:rsidR="00C702E0" w:rsidRPr="00DD052D" w:rsidRDefault="00C702E0" w:rsidP="00D77C0C">
      <w:pPr>
        <w:ind w:left="-142" w:firstLine="426"/>
        <w:outlineLvl w:val="0"/>
        <w:rPr>
          <w:b/>
          <w:bCs/>
        </w:rPr>
      </w:pPr>
      <w:r w:rsidRPr="00DD052D">
        <w:rPr>
          <w:b/>
          <w:bCs/>
        </w:rPr>
        <w:t xml:space="preserve">УФК по Омской области (Администрация Большегривского городского поселения) </w:t>
      </w:r>
    </w:p>
    <w:p w:rsidR="00C702E0" w:rsidRPr="00DD052D" w:rsidRDefault="00C702E0" w:rsidP="00D77C0C">
      <w:pPr>
        <w:ind w:left="-142" w:firstLine="426"/>
        <w:outlineLvl w:val="0"/>
        <w:rPr>
          <w:b/>
          <w:bCs/>
        </w:rPr>
      </w:pPr>
      <w:r w:rsidRPr="00DD052D">
        <w:rPr>
          <w:b/>
          <w:bCs/>
        </w:rPr>
        <w:t xml:space="preserve">Отделение Омск г. Омск; </w:t>
      </w:r>
    </w:p>
    <w:p w:rsidR="00C702E0" w:rsidRPr="00DD052D" w:rsidRDefault="00C702E0" w:rsidP="00D77C0C">
      <w:pPr>
        <w:ind w:left="-142" w:firstLine="426"/>
        <w:rPr>
          <w:b/>
          <w:bCs/>
        </w:rPr>
      </w:pPr>
      <w:r w:rsidRPr="00DD052D">
        <w:rPr>
          <w:b/>
          <w:bCs/>
        </w:rPr>
        <w:t xml:space="preserve">ИНН  5525010311   КПП  552501001, </w:t>
      </w:r>
    </w:p>
    <w:p w:rsidR="00C702E0" w:rsidRPr="00DD052D" w:rsidRDefault="00C702E0" w:rsidP="00D77C0C">
      <w:pPr>
        <w:ind w:left="-142" w:firstLine="426"/>
        <w:outlineLvl w:val="0"/>
        <w:rPr>
          <w:b/>
          <w:bCs/>
        </w:rPr>
      </w:pPr>
      <w:r w:rsidRPr="00DD052D">
        <w:rPr>
          <w:b/>
          <w:bCs/>
        </w:rPr>
        <w:t xml:space="preserve">БИК 045209001, </w:t>
      </w:r>
    </w:p>
    <w:p w:rsidR="00C702E0" w:rsidRPr="00DD052D" w:rsidRDefault="00C702E0" w:rsidP="00D77C0C">
      <w:pPr>
        <w:ind w:left="-142" w:firstLine="426"/>
        <w:outlineLvl w:val="0"/>
        <w:rPr>
          <w:bCs/>
          <w:i/>
        </w:rPr>
      </w:pPr>
      <w:r w:rsidRPr="00DD052D">
        <w:rPr>
          <w:b/>
          <w:bCs/>
        </w:rPr>
        <w:t>Расчетный счет:  40302810000013510483</w:t>
      </w:r>
    </w:p>
    <w:p w:rsidR="00C702E0" w:rsidRPr="00DD052D" w:rsidRDefault="00C702E0" w:rsidP="00D77C0C">
      <w:pPr>
        <w:ind w:left="-142" w:firstLine="426"/>
        <w:outlineLvl w:val="0"/>
        <w:rPr>
          <w:b/>
          <w:bCs/>
        </w:rPr>
      </w:pPr>
      <w:r w:rsidRPr="00DD052D">
        <w:rPr>
          <w:b/>
          <w:bCs/>
        </w:rPr>
        <w:t>Лицевой счет: 05523022760</w:t>
      </w:r>
    </w:p>
    <w:p w:rsidR="005C0370" w:rsidRDefault="00E673E7" w:rsidP="00D77C0C">
      <w:pPr>
        <w:ind w:left="-142" w:right="356" w:firstLine="426"/>
      </w:pPr>
      <w:r>
        <w:t xml:space="preserve">В платежном поручении обязательно указывать назначение платежа «задаток за участие в открытом аукционе на право заключения договора на размещение НТО на территории </w:t>
      </w:r>
    </w:p>
    <w:p w:rsidR="005C0370" w:rsidRDefault="00C702E0" w:rsidP="00D77C0C">
      <w:pPr>
        <w:tabs>
          <w:tab w:val="center" w:pos="9219"/>
        </w:tabs>
        <w:ind w:left="-142" w:right="0" w:firstLine="426"/>
        <w:jc w:val="left"/>
      </w:pPr>
      <w:r>
        <w:t xml:space="preserve">Большегривского городского </w:t>
      </w:r>
      <w:r w:rsidR="00F54F8F">
        <w:t xml:space="preserve">поселения. </w:t>
      </w:r>
      <w:r w:rsidR="00F54F8F">
        <w:tab/>
      </w:r>
      <w:r w:rsidR="00E673E7">
        <w:br w:type="page"/>
      </w:r>
    </w:p>
    <w:p w:rsidR="005C0370" w:rsidRDefault="00E673E7">
      <w:pPr>
        <w:spacing w:after="5" w:line="269" w:lineRule="auto"/>
        <w:ind w:left="361" w:right="720"/>
        <w:jc w:val="center"/>
      </w:pPr>
      <w:r>
        <w:lastRenderedPageBreak/>
        <w:t xml:space="preserve">Часть II. АУКЦИОННАЯ ДОКУМЕНТАЦИЯ </w:t>
      </w:r>
    </w:p>
    <w:p w:rsidR="005C0370" w:rsidRDefault="005C0370">
      <w:pPr>
        <w:spacing w:after="0" w:line="259" w:lineRule="auto"/>
        <w:ind w:left="26" w:right="0" w:firstLine="0"/>
        <w:jc w:val="center"/>
      </w:pPr>
    </w:p>
    <w:p w:rsidR="005C0370" w:rsidRDefault="005C0370">
      <w:pPr>
        <w:spacing w:after="21" w:line="259" w:lineRule="auto"/>
        <w:ind w:left="0" w:right="314" w:firstLine="0"/>
        <w:jc w:val="center"/>
      </w:pPr>
    </w:p>
    <w:p w:rsidR="005C0370" w:rsidRDefault="00E673E7">
      <w:pPr>
        <w:ind w:left="550" w:right="356"/>
      </w:pPr>
      <w:r>
        <w:t xml:space="preserve">1. Аукционная документация представляет собой комплект документов, содержащий: </w:t>
      </w:r>
    </w:p>
    <w:p w:rsidR="005C0370" w:rsidRDefault="00E673E7">
      <w:pPr>
        <w:numPr>
          <w:ilvl w:val="0"/>
          <w:numId w:val="2"/>
        </w:numPr>
        <w:ind w:right="356" w:hanging="127"/>
      </w:pPr>
      <w:r>
        <w:t xml:space="preserve">информацию об условиях проведения аукциона; </w:t>
      </w:r>
    </w:p>
    <w:p w:rsidR="005C0370" w:rsidRDefault="00E673E7">
      <w:pPr>
        <w:numPr>
          <w:ilvl w:val="0"/>
          <w:numId w:val="2"/>
        </w:numPr>
        <w:ind w:right="356" w:hanging="127"/>
      </w:pPr>
      <w:r>
        <w:t xml:space="preserve">форму заявки; </w:t>
      </w:r>
    </w:p>
    <w:p w:rsidR="005C0370" w:rsidRDefault="00E673E7">
      <w:pPr>
        <w:numPr>
          <w:ilvl w:val="0"/>
          <w:numId w:val="2"/>
        </w:numPr>
        <w:ind w:right="356" w:hanging="127"/>
      </w:pPr>
      <w:r>
        <w:t xml:space="preserve">проект договора; </w:t>
      </w:r>
    </w:p>
    <w:p w:rsidR="00757832" w:rsidRDefault="00E673E7">
      <w:pPr>
        <w:numPr>
          <w:ilvl w:val="0"/>
          <w:numId w:val="2"/>
        </w:numPr>
        <w:ind w:right="356" w:hanging="127"/>
      </w:pPr>
      <w:r>
        <w:t xml:space="preserve">реквизиты счета для внесения задатка, платы за право заключения договора; </w:t>
      </w:r>
    </w:p>
    <w:p w:rsidR="005C0370" w:rsidRDefault="00E673E7">
      <w:pPr>
        <w:numPr>
          <w:ilvl w:val="0"/>
          <w:numId w:val="2"/>
        </w:numPr>
        <w:ind w:right="356" w:hanging="127"/>
      </w:pPr>
      <w:r>
        <w:t xml:space="preserve"> паспорт нестационарного торгового объекта. </w:t>
      </w:r>
    </w:p>
    <w:p w:rsidR="005C0370" w:rsidRDefault="00E673E7">
      <w:pPr>
        <w:numPr>
          <w:ilvl w:val="0"/>
          <w:numId w:val="3"/>
        </w:numPr>
        <w:ind w:right="356" w:firstLine="540"/>
      </w:pPr>
      <w:r>
        <w:t xml:space="preserve">Организатор аукциона вправе изменить аукционную документацию. Изменения публикуются не менее чем за 5 рабочих дней до окончания срока подачи заявок и имеют для претендентов обязательную силу. </w:t>
      </w:r>
    </w:p>
    <w:p w:rsidR="005C0370" w:rsidRDefault="00E673E7">
      <w:pPr>
        <w:numPr>
          <w:ilvl w:val="0"/>
          <w:numId w:val="3"/>
        </w:numPr>
        <w:ind w:right="356" w:firstLine="540"/>
      </w:pPr>
      <w:r>
        <w:t>Организатор аукциона вправе отказаться от его проведения, опубликовав сообщение об отказе не позднее, чем за 3 рабочих дня до дня проведения аукциона. Сообщение об отказе публикуется в газете«</w:t>
      </w:r>
      <w:r w:rsidR="00035155" w:rsidRPr="00EB1B25">
        <w:rPr>
          <w:b/>
          <w:sz w:val="24"/>
          <w:szCs w:val="24"/>
        </w:rPr>
        <w:t>Нововаршавский муниципальный вестник</w:t>
      </w:r>
      <w:r w:rsidR="00035155">
        <w:rPr>
          <w:b/>
          <w:sz w:val="24"/>
          <w:szCs w:val="24"/>
        </w:rPr>
        <w:t xml:space="preserve">» </w:t>
      </w:r>
      <w:r w:rsidR="00035155">
        <w:t>Администрации</w:t>
      </w:r>
      <w:r w:rsidR="007B55D9">
        <w:t xml:space="preserve"> Большегривского городского</w:t>
      </w:r>
      <w:r>
        <w:t xml:space="preserve"> поселения в </w:t>
      </w:r>
      <w:r w:rsidR="007B55D9">
        <w:t>информационно коммуникационной</w:t>
      </w:r>
      <w:r>
        <w:t xml:space="preserve"> сети "Интернет". </w:t>
      </w:r>
    </w:p>
    <w:p w:rsidR="005C0370" w:rsidRDefault="005C0370">
      <w:pPr>
        <w:spacing w:after="19" w:line="259" w:lineRule="auto"/>
        <w:ind w:left="0" w:right="314" w:firstLine="0"/>
        <w:jc w:val="center"/>
      </w:pPr>
    </w:p>
    <w:p w:rsidR="005C0370" w:rsidRDefault="00E673E7">
      <w:pPr>
        <w:spacing w:after="5" w:line="269" w:lineRule="auto"/>
        <w:ind w:left="361" w:right="721"/>
        <w:jc w:val="center"/>
      </w:pPr>
      <w:r>
        <w:t xml:space="preserve">Порядок приема заявок. Допуск к участию в аукционе </w:t>
      </w:r>
    </w:p>
    <w:p w:rsidR="005C0370" w:rsidRDefault="005C0370">
      <w:pPr>
        <w:spacing w:after="21" w:line="259" w:lineRule="auto"/>
        <w:ind w:left="0" w:right="314" w:firstLine="0"/>
        <w:jc w:val="center"/>
      </w:pPr>
    </w:p>
    <w:p w:rsidR="005C0370" w:rsidRDefault="00E673E7">
      <w:pPr>
        <w:numPr>
          <w:ilvl w:val="0"/>
          <w:numId w:val="4"/>
        </w:numPr>
        <w:spacing w:after="69"/>
        <w:ind w:right="356" w:firstLine="540"/>
      </w:pPr>
      <w:r>
        <w:t xml:space="preserve">К участию в аукционе допускаются лица, независимо от организационно-правовой формы, формы собственности и места нахождения или индивидуальный предприниматель (далее - участник аукциона). </w:t>
      </w:r>
    </w:p>
    <w:p w:rsidR="005C0370" w:rsidRDefault="00E673E7">
      <w:pPr>
        <w:numPr>
          <w:ilvl w:val="0"/>
          <w:numId w:val="4"/>
        </w:numPr>
        <w:ind w:right="356" w:firstLine="540"/>
      </w:pPr>
      <w:r>
        <w:t xml:space="preserve">Для участия в аукционе претендент представляет организатору аукциона лично или через своего полномочного представителя в установленный в извещении о проведении аукциона срок заявку. Подача заявки на участие в аукционе означает согласие претендента с условиями аукциона и принятие им обязательств о соблюдении его условий. </w:t>
      </w:r>
    </w:p>
    <w:p w:rsidR="005C0370" w:rsidRDefault="00E673E7">
      <w:pPr>
        <w:numPr>
          <w:ilvl w:val="0"/>
          <w:numId w:val="4"/>
        </w:numPr>
        <w:ind w:right="356" w:firstLine="540"/>
      </w:pPr>
      <w:r>
        <w:t xml:space="preserve">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реквизиты счета для возврата задатка, номер контактного телефона. Заявка должна быть подписана претендентом либо его представителем, уполномоченным действовать от имени претендента. К заявке прилагаются следующие документы: </w:t>
      </w:r>
    </w:p>
    <w:p w:rsidR="005C0370" w:rsidRDefault="00E673E7">
      <w:pPr>
        <w:numPr>
          <w:ilvl w:val="0"/>
          <w:numId w:val="5"/>
        </w:numPr>
        <w:ind w:right="356" w:firstLine="540"/>
      </w:pPr>
      <w:r>
        <w:t xml:space="preserve">для юридических лиц: полученная не ранее чем за шесть месяцев до даты публикации извещения о проведении аукциона выписка из Единого государственного реестра юридических лиц, надлежащим образом оформленная доверенность представителя, уполномоченного действовать от имени претендента; </w:t>
      </w:r>
    </w:p>
    <w:p w:rsidR="005C0370" w:rsidRDefault="00E673E7">
      <w:pPr>
        <w:numPr>
          <w:ilvl w:val="0"/>
          <w:numId w:val="5"/>
        </w:numPr>
        <w:ind w:right="356" w:firstLine="540"/>
      </w:pPr>
      <w:r>
        <w:t xml:space="preserve">для индивидуальных предпринимателей: полученная не ранее чем за шесть месяцев до даты публикации извещения о проведении аукциона выписка из Единого государственного реестра индивидуальных предпринимателей, копия свидетельства о государственной регистрации физического лица в качестве индивидуального предпринимателя, нотариально заверенная </w:t>
      </w:r>
    </w:p>
    <w:p w:rsidR="005C0370" w:rsidRDefault="00E673E7">
      <w:pPr>
        <w:ind w:left="-5" w:right="356"/>
      </w:pPr>
      <w:r>
        <w:t xml:space="preserve">доверенность представителя, уполномоченного действовать от имени претендента; </w:t>
      </w:r>
    </w:p>
    <w:p w:rsidR="005C0370" w:rsidRDefault="00E673E7">
      <w:pPr>
        <w:numPr>
          <w:ilvl w:val="0"/>
          <w:numId w:val="5"/>
        </w:numPr>
        <w:ind w:right="356" w:firstLine="540"/>
      </w:pPr>
      <w:r>
        <w:t xml:space="preserve">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 </w:t>
      </w:r>
    </w:p>
    <w:p w:rsidR="005C0370" w:rsidRDefault="00E673E7">
      <w:pPr>
        <w:numPr>
          <w:ilvl w:val="0"/>
          <w:numId w:val="6"/>
        </w:numPr>
        <w:ind w:right="356" w:firstLine="540"/>
      </w:pPr>
      <w:r>
        <w:t xml:space="preserve">Непредставление полного комплекта </w:t>
      </w:r>
      <w:r w:rsidR="007B55D9">
        <w:t>документов, является</w:t>
      </w:r>
      <w:r>
        <w:t xml:space="preserve"> основанием для отказа в признании претендентов участниками аукциона и допуске претендентов к участию в аукционе. </w:t>
      </w:r>
    </w:p>
    <w:p w:rsidR="005C0370" w:rsidRDefault="00E673E7">
      <w:pPr>
        <w:numPr>
          <w:ilvl w:val="0"/>
          <w:numId w:val="6"/>
        </w:numPr>
        <w:ind w:right="356" w:firstLine="540"/>
      </w:pPr>
      <w:r>
        <w:t xml:space="preserve">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 </w:t>
      </w:r>
    </w:p>
    <w:p w:rsidR="005C0370" w:rsidRDefault="00E673E7">
      <w:pPr>
        <w:ind w:left="-15" w:right="356" w:firstLine="540"/>
      </w:pPr>
      <w:r>
        <w:lastRenderedPageBreak/>
        <w:t xml:space="preserve">В этом случае право на заключение договора предоставляется единственному претенденту. Внесение платы за право заключения договора производится в размере начальной цены лота, указанной в аукционной документации. </w:t>
      </w:r>
    </w:p>
    <w:p w:rsidR="005C0370" w:rsidRDefault="00E673E7">
      <w:pPr>
        <w:numPr>
          <w:ilvl w:val="0"/>
          <w:numId w:val="6"/>
        </w:numPr>
        <w:ind w:right="356" w:firstLine="540"/>
      </w:pPr>
      <w:r>
        <w:t xml:space="preserve">Прием заявок прекращается не ранее чем за пять календарных дней до дня проведения аукциона. </w:t>
      </w:r>
    </w:p>
    <w:p w:rsidR="005C0370" w:rsidRDefault="00E673E7">
      <w:pPr>
        <w:spacing w:after="13"/>
        <w:ind w:left="550" w:right="0"/>
        <w:jc w:val="left"/>
      </w:pPr>
      <w:r>
        <w:t xml:space="preserve">Заявки, поступившие после истечения срока, указанного в извещении о проведении аукциона, не принимаются. Заявка в этом случае возвращается подавшему ее претенденту (его полномочному представителю) под расписку или по почте заказным письмом с уведомлением о вручении. </w:t>
      </w:r>
    </w:p>
    <w:p w:rsidR="005C0370" w:rsidRDefault="00E673E7">
      <w:pPr>
        <w:numPr>
          <w:ilvl w:val="0"/>
          <w:numId w:val="6"/>
        </w:numPr>
        <w:ind w:right="356" w:firstLine="540"/>
      </w:pPr>
      <w:r>
        <w:t xml:space="preserve">Претендент имеет право отозвать поданную заявку до истечения установленного срока подачи заявок, в письменной форме уведомив организатора аукциона. Отзыв заявки регистрируется в журнале регистрации заявок. </w:t>
      </w:r>
    </w:p>
    <w:p w:rsidR="005C0370" w:rsidRDefault="00E673E7">
      <w:pPr>
        <w:numPr>
          <w:ilvl w:val="0"/>
          <w:numId w:val="6"/>
        </w:numPr>
        <w:ind w:right="356" w:firstLine="540"/>
      </w:pPr>
      <w:r>
        <w:t xml:space="preserve">Претендент имеет право подать заявки на любое количество лотов, на каждый лот одно лицо имеет право подать только одну заявку. </w:t>
      </w:r>
    </w:p>
    <w:p w:rsidR="005C0370" w:rsidRDefault="00E673E7">
      <w:pPr>
        <w:numPr>
          <w:ilvl w:val="0"/>
          <w:numId w:val="6"/>
        </w:numPr>
        <w:ind w:right="356" w:firstLine="540"/>
      </w:pPr>
      <w:r>
        <w:t xml:space="preserve">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 </w:t>
      </w:r>
    </w:p>
    <w:p w:rsidR="005C0370" w:rsidRDefault="00E673E7">
      <w:pPr>
        <w:ind w:left="-15" w:right="356" w:firstLine="540"/>
      </w:pPr>
      <w:r>
        <w:t xml:space="preserve">Основания для отказа в признании претендентов участниками аукциона и допуске претендентов к участию в аукционе: </w:t>
      </w:r>
    </w:p>
    <w:p w:rsidR="005C0370" w:rsidRDefault="00E673E7">
      <w:pPr>
        <w:numPr>
          <w:ilvl w:val="0"/>
          <w:numId w:val="7"/>
        </w:numPr>
        <w:ind w:right="356" w:firstLine="540"/>
      </w:pPr>
      <w:r>
        <w:t xml:space="preserve">заявка подана лицом, участие </w:t>
      </w:r>
      <w:r w:rsidR="007B55D9">
        <w:t>в аукционе,</w:t>
      </w:r>
      <w:r>
        <w:t xml:space="preserve"> которого не допускается действующим законодательством Российской Федерации и настоящим Порядком; </w:t>
      </w:r>
    </w:p>
    <w:p w:rsidR="005C0370" w:rsidRDefault="00E673E7">
      <w:pPr>
        <w:numPr>
          <w:ilvl w:val="0"/>
          <w:numId w:val="7"/>
        </w:numPr>
        <w:ind w:right="356" w:firstLine="540"/>
      </w:pPr>
      <w:r>
        <w:t xml:space="preserve">не подтверждено поступление задатка на счет, указанный в извещении; </w:t>
      </w:r>
    </w:p>
    <w:p w:rsidR="005C0370" w:rsidRDefault="00E673E7">
      <w:pPr>
        <w:numPr>
          <w:ilvl w:val="0"/>
          <w:numId w:val="7"/>
        </w:numPr>
        <w:ind w:right="356" w:firstLine="540"/>
      </w:pPr>
      <w:r>
        <w:t xml:space="preserve">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проведении аукциона; </w:t>
      </w:r>
    </w:p>
    <w:p w:rsidR="005C0370" w:rsidRDefault="00E673E7">
      <w:pPr>
        <w:ind w:left="-15" w:right="356" w:firstLine="540"/>
      </w:pPr>
      <w:r>
        <w:t xml:space="preserve">10. Решение комиссии о допуске претендентов к участию в аукционе должно быть отражено в протоколе, в котором приводятся: </w:t>
      </w:r>
    </w:p>
    <w:p w:rsidR="005C0370" w:rsidRDefault="00E673E7">
      <w:pPr>
        <w:numPr>
          <w:ilvl w:val="0"/>
          <w:numId w:val="8"/>
        </w:numPr>
        <w:ind w:right="356" w:firstLine="540"/>
      </w:pPr>
      <w:r>
        <w:t xml:space="preserve">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 </w:t>
      </w:r>
    </w:p>
    <w:p w:rsidR="005C0370" w:rsidRDefault="00E673E7">
      <w:pPr>
        <w:numPr>
          <w:ilvl w:val="0"/>
          <w:numId w:val="8"/>
        </w:numPr>
        <w:ind w:right="356" w:firstLine="540"/>
      </w:pPr>
      <w:r>
        <w:t xml:space="preserve">перечень претендентов, признанных участниками аукциона и допущенных к участию в аукционе. </w:t>
      </w:r>
    </w:p>
    <w:p w:rsidR="005C0370" w:rsidRDefault="00E673E7">
      <w:pPr>
        <w:ind w:left="-15" w:right="356" w:firstLine="540"/>
      </w:pPr>
      <w:r>
        <w:t xml:space="preserve">Претендент приобретает статус участника аукциона с момента принятия комиссией соответствующего решения (подписания протокола), о чем он уведомляется организатором аукциона. </w:t>
      </w:r>
    </w:p>
    <w:p w:rsidR="005C0370" w:rsidRDefault="005C0370">
      <w:pPr>
        <w:spacing w:after="20" w:line="259" w:lineRule="auto"/>
        <w:ind w:left="0" w:right="314" w:firstLine="0"/>
        <w:jc w:val="center"/>
      </w:pPr>
    </w:p>
    <w:p w:rsidR="005C0370" w:rsidRDefault="00E673E7">
      <w:pPr>
        <w:spacing w:after="5" w:line="269" w:lineRule="auto"/>
        <w:ind w:left="361" w:right="720"/>
        <w:jc w:val="center"/>
      </w:pPr>
      <w:r>
        <w:t xml:space="preserve">6. Финансовое обеспечение заявки на участие в аукционе </w:t>
      </w:r>
    </w:p>
    <w:p w:rsidR="005C0370" w:rsidRDefault="005C0370">
      <w:pPr>
        <w:spacing w:after="21" w:line="259" w:lineRule="auto"/>
        <w:ind w:left="0" w:right="314" w:firstLine="0"/>
        <w:jc w:val="center"/>
      </w:pPr>
    </w:p>
    <w:p w:rsidR="005C0370" w:rsidRDefault="00E673E7">
      <w:pPr>
        <w:numPr>
          <w:ilvl w:val="0"/>
          <w:numId w:val="9"/>
        </w:numPr>
        <w:ind w:right="356" w:firstLine="540"/>
      </w:pPr>
      <w:r>
        <w:t xml:space="preserve">Претенденты вносят задаток в размере, сроки и порядке, которые указаны в извещении о проведении аукциона. </w:t>
      </w:r>
    </w:p>
    <w:p w:rsidR="005C0370" w:rsidRDefault="00E673E7">
      <w:pPr>
        <w:ind w:left="-15" w:right="356" w:firstLine="540"/>
      </w:pPr>
      <w:r>
        <w:t xml:space="preserve">В случае если претендент намерен приобрести несколько лотов, задаток вносится по каждому лоту. </w:t>
      </w:r>
    </w:p>
    <w:p w:rsidR="005C0370" w:rsidRDefault="00E673E7">
      <w:pPr>
        <w:ind w:left="-15" w:right="356" w:firstLine="540"/>
      </w:pPr>
      <w:r>
        <w:t xml:space="preserve">Документом, подтверждающим поступление задатка на счет, указанный в информационном сообщении, является выписка с этого счета. </w:t>
      </w:r>
    </w:p>
    <w:p w:rsidR="005C0370" w:rsidRDefault="00E673E7">
      <w:pPr>
        <w:numPr>
          <w:ilvl w:val="0"/>
          <w:numId w:val="9"/>
        </w:numPr>
        <w:ind w:right="356" w:firstLine="540"/>
      </w:pPr>
      <w:r>
        <w:t xml:space="preserve">Задаток возвращается в следующих случаях: </w:t>
      </w:r>
    </w:p>
    <w:p w:rsidR="005C0370" w:rsidRDefault="00E673E7">
      <w:pPr>
        <w:numPr>
          <w:ilvl w:val="0"/>
          <w:numId w:val="10"/>
        </w:numPr>
        <w:ind w:right="356" w:firstLine="540"/>
      </w:pPr>
      <w:r>
        <w:t xml:space="preserve">претенденту, письменно уведомившему организатора аукциона об отзыве заявки до истечения срока приема заявок, указанного в извещении о проведении аукциона, в течение семи календарных дней после получения официального отзыва; </w:t>
      </w:r>
    </w:p>
    <w:p w:rsidR="005C0370" w:rsidRDefault="00E673E7">
      <w:pPr>
        <w:numPr>
          <w:ilvl w:val="0"/>
          <w:numId w:val="10"/>
        </w:numPr>
        <w:ind w:right="356" w:firstLine="540"/>
      </w:pPr>
      <w:r>
        <w:t xml:space="preserve">участнику аукциона, не выигравшему аукцион, в течение семи календарных дней с момента подписания протокола; </w:t>
      </w:r>
    </w:p>
    <w:p w:rsidR="005C0370" w:rsidRDefault="00E673E7">
      <w:pPr>
        <w:numPr>
          <w:ilvl w:val="0"/>
          <w:numId w:val="10"/>
        </w:numPr>
        <w:ind w:right="356" w:firstLine="540"/>
      </w:pPr>
      <w:r>
        <w:lastRenderedPageBreak/>
        <w:t xml:space="preserve">претенденту, которому было отказано в признании участником аукциона и в допуске претендента к участию в аукционе (заявка </w:t>
      </w:r>
      <w:r w:rsidR="007B55D9">
        <w:t>на участие,</w:t>
      </w:r>
      <w:r>
        <w:t xml:space="preserve"> в аукционе которого отклонена комиссией), в течение семи календарных дней со дня принятия комиссией такого решения (подписания протокола); </w:t>
      </w:r>
    </w:p>
    <w:p w:rsidR="005C0370" w:rsidRDefault="00E673E7">
      <w:pPr>
        <w:numPr>
          <w:ilvl w:val="0"/>
          <w:numId w:val="10"/>
        </w:numPr>
        <w:ind w:right="356" w:firstLine="540"/>
      </w:pPr>
      <w:r>
        <w:t xml:space="preserve">участнику аукциона в случае, если аукцион признан </w:t>
      </w:r>
      <w:r w:rsidR="007B55D9">
        <w:t>несостоявшимся,</w:t>
      </w:r>
      <w:r>
        <w:t xml:space="preserve"> и единственный участник не воспользовался своим правом на заключение договора, в течение семи календарных дней со дня принятия комиссией такого решения (подписания протокола); </w:t>
      </w:r>
    </w:p>
    <w:p w:rsidR="005C0370" w:rsidRDefault="00E673E7">
      <w:pPr>
        <w:numPr>
          <w:ilvl w:val="0"/>
          <w:numId w:val="10"/>
        </w:numPr>
        <w:ind w:right="356" w:firstLine="540"/>
      </w:pPr>
      <w:r>
        <w:t xml:space="preserve">претенденту, не подавшему в установленном порядке заявку на участие в аукционе в течение семи календарных дней со дня принятия комиссией такого решения (подписания протокола); </w:t>
      </w:r>
    </w:p>
    <w:p w:rsidR="005C0370" w:rsidRDefault="00E673E7">
      <w:pPr>
        <w:numPr>
          <w:ilvl w:val="0"/>
          <w:numId w:val="10"/>
        </w:numPr>
        <w:ind w:right="356" w:firstLine="540"/>
      </w:pPr>
      <w:r>
        <w:t xml:space="preserve">участнику аукциона, сделавшему предпоследнее предложение о цене аукциона в течение пяти календарных дней с даты заключении договора с победителем аукциона (если победитель аукциона подписал договор). </w:t>
      </w:r>
    </w:p>
    <w:p w:rsidR="005C0370" w:rsidRDefault="00E673E7" w:rsidP="007F0BEF">
      <w:pPr>
        <w:numPr>
          <w:ilvl w:val="0"/>
          <w:numId w:val="11"/>
        </w:numPr>
        <w:ind w:left="0" w:right="356" w:firstLine="540"/>
      </w:pPr>
      <w:r>
        <w:t xml:space="preserve">При заключении договора с победителем аукциона или с участником аукциона, сделавшим предпоследнее предложение о цене аукциона, сумма внесенного задатка засчитывается в счет платы за право заключения договора. </w:t>
      </w:r>
    </w:p>
    <w:p w:rsidR="005C0370" w:rsidRDefault="00E673E7" w:rsidP="007F0BEF">
      <w:pPr>
        <w:ind w:left="0" w:right="356" w:firstLine="540"/>
      </w:pPr>
      <w:r>
        <w:t xml:space="preserve">Размер задатка в сумме, превышающей размер платы за право заключения договора, определенной по результатам проведенного аукциона, подлежит зачислению в счет оплаты обязательств по договору. </w:t>
      </w:r>
    </w:p>
    <w:p w:rsidR="005C0370" w:rsidRDefault="00E673E7" w:rsidP="007F0BEF">
      <w:pPr>
        <w:numPr>
          <w:ilvl w:val="0"/>
          <w:numId w:val="11"/>
        </w:numPr>
        <w:ind w:left="0" w:right="356" w:firstLine="540"/>
      </w:pPr>
      <w:r>
        <w:t xml:space="preserve">Задаток не возвращается в следующих случаях: </w:t>
      </w:r>
    </w:p>
    <w:p w:rsidR="005C0370" w:rsidRDefault="00E673E7" w:rsidP="007F0BEF">
      <w:pPr>
        <w:numPr>
          <w:ilvl w:val="0"/>
          <w:numId w:val="12"/>
        </w:numPr>
        <w:ind w:right="356" w:firstLine="540"/>
      </w:pPr>
      <w:r>
        <w:t xml:space="preserve">при уклонении (отказе) победителя аукциона, участника аукциона, сделавшего предпоследнее предложение о цене аукциона, от подписания протокола о результатах аукциона; </w:t>
      </w:r>
    </w:p>
    <w:p w:rsidR="005C0370" w:rsidRDefault="00E673E7" w:rsidP="007F0BEF">
      <w:pPr>
        <w:numPr>
          <w:ilvl w:val="0"/>
          <w:numId w:val="12"/>
        </w:numPr>
        <w:ind w:right="356" w:firstLine="540"/>
      </w:pPr>
      <w:r>
        <w:t xml:space="preserve">при уклонении (отказе) победителя аукциона, участника аукциона, сделавшего предпоследнее предложение о цене аукциона, от заключения в установленный срок договора; </w:t>
      </w:r>
    </w:p>
    <w:p w:rsidR="005C0370" w:rsidRDefault="00E673E7">
      <w:pPr>
        <w:numPr>
          <w:ilvl w:val="0"/>
          <w:numId w:val="12"/>
        </w:numPr>
        <w:ind w:right="356" w:firstLine="540"/>
      </w:pPr>
      <w:r>
        <w:t xml:space="preserve">участнику аукциона, не принявшему участие в аукционе. </w:t>
      </w:r>
    </w:p>
    <w:p w:rsidR="005C0370" w:rsidRDefault="005C0370">
      <w:pPr>
        <w:spacing w:after="21" w:line="259" w:lineRule="auto"/>
        <w:ind w:left="0" w:right="314" w:firstLine="0"/>
        <w:jc w:val="center"/>
      </w:pPr>
    </w:p>
    <w:p w:rsidR="005C0370" w:rsidRDefault="00E673E7">
      <w:pPr>
        <w:spacing w:after="5" w:line="269" w:lineRule="auto"/>
        <w:ind w:left="361" w:right="715"/>
        <w:jc w:val="center"/>
      </w:pPr>
      <w:r>
        <w:t xml:space="preserve">Порядок проведения аукциона и определения победителей </w:t>
      </w:r>
    </w:p>
    <w:p w:rsidR="005C0370" w:rsidRDefault="005C0370" w:rsidP="007F0BEF">
      <w:pPr>
        <w:spacing w:after="20" w:line="259" w:lineRule="auto"/>
        <w:ind w:left="0" w:right="314" w:firstLine="709"/>
        <w:jc w:val="center"/>
      </w:pPr>
    </w:p>
    <w:p w:rsidR="005C0370" w:rsidRDefault="00E673E7" w:rsidP="007F0BEF">
      <w:pPr>
        <w:ind w:left="0" w:right="356" w:firstLine="709"/>
      </w:pPr>
      <w:r>
        <w:t xml:space="preserve">1. Общие положения при проведении аукциона: </w:t>
      </w:r>
    </w:p>
    <w:p w:rsidR="005C0370" w:rsidRDefault="00E673E7" w:rsidP="007F0BEF">
      <w:pPr>
        <w:numPr>
          <w:ilvl w:val="0"/>
          <w:numId w:val="13"/>
        </w:numPr>
        <w:ind w:left="0" w:right="356" w:firstLine="709"/>
      </w:pPr>
      <w:r>
        <w:t xml:space="preserve">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 </w:t>
      </w:r>
    </w:p>
    <w:p w:rsidR="005C0370" w:rsidRDefault="00E673E7" w:rsidP="007F0BEF">
      <w:pPr>
        <w:numPr>
          <w:ilvl w:val="0"/>
          <w:numId w:val="13"/>
        </w:numPr>
        <w:ind w:left="0" w:right="356" w:firstLine="709"/>
      </w:pPr>
      <w:r>
        <w:t xml:space="preserve">участникам выдаются пронумерованные карточки участника аукциона (далее - карточки). </w:t>
      </w:r>
    </w:p>
    <w:p w:rsidR="005C0370" w:rsidRDefault="00E673E7" w:rsidP="007F0BEF">
      <w:pPr>
        <w:numPr>
          <w:ilvl w:val="0"/>
          <w:numId w:val="14"/>
        </w:numPr>
        <w:ind w:left="0" w:right="356" w:firstLine="709"/>
      </w:pPr>
      <w:r>
        <w:t xml:space="preserve">Аукцион проводится последовательно и отдельно по каждому лоту. </w:t>
      </w:r>
    </w:p>
    <w:p w:rsidR="005C0370" w:rsidRDefault="00E673E7" w:rsidP="007F0BEF">
      <w:pPr>
        <w:numPr>
          <w:ilvl w:val="0"/>
          <w:numId w:val="14"/>
        </w:numPr>
        <w:ind w:left="0" w:right="356" w:firstLine="709"/>
      </w:pPr>
      <w:r>
        <w:t xml:space="preserve">Аукцион с подачей предложений о цене в открытой форме проводится в следующем порядке: </w:t>
      </w:r>
    </w:p>
    <w:p w:rsidR="005C0370" w:rsidRDefault="00E673E7" w:rsidP="007F0BEF">
      <w:pPr>
        <w:ind w:left="0" w:right="356" w:firstLine="709"/>
      </w:pPr>
      <w:r>
        <w:t xml:space="preserve">а) аукцион ведет аукционист; </w:t>
      </w:r>
    </w:p>
    <w:p w:rsidR="005C0370" w:rsidRDefault="00E673E7" w:rsidP="007F0BEF">
      <w:pPr>
        <w:ind w:left="0" w:right="356" w:firstLine="709"/>
      </w:pPr>
      <w:r>
        <w:t xml:space="preserve">б) при проведении аукциона вправе присутствовать все участники аукциона или их представители, имеющие надлежащим образом оформленные доверенности, а также с разрешения организатора аукциона представители средств массовой информации; </w:t>
      </w:r>
    </w:p>
    <w:p w:rsidR="005C0370" w:rsidRDefault="00E673E7" w:rsidP="007F0BEF">
      <w:pPr>
        <w:ind w:left="0" w:right="356" w:firstLine="709"/>
      </w:pPr>
      <w:r>
        <w:t xml:space="preserve">в) аукцион по каждому лоту начинается с оглашения аукционистом номера лота, его </w:t>
      </w:r>
    </w:p>
    <w:p w:rsidR="005C0370" w:rsidRDefault="00E673E7">
      <w:pPr>
        <w:ind w:left="-5" w:right="356"/>
      </w:pPr>
      <w:r>
        <w:t xml:space="preserve">наименования, краткой характеристики, начальной цены продажи, "шага аукциона"; </w:t>
      </w:r>
    </w:p>
    <w:p w:rsidR="005C0370" w:rsidRDefault="00E673E7">
      <w:pPr>
        <w:ind w:left="-15" w:right="356" w:firstLine="540"/>
      </w:pPr>
      <w:r>
        <w:t xml:space="preserve">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 </w:t>
      </w:r>
    </w:p>
    <w:p w:rsidR="005C0370" w:rsidRDefault="00E673E7">
      <w:pPr>
        <w:ind w:left="550" w:right="356"/>
      </w:pPr>
      <w:r>
        <w:t xml:space="preserve">д) предложения на повышение цены могут вноситься участниками в произвольном порядке </w:t>
      </w:r>
    </w:p>
    <w:p w:rsidR="005C0370" w:rsidRDefault="00E673E7">
      <w:pPr>
        <w:ind w:left="-5" w:right="356"/>
      </w:pPr>
      <w:r>
        <w:lastRenderedPageBreak/>
        <w:t xml:space="preserve">или по очереди; </w:t>
      </w:r>
    </w:p>
    <w:p w:rsidR="005C0370" w:rsidRDefault="00E673E7">
      <w:pPr>
        <w:ind w:left="550" w:right="356"/>
      </w:pPr>
      <w:r>
        <w:t xml:space="preserve">е) если после троекратного объявления текущей цены ни один из участников не предложил </w:t>
      </w:r>
    </w:p>
    <w:p w:rsidR="005C0370" w:rsidRDefault="00E673E7">
      <w:pPr>
        <w:ind w:left="-5" w:right="356"/>
      </w:pPr>
      <w:r>
        <w:t xml:space="preserve">более высокой цены (не поднял карточку), аукцион завершается. </w:t>
      </w:r>
    </w:p>
    <w:p w:rsidR="005C0370" w:rsidRDefault="00E673E7">
      <w:pPr>
        <w:numPr>
          <w:ilvl w:val="0"/>
          <w:numId w:val="15"/>
        </w:numPr>
        <w:ind w:right="356" w:firstLine="540"/>
      </w:pPr>
      <w:r>
        <w:t xml:space="preserve">Победителем аукциона признается участник, предложивший самую высокую цену лота, на которой завершился аукцион. </w:t>
      </w:r>
    </w:p>
    <w:p w:rsidR="005C0370" w:rsidRDefault="00E673E7">
      <w:pPr>
        <w:numPr>
          <w:ilvl w:val="0"/>
          <w:numId w:val="15"/>
        </w:numPr>
        <w:ind w:right="356" w:firstLine="540"/>
      </w:pPr>
      <w:r>
        <w:t xml:space="preserve">По завершении аукциона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 </w:t>
      </w:r>
    </w:p>
    <w:p w:rsidR="005C0370" w:rsidRDefault="00E673E7">
      <w:pPr>
        <w:numPr>
          <w:ilvl w:val="0"/>
          <w:numId w:val="15"/>
        </w:numPr>
        <w:ind w:right="356" w:firstLine="540"/>
      </w:pPr>
      <w:r>
        <w:t xml:space="preserve">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 </w:t>
      </w:r>
    </w:p>
    <w:p w:rsidR="005C0370" w:rsidRDefault="00E673E7">
      <w:pPr>
        <w:numPr>
          <w:ilvl w:val="0"/>
          <w:numId w:val="16"/>
        </w:numPr>
        <w:ind w:right="356" w:firstLine="540"/>
      </w:pPr>
      <w:r>
        <w:t xml:space="preserve">перечень претендентов, признанных участниками аукциона и получивших допуск к участию в аукционе; </w:t>
      </w:r>
    </w:p>
    <w:p w:rsidR="005C0370" w:rsidRDefault="00E673E7">
      <w:pPr>
        <w:numPr>
          <w:ilvl w:val="0"/>
          <w:numId w:val="16"/>
        </w:numPr>
        <w:ind w:right="356" w:firstLine="540"/>
      </w:pPr>
      <w:r>
        <w:t xml:space="preserve">победитель аукциона; </w:t>
      </w:r>
    </w:p>
    <w:p w:rsidR="005C0370" w:rsidRDefault="00E673E7">
      <w:pPr>
        <w:numPr>
          <w:ilvl w:val="0"/>
          <w:numId w:val="16"/>
        </w:numPr>
        <w:ind w:right="356" w:firstLine="540"/>
      </w:pPr>
      <w:r>
        <w:t xml:space="preserve">цена аукциона, предложенная победителем; </w:t>
      </w:r>
    </w:p>
    <w:p w:rsidR="005C0370" w:rsidRDefault="00E673E7">
      <w:pPr>
        <w:numPr>
          <w:ilvl w:val="0"/>
          <w:numId w:val="16"/>
        </w:numPr>
        <w:ind w:right="356" w:firstLine="540"/>
      </w:pPr>
      <w:r>
        <w:t xml:space="preserve">участник аукциона, сделавший предпоследнее предложение о цене аукциона. </w:t>
      </w:r>
    </w:p>
    <w:p w:rsidR="005C0370" w:rsidRDefault="00E673E7">
      <w:pPr>
        <w:ind w:left="-15" w:right="356" w:firstLine="540"/>
      </w:pPr>
      <w:r>
        <w:t xml:space="preserve">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 </w:t>
      </w:r>
    </w:p>
    <w:p w:rsidR="005C0370" w:rsidRDefault="00E673E7">
      <w:pPr>
        <w:numPr>
          <w:ilvl w:val="0"/>
          <w:numId w:val="17"/>
        </w:numPr>
        <w:ind w:right="356" w:firstLine="540"/>
      </w:pPr>
      <w:r>
        <w:t xml:space="preserve">Победитель аукциона и участник аукциона, сделавший предпоследнее предложение по цене аукциона, обязаны по завершении аукциона по лоту подписать протокол в день проведения аукциона. </w:t>
      </w:r>
    </w:p>
    <w:p w:rsidR="005C0370" w:rsidRDefault="00E673E7">
      <w:pPr>
        <w:ind w:left="-15" w:right="356" w:firstLine="540"/>
      </w:pPr>
      <w:r>
        <w:t xml:space="preserve">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 выдается по одному экземпляру организатору аукциона, победителю аукциона и участнику аукциона, сделавшему предпоследнее предложение о цене аукциона. </w:t>
      </w:r>
    </w:p>
    <w:p w:rsidR="005C0370" w:rsidRDefault="00E673E7">
      <w:pPr>
        <w:numPr>
          <w:ilvl w:val="0"/>
          <w:numId w:val="17"/>
        </w:numPr>
        <w:ind w:right="356" w:firstLine="540"/>
      </w:pPr>
      <w:r>
        <w:t xml:space="preserve">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который сделал предпоследнее предложение о цене аукциона, является обязательным. </w:t>
      </w:r>
    </w:p>
    <w:p w:rsidR="005C0370" w:rsidRDefault="00E673E7">
      <w:pPr>
        <w:ind w:left="-15" w:right="356" w:firstLine="540"/>
      </w:pPr>
      <w:r>
        <w:t xml:space="preserve">Организатор аукциона в течение трех рабочих дней с момента истечения срока заключения договора, указанного в извещение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 </w:t>
      </w:r>
    </w:p>
    <w:p w:rsidR="005C0370" w:rsidRDefault="00E673E7">
      <w:pPr>
        <w:numPr>
          <w:ilvl w:val="0"/>
          <w:numId w:val="17"/>
        </w:numPr>
        <w:ind w:right="356" w:firstLine="540"/>
      </w:pPr>
      <w:r>
        <w:t xml:space="preserve">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 </w:t>
      </w:r>
    </w:p>
    <w:p w:rsidR="005C0370" w:rsidRDefault="00E673E7">
      <w:pPr>
        <w:numPr>
          <w:ilvl w:val="0"/>
          <w:numId w:val="17"/>
        </w:numPr>
        <w:ind w:right="356" w:firstLine="540"/>
      </w:pPr>
      <w:r>
        <w:t xml:space="preserve">Аукцион с подачей предложений о цене в закрытой форме проводится в следующем порядке: </w:t>
      </w:r>
    </w:p>
    <w:p w:rsidR="005C0370" w:rsidRDefault="00E673E7">
      <w:pPr>
        <w:spacing w:after="26" w:line="253" w:lineRule="auto"/>
        <w:ind w:right="356"/>
        <w:jc w:val="right"/>
      </w:pPr>
      <w:r>
        <w:t xml:space="preserve">а) в день подачи заявки или в день подведения итогов аукциона участники аукциона </w:t>
      </w:r>
    </w:p>
    <w:p w:rsidR="005C0370" w:rsidRDefault="00E673E7">
      <w:pPr>
        <w:ind w:left="-5" w:right="356"/>
      </w:pPr>
      <w:r>
        <w:t xml:space="preserve">представляют организатору аукциона в запечатанном конверте предложения о цене; </w:t>
      </w:r>
    </w:p>
    <w:p w:rsidR="005C0370" w:rsidRDefault="00E673E7">
      <w:pPr>
        <w:spacing w:after="26" w:line="253" w:lineRule="auto"/>
        <w:ind w:right="356"/>
        <w:jc w:val="right"/>
      </w:pPr>
      <w:r>
        <w:t xml:space="preserve">б) перед вскрытием конвертов с предложениями о цене аукциона комиссия проверяет их </w:t>
      </w:r>
    </w:p>
    <w:p w:rsidR="005C0370" w:rsidRDefault="00E673E7">
      <w:pPr>
        <w:ind w:left="-5" w:right="356"/>
      </w:pPr>
      <w:r>
        <w:t xml:space="preserve">целость, что фиксируется в протоколе об итогах аукциона; </w:t>
      </w:r>
    </w:p>
    <w:p w:rsidR="005C0370" w:rsidRDefault="00E673E7">
      <w:pPr>
        <w:ind w:left="-15" w:right="356" w:firstLine="540"/>
      </w:pPr>
      <w:r>
        <w:t xml:space="preserve">в) комиссия рассматривает предложения участников аукциона о цене.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 Предложения, содержащие цену ниже начальной цены, не рассматриваются; </w:t>
      </w:r>
    </w:p>
    <w:p w:rsidR="005C0370" w:rsidRDefault="00E673E7">
      <w:pPr>
        <w:ind w:left="-15" w:right="356" w:firstLine="540"/>
      </w:pPr>
      <w:r>
        <w:t xml:space="preserve">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w:t>
      </w:r>
      <w:r>
        <w:lastRenderedPageBreak/>
        <w:t xml:space="preserve">имеющие надлежащим образом оформленную доверенность, а также с разрешения организатора аукциона представители средств массовой информации; </w:t>
      </w:r>
    </w:p>
    <w:p w:rsidR="005C0370" w:rsidRDefault="00E673E7">
      <w:pPr>
        <w:ind w:left="-15" w:right="356" w:firstLine="540"/>
      </w:pPr>
      <w:r>
        <w:t xml:space="preserve">д) решение комиссии об определении победителя оформляется протоколом об итогах аукциона, составляемым в двух экземплярах, в котором указывается имя (наименование) победителя аукциона и предложенная им цена. Один экземпляр протокола выдается победителю, один остается у организатора аукциона. </w:t>
      </w:r>
    </w:p>
    <w:p w:rsidR="005C0370" w:rsidRDefault="00E673E7">
      <w:pPr>
        <w:ind w:left="-15" w:right="356" w:firstLine="540"/>
      </w:pPr>
      <w:r>
        <w:t xml:space="preserve">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 </w:t>
      </w:r>
    </w:p>
    <w:p w:rsidR="005C0370" w:rsidRDefault="00E673E7">
      <w:pPr>
        <w:numPr>
          <w:ilvl w:val="0"/>
          <w:numId w:val="18"/>
        </w:numPr>
        <w:ind w:right="356" w:firstLine="540"/>
      </w:pPr>
      <w:r>
        <w:t xml:space="preserve">В случае если наибольшее предложение о цене аукциона заявлено несколькими участниками аукциона, победителем аукциона признается участник, заявка </w:t>
      </w:r>
      <w:r w:rsidR="00C5417B">
        <w:t>на участие,</w:t>
      </w:r>
      <w:r>
        <w:t xml:space="preserve"> в аукционе которого подана первой. </w:t>
      </w:r>
    </w:p>
    <w:p w:rsidR="005C0370" w:rsidRDefault="00E673E7">
      <w:pPr>
        <w:numPr>
          <w:ilvl w:val="0"/>
          <w:numId w:val="18"/>
        </w:numPr>
        <w:ind w:right="356" w:firstLine="540"/>
      </w:pPr>
      <w:r>
        <w:t xml:space="preserve">Протокол об итогах аукциона направляется победителю аукциона одновременно с уведомлением о признании его победителем. </w:t>
      </w:r>
    </w:p>
    <w:p w:rsidR="005C0370" w:rsidRDefault="00E673E7">
      <w:pPr>
        <w:numPr>
          <w:ilvl w:val="0"/>
          <w:numId w:val="18"/>
        </w:numPr>
        <w:ind w:right="356" w:firstLine="540"/>
      </w:pPr>
      <w:r>
        <w:t xml:space="preserve">Протокол об итогах аукциона хранится у организатора аукциона не менее 5 лет. </w:t>
      </w:r>
    </w:p>
    <w:p w:rsidR="005C0370" w:rsidRDefault="005C0370">
      <w:pPr>
        <w:spacing w:after="19" w:line="259" w:lineRule="auto"/>
        <w:ind w:left="0" w:right="314" w:firstLine="0"/>
        <w:jc w:val="center"/>
      </w:pPr>
    </w:p>
    <w:p w:rsidR="005C0370" w:rsidRDefault="00E673E7">
      <w:pPr>
        <w:spacing w:after="5" w:line="269" w:lineRule="auto"/>
        <w:ind w:left="361" w:right="717"/>
        <w:jc w:val="center"/>
      </w:pPr>
      <w:r>
        <w:t xml:space="preserve">8. Плата за право заключения договора </w:t>
      </w:r>
    </w:p>
    <w:p w:rsidR="005C0370" w:rsidRDefault="005C0370">
      <w:pPr>
        <w:spacing w:after="21" w:line="259" w:lineRule="auto"/>
        <w:ind w:left="0" w:right="314" w:firstLine="0"/>
        <w:jc w:val="center"/>
      </w:pPr>
    </w:p>
    <w:p w:rsidR="005C0370" w:rsidRDefault="00E673E7">
      <w:pPr>
        <w:numPr>
          <w:ilvl w:val="0"/>
          <w:numId w:val="18"/>
        </w:numPr>
        <w:ind w:right="356" w:firstLine="540"/>
      </w:pPr>
      <w:r>
        <w:t xml:space="preserve">Победитель аукциона обязан внести плату за право заключения договора (с учетом ранее перечисленного задатка) в течение пяти рабочих дней после подписания протокола на счет, указанный в аукционной документации. Платежный документ с отметкой банка, подтверждающей внесение платы в установленном размере, представляется организатору аукциона. </w:t>
      </w:r>
    </w:p>
    <w:p w:rsidR="005C0370" w:rsidRDefault="005C0370">
      <w:pPr>
        <w:spacing w:after="21" w:line="259" w:lineRule="auto"/>
        <w:ind w:left="0" w:right="314" w:firstLine="0"/>
        <w:jc w:val="center"/>
      </w:pPr>
    </w:p>
    <w:p w:rsidR="005C0370" w:rsidRDefault="00E673E7">
      <w:pPr>
        <w:spacing w:after="5" w:line="269" w:lineRule="auto"/>
        <w:ind w:left="361" w:right="717"/>
        <w:jc w:val="center"/>
      </w:pPr>
      <w:r>
        <w:t xml:space="preserve">9. Заключение договора </w:t>
      </w:r>
    </w:p>
    <w:p w:rsidR="005C0370" w:rsidRDefault="005C0370">
      <w:pPr>
        <w:spacing w:after="21" w:line="259" w:lineRule="auto"/>
        <w:ind w:left="0" w:right="314" w:firstLine="0"/>
        <w:jc w:val="center"/>
      </w:pPr>
    </w:p>
    <w:p w:rsidR="005C0370" w:rsidRDefault="00E673E7">
      <w:pPr>
        <w:numPr>
          <w:ilvl w:val="0"/>
          <w:numId w:val="18"/>
        </w:numPr>
        <w:ind w:right="356" w:firstLine="540"/>
      </w:pPr>
      <w:r>
        <w:t xml:space="preserve">Победителю аукциона в течение десяти рабочих дней после внесения платы за право заключения договора выдается проект договора. </w:t>
      </w:r>
    </w:p>
    <w:p w:rsidR="005C0370" w:rsidRDefault="00E673E7">
      <w:pPr>
        <w:numPr>
          <w:ilvl w:val="0"/>
          <w:numId w:val="18"/>
        </w:numPr>
        <w:spacing w:after="26" w:line="253" w:lineRule="auto"/>
        <w:ind w:right="356" w:firstLine="540"/>
      </w:pPr>
      <w:r>
        <w:t xml:space="preserve">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 право на заключение данного договора. </w:t>
      </w:r>
    </w:p>
    <w:p w:rsidR="005C0370" w:rsidRDefault="00E673E7">
      <w:pPr>
        <w:numPr>
          <w:ilvl w:val="0"/>
          <w:numId w:val="18"/>
        </w:numPr>
        <w:ind w:right="356" w:firstLine="540"/>
      </w:pPr>
      <w:r>
        <w:t xml:space="preserve">Победитель аукциона, участник аукциона, сделавший предпоследнее предложение о цене аукциона, вправе приступить к размещению нестационарного торгового объекта после заключения договора. </w:t>
      </w:r>
    </w:p>
    <w:p w:rsidR="005C0370" w:rsidRDefault="00E673E7">
      <w:pPr>
        <w:numPr>
          <w:ilvl w:val="0"/>
          <w:numId w:val="18"/>
        </w:numPr>
        <w:ind w:right="356" w:firstLine="540"/>
      </w:pPr>
      <w:r>
        <w:t xml:space="preserve">Организатор аукциона в случаях, если аукцион был признан несостоявшимся и по его результатам не заключен договор, либо если победитель аукциона и участник аукциона, сделавший предпоследнее предложение о цене аукциона, признаны уклонившимися от заключения договора, либо если договор досрочно расторгнут, обязан объявить о проведении повторного аукциона либо в установленном порядке подготовить предложения об исключении объекта из схемы размещения нестационарных торговых объектов или о внесении в нее изменений. </w:t>
      </w:r>
    </w:p>
    <w:p w:rsidR="005C0370" w:rsidRDefault="005C0370">
      <w:pPr>
        <w:spacing w:after="0" w:line="259" w:lineRule="auto"/>
        <w:ind w:left="0" w:right="0" w:firstLine="0"/>
        <w:jc w:val="left"/>
      </w:pPr>
    </w:p>
    <w:p w:rsidR="005C0370" w:rsidRDefault="005C0370">
      <w:pPr>
        <w:spacing w:after="21" w:line="259" w:lineRule="auto"/>
        <w:ind w:left="0" w:right="439" w:firstLine="0"/>
        <w:jc w:val="center"/>
      </w:pPr>
    </w:p>
    <w:p w:rsidR="007B55D9" w:rsidRDefault="007B55D9">
      <w:pPr>
        <w:spacing w:after="26" w:line="253" w:lineRule="auto"/>
        <w:ind w:right="356"/>
        <w:jc w:val="right"/>
      </w:pPr>
    </w:p>
    <w:p w:rsidR="007B55D9" w:rsidRDefault="007B55D9">
      <w:pPr>
        <w:spacing w:after="26" w:line="253" w:lineRule="auto"/>
        <w:ind w:right="356"/>
        <w:jc w:val="right"/>
      </w:pPr>
    </w:p>
    <w:p w:rsidR="007B55D9" w:rsidRDefault="007B55D9">
      <w:pPr>
        <w:spacing w:after="26" w:line="253" w:lineRule="auto"/>
        <w:ind w:right="356"/>
        <w:jc w:val="right"/>
      </w:pPr>
    </w:p>
    <w:p w:rsidR="007B55D9" w:rsidRDefault="007B55D9">
      <w:pPr>
        <w:spacing w:after="26" w:line="253" w:lineRule="auto"/>
        <w:ind w:right="356"/>
        <w:jc w:val="right"/>
      </w:pPr>
    </w:p>
    <w:p w:rsidR="007B55D9" w:rsidRDefault="007B55D9">
      <w:pPr>
        <w:spacing w:after="26" w:line="253" w:lineRule="auto"/>
        <w:ind w:right="356"/>
        <w:jc w:val="right"/>
      </w:pPr>
    </w:p>
    <w:p w:rsidR="007B55D9" w:rsidRDefault="007B55D9">
      <w:pPr>
        <w:spacing w:after="26" w:line="253" w:lineRule="auto"/>
        <w:ind w:right="356"/>
        <w:jc w:val="right"/>
      </w:pPr>
    </w:p>
    <w:p w:rsidR="007B55D9" w:rsidRDefault="007B55D9">
      <w:pPr>
        <w:spacing w:after="26" w:line="253" w:lineRule="auto"/>
        <w:ind w:right="356"/>
        <w:jc w:val="right"/>
      </w:pPr>
    </w:p>
    <w:p w:rsidR="007B55D9" w:rsidRDefault="007B55D9">
      <w:pPr>
        <w:spacing w:after="26" w:line="253" w:lineRule="auto"/>
        <w:ind w:right="356"/>
        <w:jc w:val="right"/>
      </w:pPr>
    </w:p>
    <w:p w:rsidR="007B55D9" w:rsidRDefault="007B55D9">
      <w:pPr>
        <w:spacing w:after="26" w:line="253" w:lineRule="auto"/>
        <w:ind w:right="356"/>
        <w:jc w:val="right"/>
      </w:pPr>
    </w:p>
    <w:p w:rsidR="005C0370" w:rsidRDefault="00E673E7">
      <w:pPr>
        <w:spacing w:after="26" w:line="253" w:lineRule="auto"/>
        <w:ind w:right="356"/>
        <w:jc w:val="right"/>
      </w:pPr>
      <w:r>
        <w:t xml:space="preserve">Приложение 1 </w:t>
      </w:r>
    </w:p>
    <w:p w:rsidR="005C0370" w:rsidRDefault="00E673E7">
      <w:pPr>
        <w:spacing w:after="26" w:line="253" w:lineRule="auto"/>
        <w:ind w:right="356"/>
        <w:jc w:val="right"/>
      </w:pPr>
      <w:r>
        <w:t xml:space="preserve">к аукционной документации </w:t>
      </w:r>
    </w:p>
    <w:p w:rsidR="005C0370" w:rsidRDefault="005C0370">
      <w:pPr>
        <w:spacing w:after="21" w:line="259" w:lineRule="auto"/>
        <w:ind w:left="0" w:right="312" w:firstLine="0"/>
        <w:jc w:val="right"/>
      </w:pPr>
    </w:p>
    <w:p w:rsidR="005C0370" w:rsidRDefault="00E673E7">
      <w:pPr>
        <w:spacing w:after="5" w:line="269" w:lineRule="auto"/>
        <w:ind w:left="361" w:right="722"/>
        <w:jc w:val="center"/>
      </w:pPr>
      <w:r>
        <w:t xml:space="preserve">Форма заявки на участие в аукционе </w:t>
      </w:r>
    </w:p>
    <w:p w:rsidR="005C0370" w:rsidRDefault="005C0370">
      <w:pPr>
        <w:spacing w:after="20" w:line="259" w:lineRule="auto"/>
        <w:ind w:left="0" w:right="0" w:firstLine="0"/>
        <w:jc w:val="left"/>
      </w:pPr>
    </w:p>
    <w:p w:rsidR="00D94A90" w:rsidRDefault="00D94A90" w:rsidP="00D94A90">
      <w:pPr>
        <w:spacing w:after="784" w:line="278" w:lineRule="exact"/>
        <w:ind w:right="960"/>
        <w:jc w:val="center"/>
        <w:rPr>
          <w:b/>
          <w:color w:val="auto"/>
          <w:sz w:val="24"/>
          <w:szCs w:val="24"/>
        </w:rPr>
      </w:pPr>
      <w:r>
        <w:rPr>
          <w:b/>
          <w:sz w:val="24"/>
          <w:szCs w:val="24"/>
        </w:rPr>
        <w:t>Администрация Большегривского городского поселения Нововаршавского муниципального района Омской области</w:t>
      </w:r>
    </w:p>
    <w:p w:rsidR="00D94A90" w:rsidRDefault="00D94A90" w:rsidP="00D94A90">
      <w:pPr>
        <w:spacing w:after="0"/>
        <w:jc w:val="center"/>
        <w:rPr>
          <w:sz w:val="28"/>
          <w:szCs w:val="28"/>
        </w:rPr>
      </w:pPr>
      <w:r>
        <w:rPr>
          <w:sz w:val="28"/>
          <w:szCs w:val="28"/>
        </w:rPr>
        <w:t>ЗАЯВКА</w:t>
      </w:r>
    </w:p>
    <w:p w:rsidR="00D94A90" w:rsidRDefault="00D94A90" w:rsidP="00D94A90">
      <w:pPr>
        <w:spacing w:after="0"/>
        <w:jc w:val="center"/>
        <w:rPr>
          <w:sz w:val="28"/>
          <w:szCs w:val="28"/>
        </w:rPr>
      </w:pPr>
      <w:r>
        <w:rPr>
          <w:sz w:val="28"/>
          <w:szCs w:val="28"/>
        </w:rPr>
        <w:t>НА УЧАСТИЕ В АУКЦИОНЕ</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___________________________________________________________________</w:t>
      </w:r>
    </w:p>
    <w:p w:rsidR="00D94A90" w:rsidRDefault="00D94A90" w:rsidP="00D94A90">
      <w:pPr>
        <w:spacing w:after="0"/>
        <w:rPr>
          <w:sz w:val="24"/>
          <w:szCs w:val="24"/>
        </w:rPr>
      </w:pPr>
      <w:r>
        <w:rPr>
          <w:sz w:val="24"/>
          <w:szCs w:val="24"/>
        </w:rPr>
        <w:t>( наименование предмета аукциона, № лота)</w:t>
      </w:r>
    </w:p>
    <w:p w:rsidR="00D94A90" w:rsidRDefault="00D94A90" w:rsidP="00D94A90">
      <w:pPr>
        <w:spacing w:after="0"/>
        <w:rPr>
          <w:sz w:val="24"/>
          <w:szCs w:val="24"/>
        </w:rPr>
      </w:pPr>
      <w:r>
        <w:rPr>
          <w:sz w:val="24"/>
          <w:szCs w:val="24"/>
        </w:rPr>
        <w:t>Наименование претендента</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(Ф.И.О. для физических лиц, наименование организации для юридического лица )</w:t>
      </w:r>
    </w:p>
    <w:p w:rsidR="00D94A90" w:rsidRDefault="00D94A90" w:rsidP="00D94A90">
      <w:pPr>
        <w:spacing w:after="0"/>
        <w:rPr>
          <w:sz w:val="24"/>
          <w:szCs w:val="24"/>
        </w:rPr>
      </w:pPr>
      <w:r>
        <w:rPr>
          <w:sz w:val="24"/>
          <w:szCs w:val="24"/>
        </w:rPr>
        <w:t>Документ, удостоверяющий личность</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серия __________ N ____________, выдан "_____" ________г.</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(кем, когда выдан)</w:t>
      </w:r>
    </w:p>
    <w:p w:rsidR="00D94A90" w:rsidRDefault="00D94A90" w:rsidP="00D94A90">
      <w:pPr>
        <w:spacing w:after="0"/>
        <w:rPr>
          <w:sz w:val="24"/>
          <w:szCs w:val="24"/>
        </w:rPr>
      </w:pPr>
      <w:r>
        <w:rPr>
          <w:sz w:val="24"/>
          <w:szCs w:val="24"/>
        </w:rPr>
        <w:t>Документ о государственной регистрации в качестве юридического лица</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(для юридических лиц)</w:t>
      </w:r>
    </w:p>
    <w:p w:rsidR="00D94A90" w:rsidRDefault="00D94A90" w:rsidP="00D94A90">
      <w:pPr>
        <w:spacing w:after="0"/>
        <w:rPr>
          <w:sz w:val="24"/>
          <w:szCs w:val="24"/>
        </w:rPr>
      </w:pPr>
      <w:r>
        <w:rPr>
          <w:sz w:val="24"/>
          <w:szCs w:val="24"/>
        </w:rPr>
        <w:t>серия ______________ N _________________________, дата регистрации</w:t>
      </w:r>
    </w:p>
    <w:p w:rsidR="00D94A90" w:rsidRDefault="00D94A90" w:rsidP="00D94A90">
      <w:pPr>
        <w:spacing w:after="0"/>
        <w:rPr>
          <w:sz w:val="24"/>
          <w:szCs w:val="24"/>
        </w:rPr>
      </w:pPr>
      <w:r>
        <w:rPr>
          <w:sz w:val="24"/>
          <w:szCs w:val="24"/>
        </w:rPr>
        <w:t>"______" ________________ г.</w:t>
      </w:r>
    </w:p>
    <w:p w:rsidR="00D94A90" w:rsidRDefault="00D94A90" w:rsidP="00D94A90">
      <w:pPr>
        <w:spacing w:after="0"/>
        <w:rPr>
          <w:sz w:val="24"/>
          <w:szCs w:val="24"/>
        </w:rPr>
      </w:pPr>
      <w:r>
        <w:rPr>
          <w:sz w:val="24"/>
          <w:szCs w:val="24"/>
        </w:rPr>
        <w:t>Орган, осуществивший регистрацию</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Место выдачи</w:t>
      </w:r>
    </w:p>
    <w:p w:rsidR="00D94A90" w:rsidRDefault="00D94A90" w:rsidP="00D94A90">
      <w:pPr>
        <w:spacing w:after="0"/>
        <w:rPr>
          <w:sz w:val="24"/>
          <w:szCs w:val="24"/>
        </w:rPr>
      </w:pPr>
      <w:r>
        <w:rPr>
          <w:sz w:val="24"/>
          <w:szCs w:val="24"/>
        </w:rPr>
        <w:t>________________________________________________________________</w:t>
      </w:r>
    </w:p>
    <w:p w:rsidR="00D94A90" w:rsidRDefault="00D94A90" w:rsidP="00D94A90">
      <w:pPr>
        <w:spacing w:after="0"/>
        <w:rPr>
          <w:sz w:val="24"/>
          <w:szCs w:val="24"/>
        </w:rPr>
      </w:pPr>
      <w:r>
        <w:rPr>
          <w:sz w:val="24"/>
          <w:szCs w:val="24"/>
        </w:rPr>
        <w:t>ИНН</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Место жительства / Место нахождения претендента</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Телефон _____________ Факс _____________ Индекс ______________</w:t>
      </w:r>
    </w:p>
    <w:p w:rsidR="00D94A90" w:rsidRDefault="00D94A90" w:rsidP="00D94A90">
      <w:pPr>
        <w:spacing w:after="0"/>
        <w:rPr>
          <w:sz w:val="24"/>
          <w:szCs w:val="24"/>
        </w:rPr>
      </w:pPr>
      <w:r>
        <w:rPr>
          <w:sz w:val="24"/>
          <w:szCs w:val="24"/>
        </w:rPr>
        <w:t>ИНН __________________</w:t>
      </w:r>
    </w:p>
    <w:p w:rsidR="00D94A90" w:rsidRDefault="00D94A90" w:rsidP="00D94A90">
      <w:pPr>
        <w:spacing w:after="0"/>
        <w:rPr>
          <w:sz w:val="24"/>
          <w:szCs w:val="24"/>
        </w:rPr>
      </w:pPr>
      <w:r>
        <w:rPr>
          <w:sz w:val="24"/>
          <w:szCs w:val="24"/>
        </w:rPr>
        <w:t>Представитель претендента</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________________</w:t>
      </w:r>
    </w:p>
    <w:p w:rsidR="00D94A90" w:rsidRDefault="00D94A90" w:rsidP="00D94A90">
      <w:pPr>
        <w:spacing w:after="0"/>
        <w:rPr>
          <w:sz w:val="24"/>
          <w:szCs w:val="24"/>
        </w:rPr>
      </w:pPr>
      <w:r>
        <w:rPr>
          <w:sz w:val="24"/>
          <w:szCs w:val="24"/>
        </w:rPr>
        <w:t>Действует на основании доверенности от "______"</w:t>
      </w:r>
    </w:p>
    <w:p w:rsidR="00D94A90" w:rsidRDefault="00D94A90" w:rsidP="00D94A90">
      <w:pPr>
        <w:spacing w:after="0"/>
        <w:rPr>
          <w:sz w:val="24"/>
          <w:szCs w:val="24"/>
        </w:rPr>
      </w:pPr>
      <w:r>
        <w:rPr>
          <w:sz w:val="24"/>
          <w:szCs w:val="24"/>
        </w:rPr>
        <w:lastRenderedPageBreak/>
        <w:t>_____________________________________________________________________</w:t>
      </w:r>
    </w:p>
    <w:p w:rsidR="00D94A90" w:rsidRDefault="00D94A90" w:rsidP="00D94A90">
      <w:pPr>
        <w:spacing w:after="0"/>
        <w:rPr>
          <w:sz w:val="24"/>
          <w:szCs w:val="24"/>
        </w:rPr>
      </w:pPr>
      <w:r>
        <w:rPr>
          <w:sz w:val="24"/>
          <w:szCs w:val="24"/>
        </w:rPr>
        <w:t>________ г. № ______________. Реквизиты документа, удостоверяющего</w:t>
      </w:r>
    </w:p>
    <w:p w:rsidR="00D94A90" w:rsidRDefault="00D94A90" w:rsidP="00D94A90">
      <w:pPr>
        <w:spacing w:after="0"/>
        <w:rPr>
          <w:sz w:val="24"/>
          <w:szCs w:val="24"/>
        </w:rPr>
      </w:pPr>
      <w:r>
        <w:rPr>
          <w:sz w:val="24"/>
          <w:szCs w:val="24"/>
        </w:rPr>
        <w:t>личность представителя - физического лица, или документа о государственной</w:t>
      </w:r>
    </w:p>
    <w:p w:rsidR="00D94A90" w:rsidRDefault="00D94A90" w:rsidP="00D94A90">
      <w:pPr>
        <w:spacing w:after="0"/>
        <w:rPr>
          <w:sz w:val="24"/>
          <w:szCs w:val="24"/>
        </w:rPr>
      </w:pPr>
      <w:r>
        <w:rPr>
          <w:sz w:val="24"/>
          <w:szCs w:val="24"/>
        </w:rPr>
        <w:t>регистрации в качестве юридического лица</w:t>
      </w:r>
    </w:p>
    <w:p w:rsidR="00D94A90" w:rsidRDefault="00D94A90" w:rsidP="00D94A90">
      <w:pPr>
        <w:spacing w:after="0"/>
        <w:rPr>
          <w:sz w:val="24"/>
          <w:szCs w:val="24"/>
        </w:rPr>
      </w:pPr>
      <w:r>
        <w:rPr>
          <w:sz w:val="24"/>
          <w:szCs w:val="24"/>
        </w:rPr>
        <w:t>представителя - юридического лица</w:t>
      </w:r>
    </w:p>
    <w:p w:rsidR="00D94A90" w:rsidRDefault="00D94A90" w:rsidP="00D94A90">
      <w:pPr>
        <w:spacing w:after="0"/>
        <w:rPr>
          <w:sz w:val="24"/>
          <w:szCs w:val="24"/>
        </w:rPr>
      </w:pPr>
      <w:r>
        <w:rPr>
          <w:sz w:val="24"/>
          <w:szCs w:val="24"/>
        </w:rPr>
        <w:t>_____________________________________________________________</w:t>
      </w:r>
    </w:p>
    <w:p w:rsidR="00D94A90" w:rsidRDefault="00D94A90" w:rsidP="00D94A90">
      <w:pPr>
        <w:spacing w:after="0"/>
        <w:rPr>
          <w:sz w:val="24"/>
          <w:szCs w:val="24"/>
        </w:rPr>
      </w:pPr>
      <w:r>
        <w:rPr>
          <w:sz w:val="24"/>
          <w:szCs w:val="24"/>
        </w:rPr>
        <w:t>_____________________________________________________________________</w:t>
      </w:r>
    </w:p>
    <w:p w:rsidR="00D94A90" w:rsidRDefault="00D94A90" w:rsidP="00D94A90">
      <w:pPr>
        <w:spacing w:after="0"/>
        <w:rPr>
          <w:sz w:val="24"/>
          <w:szCs w:val="24"/>
        </w:rPr>
      </w:pPr>
      <w:r>
        <w:rPr>
          <w:sz w:val="24"/>
          <w:szCs w:val="24"/>
        </w:rPr>
        <w:t>(наименование документа, серия, номер, дата и место выдачи (регистрации), кем выдан)</w:t>
      </w:r>
    </w:p>
    <w:p w:rsidR="00D94A90" w:rsidRDefault="00D94A90" w:rsidP="00D94A90">
      <w:pPr>
        <w:spacing w:after="0"/>
        <w:rPr>
          <w:sz w:val="24"/>
          <w:szCs w:val="24"/>
        </w:rPr>
      </w:pPr>
      <w:r>
        <w:rPr>
          <w:sz w:val="24"/>
          <w:szCs w:val="24"/>
        </w:rPr>
        <w:t>Настоящая Заявка выражает намерение Претендента принять участие в</w:t>
      </w:r>
    </w:p>
    <w:p w:rsidR="00D94A90" w:rsidRDefault="00D94A90" w:rsidP="00D94A90">
      <w:pPr>
        <w:spacing w:after="0"/>
        <w:rPr>
          <w:sz w:val="24"/>
          <w:szCs w:val="24"/>
        </w:rPr>
      </w:pPr>
      <w:r>
        <w:rPr>
          <w:sz w:val="24"/>
          <w:szCs w:val="24"/>
        </w:rPr>
        <w:t>аукционе на заключение договора аренды муниципального имущества,</w:t>
      </w:r>
    </w:p>
    <w:p w:rsidR="00D94A90" w:rsidRDefault="00D94A90" w:rsidP="00D94A90">
      <w:pPr>
        <w:spacing w:after="0"/>
        <w:rPr>
          <w:sz w:val="24"/>
          <w:szCs w:val="24"/>
        </w:rPr>
      </w:pPr>
      <w:r>
        <w:rPr>
          <w:sz w:val="24"/>
          <w:szCs w:val="24"/>
        </w:rPr>
        <w:t xml:space="preserve">находящегося в собственности </w:t>
      </w:r>
      <w:r w:rsidR="009F1314">
        <w:rPr>
          <w:sz w:val="24"/>
          <w:szCs w:val="24"/>
        </w:rPr>
        <w:t>Большегривского городского поселения</w:t>
      </w:r>
      <w:r>
        <w:rPr>
          <w:sz w:val="24"/>
          <w:szCs w:val="24"/>
        </w:rPr>
        <w:t>,</w:t>
      </w:r>
    </w:p>
    <w:p w:rsidR="00D94A90" w:rsidRDefault="00D94A90" w:rsidP="009F1314">
      <w:pPr>
        <w:spacing w:after="0"/>
        <w:rPr>
          <w:sz w:val="24"/>
          <w:szCs w:val="24"/>
        </w:rPr>
      </w:pPr>
      <w:r>
        <w:rPr>
          <w:sz w:val="24"/>
          <w:szCs w:val="24"/>
        </w:rPr>
        <w:t xml:space="preserve">объявленного распоряжением администрации </w:t>
      </w:r>
      <w:r w:rsidR="009F1314">
        <w:rPr>
          <w:sz w:val="24"/>
          <w:szCs w:val="24"/>
        </w:rPr>
        <w:t>Большегривского городского поселения</w:t>
      </w:r>
      <w:r>
        <w:rPr>
          <w:sz w:val="24"/>
          <w:szCs w:val="24"/>
        </w:rPr>
        <w:t xml:space="preserve"> от __________ года № ___, информационное</w:t>
      </w:r>
    </w:p>
    <w:p w:rsidR="00D94A90" w:rsidRDefault="009F1314" w:rsidP="00D94A90">
      <w:pPr>
        <w:spacing w:after="0"/>
        <w:rPr>
          <w:sz w:val="24"/>
          <w:szCs w:val="24"/>
        </w:rPr>
      </w:pPr>
      <w:r>
        <w:rPr>
          <w:sz w:val="24"/>
          <w:szCs w:val="24"/>
        </w:rPr>
        <w:t>сообщение,</w:t>
      </w:r>
      <w:r w:rsidR="00D94A90">
        <w:rPr>
          <w:sz w:val="24"/>
          <w:szCs w:val="24"/>
        </w:rPr>
        <w:t xml:space="preserve"> о котором было опубликовано размещено на официальном сайте</w:t>
      </w:r>
    </w:p>
    <w:p w:rsidR="00D94A90" w:rsidRDefault="00D94A90" w:rsidP="00D94A90">
      <w:pPr>
        <w:spacing w:after="0"/>
        <w:rPr>
          <w:sz w:val="24"/>
          <w:szCs w:val="24"/>
        </w:rPr>
      </w:pPr>
      <w:r>
        <w:rPr>
          <w:sz w:val="24"/>
          <w:szCs w:val="24"/>
        </w:rPr>
        <w:t xml:space="preserve">администрации </w:t>
      </w:r>
      <w:r w:rsidR="009F1314">
        <w:rPr>
          <w:sz w:val="24"/>
          <w:szCs w:val="24"/>
        </w:rPr>
        <w:t>Большегривского городского поселения</w:t>
      </w:r>
    </w:p>
    <w:p w:rsidR="00D94A90" w:rsidRDefault="00757832" w:rsidP="00D94A90">
      <w:pPr>
        <w:spacing w:after="0"/>
        <w:rPr>
          <w:sz w:val="24"/>
          <w:szCs w:val="24"/>
        </w:rPr>
      </w:pPr>
      <w:r w:rsidRPr="00757832">
        <w:rPr>
          <w:color w:val="000000" w:themeColor="text1"/>
          <w:u w:val="single" w:color="0000FF"/>
        </w:rPr>
        <w:t>https://bolshegrivskoe</w:t>
      </w:r>
      <w:r>
        <w:rPr>
          <w:color w:val="000000" w:themeColor="text1"/>
          <w:u w:val="single" w:color="0000FF"/>
        </w:rPr>
        <w:t>-r52.gosweb.gosuslugi.ru</w:t>
      </w:r>
      <w:r w:rsidR="00D94A90" w:rsidRPr="009F1314">
        <w:rPr>
          <w:color w:val="000000" w:themeColor="text1"/>
          <w:sz w:val="24"/>
          <w:szCs w:val="24"/>
        </w:rPr>
        <w:t>,</w:t>
      </w:r>
      <w:r w:rsidR="00D94A90">
        <w:rPr>
          <w:sz w:val="24"/>
          <w:szCs w:val="24"/>
        </w:rPr>
        <w:t xml:space="preserve"> атакже выражает его согласие в случае признания победителем аукционазаключить договор аренды муниципального имущества.</w:t>
      </w:r>
    </w:p>
    <w:p w:rsidR="00D94A90" w:rsidRDefault="00D94A90" w:rsidP="00D94A90">
      <w:pPr>
        <w:spacing w:after="0"/>
        <w:rPr>
          <w:sz w:val="24"/>
          <w:szCs w:val="24"/>
        </w:rPr>
      </w:pPr>
      <w:r>
        <w:rPr>
          <w:sz w:val="24"/>
          <w:szCs w:val="24"/>
        </w:rPr>
        <w:t>Подпись претендента</w:t>
      </w:r>
    </w:p>
    <w:p w:rsidR="00D94A90" w:rsidRDefault="00D94A90" w:rsidP="00D94A90">
      <w:pPr>
        <w:spacing w:after="0"/>
        <w:rPr>
          <w:sz w:val="24"/>
          <w:szCs w:val="24"/>
        </w:rPr>
      </w:pPr>
      <w:r>
        <w:rPr>
          <w:sz w:val="24"/>
          <w:szCs w:val="24"/>
        </w:rPr>
        <w:t>(его полномочного представителя) _____________</w:t>
      </w:r>
      <w:r w:rsidR="009F1314">
        <w:rPr>
          <w:sz w:val="24"/>
          <w:szCs w:val="24"/>
        </w:rPr>
        <w:t>_.</w:t>
      </w:r>
    </w:p>
    <w:p w:rsidR="00D94A90" w:rsidRDefault="00D94A90" w:rsidP="00D94A90">
      <w:pPr>
        <w:spacing w:after="0"/>
        <w:rPr>
          <w:sz w:val="24"/>
          <w:szCs w:val="24"/>
        </w:rPr>
      </w:pPr>
      <w:r>
        <w:rPr>
          <w:sz w:val="24"/>
          <w:szCs w:val="24"/>
        </w:rPr>
        <w:t>Дата "______" _________ 20___ года</w:t>
      </w:r>
    </w:p>
    <w:p w:rsidR="00D94A90" w:rsidRDefault="00D94A90" w:rsidP="00D94A90">
      <w:pPr>
        <w:spacing w:after="0"/>
        <w:rPr>
          <w:sz w:val="24"/>
          <w:szCs w:val="24"/>
        </w:rPr>
      </w:pPr>
      <w:r>
        <w:rPr>
          <w:sz w:val="24"/>
          <w:szCs w:val="24"/>
        </w:rPr>
        <w:t>М.П.</w:t>
      </w:r>
    </w:p>
    <w:p w:rsidR="00D94A90" w:rsidRDefault="00D94A90" w:rsidP="00D94A90">
      <w:pPr>
        <w:spacing w:after="0"/>
        <w:rPr>
          <w:sz w:val="24"/>
          <w:szCs w:val="24"/>
        </w:rPr>
      </w:pPr>
      <w:r>
        <w:rPr>
          <w:sz w:val="24"/>
          <w:szCs w:val="24"/>
        </w:rPr>
        <w:t>Заявка с прилагаемыми документами принята продавцом (его полномочным</w:t>
      </w:r>
    </w:p>
    <w:p w:rsidR="00D94A90" w:rsidRDefault="00D94A90" w:rsidP="00D94A90">
      <w:pPr>
        <w:spacing w:after="0"/>
        <w:rPr>
          <w:sz w:val="24"/>
          <w:szCs w:val="24"/>
        </w:rPr>
      </w:pPr>
      <w:r>
        <w:rPr>
          <w:sz w:val="24"/>
          <w:szCs w:val="24"/>
        </w:rPr>
        <w:t>представителем)</w:t>
      </w:r>
    </w:p>
    <w:p w:rsidR="00D94A90" w:rsidRDefault="00D94A90" w:rsidP="00D94A90">
      <w:pPr>
        <w:spacing w:after="0"/>
        <w:rPr>
          <w:sz w:val="24"/>
          <w:szCs w:val="24"/>
        </w:rPr>
      </w:pPr>
      <w:r>
        <w:rPr>
          <w:sz w:val="24"/>
          <w:szCs w:val="24"/>
        </w:rPr>
        <w:t>"______" _________________ 20___ г. в _______ ч. _________ мин. Заявка</w:t>
      </w:r>
    </w:p>
    <w:p w:rsidR="00D94A90" w:rsidRDefault="00D94A90" w:rsidP="00D94A90">
      <w:pPr>
        <w:spacing w:after="0"/>
        <w:rPr>
          <w:sz w:val="24"/>
          <w:szCs w:val="24"/>
        </w:rPr>
      </w:pPr>
      <w:r>
        <w:rPr>
          <w:sz w:val="24"/>
          <w:szCs w:val="24"/>
        </w:rPr>
        <w:t>зарегистрирована под № ________</w:t>
      </w:r>
    </w:p>
    <w:p w:rsidR="00D94A90" w:rsidRDefault="00D94A90" w:rsidP="00D94A90">
      <w:pPr>
        <w:spacing w:after="0"/>
        <w:rPr>
          <w:sz w:val="24"/>
          <w:szCs w:val="24"/>
        </w:rPr>
      </w:pPr>
      <w:r>
        <w:rPr>
          <w:sz w:val="24"/>
          <w:szCs w:val="24"/>
        </w:rPr>
        <w:t>Подпись уполномоченного лица,</w:t>
      </w:r>
    </w:p>
    <w:p w:rsidR="00D94A90" w:rsidRDefault="00D94A90" w:rsidP="00D94A90">
      <w:pPr>
        <w:spacing w:after="0"/>
        <w:rPr>
          <w:sz w:val="24"/>
          <w:szCs w:val="24"/>
        </w:rPr>
      </w:pPr>
      <w:r>
        <w:rPr>
          <w:sz w:val="24"/>
          <w:szCs w:val="24"/>
        </w:rPr>
        <w:t>принявшего заявку ______________________</w:t>
      </w: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spacing w:after="0" w:line="259" w:lineRule="auto"/>
        <w:ind w:left="0" w:right="312" w:firstLine="0"/>
        <w:jc w:val="right"/>
      </w:pPr>
    </w:p>
    <w:p w:rsidR="005C0370" w:rsidRDefault="005C0370">
      <w:pPr>
        <w:ind w:left="-15" w:right="356" w:firstLine="9355"/>
      </w:pPr>
    </w:p>
    <w:p w:rsidR="005C0370" w:rsidRDefault="00E673E7">
      <w:pPr>
        <w:spacing w:after="5" w:line="269" w:lineRule="auto"/>
        <w:ind w:left="361" w:right="719"/>
        <w:jc w:val="center"/>
      </w:pPr>
      <w:r>
        <w:t xml:space="preserve">ДОГОВОР №  </w:t>
      </w:r>
    </w:p>
    <w:p w:rsidR="005C0370" w:rsidRDefault="00E673E7">
      <w:pPr>
        <w:spacing w:after="5" w:line="269" w:lineRule="auto"/>
        <w:ind w:left="361" w:right="722"/>
        <w:jc w:val="center"/>
      </w:pPr>
      <w:r>
        <w:t xml:space="preserve">на право размещения нестационарного торгового объекта  </w:t>
      </w:r>
    </w:p>
    <w:p w:rsidR="005C0370" w:rsidRDefault="00E673E7">
      <w:pPr>
        <w:spacing w:after="5" w:line="269" w:lineRule="auto"/>
        <w:ind w:left="361" w:right="721"/>
        <w:jc w:val="center"/>
      </w:pPr>
      <w:r>
        <w:t xml:space="preserve">на земельном участке, государственная собственность на который не разграничена </w:t>
      </w:r>
    </w:p>
    <w:p w:rsidR="005C0370" w:rsidRDefault="005C0370">
      <w:pPr>
        <w:spacing w:after="1" w:line="259" w:lineRule="auto"/>
        <w:ind w:left="0" w:right="314" w:firstLine="0"/>
        <w:jc w:val="center"/>
      </w:pPr>
    </w:p>
    <w:p w:rsidR="005C0370" w:rsidRDefault="00E673E7">
      <w:pPr>
        <w:tabs>
          <w:tab w:val="center" w:pos="1416"/>
          <w:tab w:val="center" w:pos="2125"/>
          <w:tab w:val="center" w:pos="2833"/>
          <w:tab w:val="center" w:pos="3541"/>
          <w:tab w:val="center" w:pos="4249"/>
          <w:tab w:val="center" w:pos="6773"/>
        </w:tabs>
        <w:ind w:left="-15" w:right="0" w:firstLine="0"/>
        <w:jc w:val="left"/>
      </w:pPr>
      <w:r>
        <w:tab/>
      </w:r>
      <w:r>
        <w:tab/>
      </w:r>
      <w:r>
        <w:tab/>
      </w:r>
      <w:r>
        <w:tab/>
      </w:r>
      <w:r>
        <w:tab/>
      </w:r>
      <w:r>
        <w:tab/>
        <w:t xml:space="preserve">                                    «___»__________ </w:t>
      </w:r>
    </w:p>
    <w:p w:rsidR="005C0370" w:rsidRDefault="00E673E7">
      <w:pPr>
        <w:ind w:left="-5" w:right="356"/>
      </w:pPr>
      <w:r>
        <w:t xml:space="preserve">20____г. </w:t>
      </w:r>
    </w:p>
    <w:p w:rsidR="005C0370" w:rsidRDefault="005C0370">
      <w:pPr>
        <w:spacing w:after="0" w:line="259" w:lineRule="auto"/>
        <w:ind w:left="0" w:right="0" w:firstLine="0"/>
        <w:jc w:val="left"/>
      </w:pPr>
    </w:p>
    <w:p w:rsidR="005C0370" w:rsidRDefault="00E673E7">
      <w:pPr>
        <w:ind w:left="-15" w:right="356" w:firstLine="540"/>
      </w:pPr>
      <w:r>
        <w:t>А</w:t>
      </w:r>
      <w:r w:rsidR="007B55D9">
        <w:t>дминистрация Большегривского городского</w:t>
      </w:r>
      <w:r>
        <w:t xml:space="preserve"> поселения </w:t>
      </w:r>
      <w:r w:rsidR="007B55D9">
        <w:t xml:space="preserve">Нововаршавского </w:t>
      </w:r>
      <w:r>
        <w:t xml:space="preserve">муниципального района, Омской области  в  лице  </w:t>
      </w:r>
      <w:r w:rsidR="007B55D9">
        <w:t xml:space="preserve"> Придчиной Любови Яковлевны </w:t>
      </w:r>
      <w:r>
        <w:t xml:space="preserve">действующая на основании устава, именуемый в дальнейшем «Администрация», с одной стороны, и </w:t>
      </w:r>
    </w:p>
    <w:p w:rsidR="005C0370" w:rsidRDefault="00E673E7">
      <w:pPr>
        <w:ind w:left="-5" w:right="356"/>
      </w:pPr>
      <w:r>
        <w:t>_____________________________________________,  в лице _____</w:t>
      </w:r>
      <w:r w:rsidR="00157A0C">
        <w:t>__________________</w:t>
      </w:r>
      <w:r>
        <w:t xml:space="preserve">, действующего на основании ___________________________, именуемый в дальнейшем «Владелец нестационарного торгового объекта» с другой стороны, руководствуясь муниципальными правовыми актами и действующим законодательством Российской Федерации, заключили настоящий договор (далее - Договор) о нижеследующем: </w:t>
      </w:r>
    </w:p>
    <w:p w:rsidR="005C0370" w:rsidRDefault="005C0370">
      <w:pPr>
        <w:spacing w:after="18" w:line="259" w:lineRule="auto"/>
        <w:ind w:left="540" w:right="0" w:firstLine="0"/>
        <w:jc w:val="left"/>
      </w:pPr>
    </w:p>
    <w:p w:rsidR="005C0370" w:rsidRDefault="00E673E7">
      <w:pPr>
        <w:numPr>
          <w:ilvl w:val="0"/>
          <w:numId w:val="21"/>
        </w:numPr>
        <w:spacing w:after="5" w:line="269" w:lineRule="auto"/>
        <w:ind w:left="572" w:right="178" w:hanging="221"/>
        <w:jc w:val="center"/>
      </w:pPr>
      <w:r>
        <w:t xml:space="preserve">ПРЕДМЕТ ДОГОВОРА </w:t>
      </w:r>
    </w:p>
    <w:p w:rsidR="005C0370" w:rsidRDefault="00E673E7">
      <w:pPr>
        <w:ind w:left="-15" w:right="427" w:firstLine="701"/>
      </w:pPr>
      <w:r>
        <w:t xml:space="preserve">1.1. На основании протокола заседания комиссии по проведению торгов по продаже права на размещение нестационарного торгового объекта от ___________ 20___г. (далее - Протокол) Администрация предоставляет Владельцу нестационарного торгового объекта за плату право размещения нестационарного торгового объекта на земельном участке, государственная собственность на который не разграничена, и расположенным по адресу: </w:t>
      </w:r>
    </w:p>
    <w:p w:rsidR="005C0370" w:rsidRDefault="00E673E7">
      <w:pPr>
        <w:ind w:left="-5" w:right="356"/>
      </w:pPr>
      <w:r>
        <w:t xml:space="preserve">_____________________________________ для размещения нестационарного торгового объекта в соответствии с постановлением Администрации «О внесении изменений в схему </w:t>
      </w:r>
    </w:p>
    <w:p w:rsidR="005C0370" w:rsidRDefault="00E673E7">
      <w:pPr>
        <w:ind w:left="-5" w:right="426"/>
      </w:pPr>
      <w:r>
        <w:t xml:space="preserve">размещения нестационарных торговых объектов на территории  </w:t>
      </w:r>
      <w:r w:rsidR="007B55D9">
        <w:t xml:space="preserve"> Большегривского городского поселения Нововаршавского</w:t>
      </w:r>
      <w:r>
        <w:t xml:space="preserve"> муниципального района Омской области» </w:t>
      </w:r>
      <w:r w:rsidR="00F75AF9">
        <w:t>и положением</w:t>
      </w:r>
      <w:r>
        <w:t xml:space="preserve"> администраци</w:t>
      </w:r>
      <w:r w:rsidR="007B55D9">
        <w:t>и Большегривского городского поселения</w:t>
      </w:r>
      <w:r>
        <w:t xml:space="preserve"> «О размещении нестационарных торг</w:t>
      </w:r>
      <w:r w:rsidR="00990791">
        <w:t>овых объектов на территории Большегривского городского поселения</w:t>
      </w:r>
      <w:r>
        <w:t xml:space="preserve">». </w:t>
      </w:r>
    </w:p>
    <w:p w:rsidR="005C0370" w:rsidRDefault="005C0370">
      <w:pPr>
        <w:spacing w:after="22" w:line="259" w:lineRule="auto"/>
        <w:ind w:left="720" w:right="0" w:firstLine="0"/>
        <w:jc w:val="left"/>
      </w:pPr>
    </w:p>
    <w:p w:rsidR="005C0370" w:rsidRDefault="00E673E7">
      <w:pPr>
        <w:numPr>
          <w:ilvl w:val="0"/>
          <w:numId w:val="21"/>
        </w:numPr>
        <w:spacing w:after="5" w:line="269" w:lineRule="auto"/>
        <w:ind w:left="572" w:right="178" w:hanging="221"/>
        <w:jc w:val="center"/>
      </w:pPr>
      <w:r>
        <w:t xml:space="preserve">СРОК ДЕЙСТВИЯ ДОГОВОРА </w:t>
      </w:r>
    </w:p>
    <w:p w:rsidR="005C0370" w:rsidRDefault="00E673E7">
      <w:pPr>
        <w:numPr>
          <w:ilvl w:val="0"/>
          <w:numId w:val="22"/>
        </w:numPr>
        <w:spacing w:after="13"/>
        <w:ind w:right="927" w:firstLine="720"/>
        <w:jc w:val="left"/>
      </w:pPr>
      <w:r>
        <w:t xml:space="preserve">1.Настоящий Договор действует с _______________ по _____________, а в части расчетов – до полного исполнения сторонами принятых на себя обязательств. 2.2.Настоящий Договор вступает в силу с момента (даты) его подписания Сторонами. </w:t>
      </w:r>
    </w:p>
    <w:p w:rsidR="005C0370" w:rsidRDefault="005C0370">
      <w:pPr>
        <w:spacing w:after="21" w:line="259" w:lineRule="auto"/>
        <w:ind w:left="406" w:right="0" w:firstLine="0"/>
        <w:jc w:val="center"/>
      </w:pPr>
    </w:p>
    <w:p w:rsidR="005C0370" w:rsidRDefault="00E673E7" w:rsidP="00D552CB">
      <w:pPr>
        <w:numPr>
          <w:ilvl w:val="0"/>
          <w:numId w:val="22"/>
        </w:numPr>
        <w:spacing w:after="5" w:line="269" w:lineRule="auto"/>
        <w:ind w:right="927" w:firstLine="720"/>
        <w:jc w:val="center"/>
      </w:pPr>
      <w:r>
        <w:t>ПЛАТЕЖИ И РАСЧЕТЫ ПО ДОГОВОРУ</w:t>
      </w:r>
    </w:p>
    <w:p w:rsidR="005C0370" w:rsidRDefault="00E673E7">
      <w:pPr>
        <w:ind w:left="-15" w:right="356" w:firstLine="720"/>
      </w:pPr>
      <w:r>
        <w:t xml:space="preserve">3.1.Плата по настоящему Договору установлена в соответствии с Протоколом и составляет __________________ рублей без НДС, за весь период размещения нестационарного торгового объекта. </w:t>
      </w:r>
    </w:p>
    <w:p w:rsidR="005C0370" w:rsidRDefault="00E673E7">
      <w:pPr>
        <w:ind w:left="-15" w:right="356" w:firstLine="720"/>
      </w:pPr>
      <w:r>
        <w:t>3.2.Владелец нестационарного торгового объекта вносит ежемесячную плату в размере___________ в срок до 10 числа месяца, следующего за отчетным..</w:t>
      </w:r>
    </w:p>
    <w:p w:rsidR="005C0370" w:rsidRDefault="00E673E7">
      <w:pPr>
        <w:ind w:left="-15" w:right="1952" w:firstLine="720"/>
      </w:pPr>
      <w:r>
        <w:t xml:space="preserve">Реквизиты для перечисления платы по настоящему Договору: Получатель:  </w:t>
      </w:r>
    </w:p>
    <w:p w:rsidR="005C0370" w:rsidRDefault="005C0370">
      <w:pPr>
        <w:spacing w:after="0" w:line="259" w:lineRule="auto"/>
        <w:ind w:left="720" w:right="0" w:firstLine="0"/>
        <w:jc w:val="left"/>
      </w:pPr>
    </w:p>
    <w:p w:rsidR="005C0370" w:rsidRDefault="00E673E7">
      <w:pPr>
        <w:ind w:left="-15" w:right="356" w:firstLine="720"/>
      </w:pPr>
      <w:r>
        <w:t xml:space="preserve">3.3.Размер платы по настоящему договору может быть изменен в порядке, предусмотренном действующим законодательством Российской Федерации, нормативно – правовыми актами администрации, настоящим Договором. </w:t>
      </w:r>
    </w:p>
    <w:p w:rsidR="005C0370" w:rsidRDefault="00E673E7">
      <w:pPr>
        <w:ind w:left="730" w:right="356"/>
      </w:pPr>
      <w:r>
        <w:t xml:space="preserve">3.4.Днем оплаты считается день зачисления средств на расчётный счет Администрации. </w:t>
      </w:r>
    </w:p>
    <w:p w:rsidR="005C0370" w:rsidRDefault="00E673E7">
      <w:pPr>
        <w:ind w:left="-15" w:right="356" w:firstLine="720"/>
      </w:pPr>
      <w:r>
        <w:t xml:space="preserve">3.5.Сумма произведенного платежа, недостаточная для исполнения обязательств по настоящему Договору в полном объеме, при отсутствии иного соглашения погашает, прежде </w:t>
      </w:r>
      <w:r>
        <w:lastRenderedPageBreak/>
        <w:t xml:space="preserve">всего, штрафы, пени, начисленные в соответствии с условиями настоящего Договора, а в оставшейся части - погашение платы по договору, начисленной в соответствии с пунктом 3.1 настоящего Договора. </w:t>
      </w:r>
    </w:p>
    <w:p w:rsidR="005C0370" w:rsidRDefault="00E673E7">
      <w:pPr>
        <w:numPr>
          <w:ilvl w:val="0"/>
          <w:numId w:val="23"/>
        </w:numPr>
        <w:ind w:right="356" w:firstLine="708"/>
      </w:pPr>
      <w:r>
        <w:t xml:space="preserve">6.Нарушение сроков перечисления платы по настоящему Договору по вине банка, обслуживающего Владельца нестационарного торгового объекта, не освобождает его от уплаты штрафных санкций. </w:t>
      </w:r>
    </w:p>
    <w:p w:rsidR="005C0370" w:rsidRDefault="005C0370">
      <w:pPr>
        <w:spacing w:after="21" w:line="259" w:lineRule="auto"/>
        <w:ind w:left="708" w:right="0" w:firstLine="0"/>
        <w:jc w:val="left"/>
      </w:pPr>
    </w:p>
    <w:p w:rsidR="005C0370" w:rsidRDefault="00E673E7" w:rsidP="00D552CB">
      <w:pPr>
        <w:numPr>
          <w:ilvl w:val="0"/>
          <w:numId w:val="23"/>
        </w:numPr>
        <w:spacing w:after="5" w:line="269" w:lineRule="auto"/>
        <w:ind w:right="356" w:firstLine="708"/>
        <w:jc w:val="center"/>
      </w:pPr>
      <w:r>
        <w:t>ПРАВА И ОБЯЗАНОСТИ АДМИНИСТРАЦИИ</w:t>
      </w:r>
    </w:p>
    <w:p w:rsidR="005C0370" w:rsidRDefault="00E673E7">
      <w:pPr>
        <w:numPr>
          <w:ilvl w:val="0"/>
          <w:numId w:val="24"/>
        </w:numPr>
        <w:ind w:right="356" w:hanging="166"/>
      </w:pPr>
      <w:r>
        <w:t xml:space="preserve">1.Администрация имеет право: </w:t>
      </w:r>
    </w:p>
    <w:p w:rsidR="005C0370" w:rsidRDefault="00E673E7">
      <w:pPr>
        <w:ind w:left="-15" w:right="356" w:firstLine="720"/>
      </w:pPr>
      <w:r>
        <w:t xml:space="preserve">4.1.1.досрочно расторгнуть настоящий Договор по основаниям и в порядке, предусмотренных действующим законодательством Российской Федерации, и в случаях невыполнения Владельцем нестационарного торгового объекта условий договора; </w:t>
      </w:r>
    </w:p>
    <w:p w:rsidR="005C0370" w:rsidRDefault="00E673E7">
      <w:pPr>
        <w:ind w:left="-15" w:right="356" w:firstLine="720"/>
      </w:pPr>
      <w:r>
        <w:t xml:space="preserve">4.1.2.контролировать выполнение Владельцем нестационарного торгового объекта условий настоящего Договора и иных обязательств, касающихся размещения нестационарного торгового объекта; </w:t>
      </w:r>
    </w:p>
    <w:p w:rsidR="005C0370" w:rsidRDefault="00E673E7">
      <w:pPr>
        <w:ind w:left="-15" w:right="356" w:firstLine="720"/>
      </w:pPr>
      <w:r>
        <w:t xml:space="preserve">4.1.3.производить перерасчет платы по настоящему Договору в соответствии с условиями настоящего Договора. </w:t>
      </w:r>
    </w:p>
    <w:p w:rsidR="005C0370" w:rsidRDefault="00E673E7">
      <w:pPr>
        <w:ind w:left="-15" w:right="356" w:firstLine="720"/>
      </w:pPr>
      <w:r>
        <w:t xml:space="preserve">4.1.4.по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здоровья людей и (или) причинения ущерба имуществу всех видов собственности при дальнейшей деятельности нестационарного торгового объекта; </w:t>
      </w:r>
    </w:p>
    <w:p w:rsidR="005C0370" w:rsidRDefault="00E673E7">
      <w:pPr>
        <w:ind w:left="-15" w:right="356" w:firstLine="720"/>
      </w:pPr>
      <w:r>
        <w:t xml:space="preserve">4.1.5.отказаться от исполнения настоящего Договора и расторгнуть его во внесудебном порядке в случаях, предусмотренных пунктом 7.2 настоящего Договора. </w:t>
      </w:r>
    </w:p>
    <w:p w:rsidR="005C0370" w:rsidRDefault="00E673E7">
      <w:pPr>
        <w:numPr>
          <w:ilvl w:val="0"/>
          <w:numId w:val="25"/>
        </w:numPr>
        <w:ind w:right="371" w:hanging="221"/>
      </w:pPr>
      <w:r>
        <w:t xml:space="preserve">2.Администрация обязана: </w:t>
      </w:r>
    </w:p>
    <w:p w:rsidR="005C0370" w:rsidRDefault="00C5417B" w:rsidP="004A5E05">
      <w:pPr>
        <w:ind w:left="0" w:right="356" w:firstLine="709"/>
      </w:pPr>
      <w:r>
        <w:t>4.2, 1.предоставить</w:t>
      </w:r>
      <w:r w:rsidR="00E673E7">
        <w:t xml:space="preserve"> владельцу нестационарного торгового объекта место, указанное в пункте 1.1 настоящего Договора; </w:t>
      </w:r>
    </w:p>
    <w:p w:rsidR="005C0370" w:rsidRDefault="00E673E7">
      <w:pPr>
        <w:ind w:left="-15" w:right="356" w:firstLine="720"/>
      </w:pPr>
      <w:r>
        <w:t xml:space="preserve">4.2.2.в случае расторжения настоящего Договора по любым основаниям в пятидневный срок с момента расторжения или прекращения настоящего Договора проверить факт прекращения деятельности нестационарного торгового объекта; </w:t>
      </w:r>
    </w:p>
    <w:p w:rsidR="005C0370" w:rsidRDefault="00E673E7">
      <w:pPr>
        <w:ind w:left="-15" w:right="356" w:firstLine="720"/>
      </w:pPr>
      <w:r>
        <w:t xml:space="preserve">4.2.3.не вмешиваться в хозяйственную деятельность Владельца нестационарного торгового объекта, если она не противоречит условиям настоящего Договора и действующему законодательству Российской Федерации. 4.2.4.выполнять в полном объеме условия настоящего Договора. </w:t>
      </w:r>
    </w:p>
    <w:p w:rsidR="005C0370" w:rsidRDefault="005C0370">
      <w:pPr>
        <w:spacing w:after="19" w:line="259" w:lineRule="auto"/>
        <w:ind w:left="0" w:right="0" w:firstLine="0"/>
        <w:jc w:val="left"/>
      </w:pPr>
    </w:p>
    <w:p w:rsidR="005C0370" w:rsidRDefault="00E673E7">
      <w:pPr>
        <w:numPr>
          <w:ilvl w:val="0"/>
          <w:numId w:val="25"/>
        </w:numPr>
        <w:spacing w:after="5" w:line="269" w:lineRule="auto"/>
        <w:ind w:right="371" w:hanging="221"/>
      </w:pPr>
      <w:r>
        <w:t xml:space="preserve">ПРАВА И ОБЯЗАНОСТИ ВЛАДЕЛЬЦА НЕСТАЦИОНАРНОГО ТОРГОВОГО ОБЪЕКТА </w:t>
      </w:r>
    </w:p>
    <w:p w:rsidR="005C0370" w:rsidRDefault="00E673E7">
      <w:pPr>
        <w:ind w:left="730" w:right="356"/>
      </w:pPr>
      <w:r>
        <w:t xml:space="preserve">5.Права и обязанности Владельца нестационарного торгового объекта </w:t>
      </w:r>
    </w:p>
    <w:p w:rsidR="005C0370" w:rsidRDefault="00E673E7">
      <w:pPr>
        <w:ind w:left="730" w:right="356"/>
      </w:pPr>
      <w:r>
        <w:t xml:space="preserve">5.1.Владелец нестационарного торгового объекта имеет право: </w:t>
      </w:r>
    </w:p>
    <w:p w:rsidR="005C0370" w:rsidRDefault="00E673E7">
      <w:pPr>
        <w:ind w:left="-15" w:right="356" w:firstLine="720"/>
      </w:pPr>
      <w:r>
        <w:t xml:space="preserve">5.1.1.размещать на </w:t>
      </w:r>
      <w:r w:rsidR="00C5417B">
        <w:t>территории Большегривского</w:t>
      </w:r>
      <w:r w:rsidR="00035155">
        <w:t xml:space="preserve"> городского </w:t>
      </w:r>
      <w:r w:rsidR="00C5417B">
        <w:t>поселения нестационарный</w:t>
      </w:r>
      <w:r>
        <w:t xml:space="preserve"> торговый объект по адресу:   __________________________________________ на основании заключенного договора по результатам торгов; </w:t>
      </w:r>
    </w:p>
    <w:p w:rsidR="005C0370" w:rsidRDefault="00E673E7" w:rsidP="004A5E05">
      <w:pPr>
        <w:numPr>
          <w:ilvl w:val="1"/>
          <w:numId w:val="26"/>
        </w:numPr>
        <w:ind w:left="0" w:right="356" w:firstLine="720"/>
      </w:pPr>
      <w:r>
        <w:t xml:space="preserve">2.досрочно расторгнуть настоящий Договор, письменно уведомив Администрацию не менее чем за тридцать дней до расторжения настоящего Договора; </w:t>
      </w:r>
    </w:p>
    <w:p w:rsidR="005C0370" w:rsidRDefault="00E673E7" w:rsidP="004A5E05">
      <w:pPr>
        <w:numPr>
          <w:ilvl w:val="1"/>
          <w:numId w:val="26"/>
        </w:numPr>
        <w:ind w:left="0" w:right="356" w:firstLine="720"/>
      </w:pPr>
      <w:r>
        <w:t xml:space="preserve">Владелец нестационарного торгового объекта обязан: </w:t>
      </w:r>
    </w:p>
    <w:p w:rsidR="005C0370" w:rsidRDefault="00E673E7" w:rsidP="004A5E05">
      <w:pPr>
        <w:numPr>
          <w:ilvl w:val="1"/>
          <w:numId w:val="25"/>
        </w:numPr>
        <w:ind w:left="0" w:right="356" w:firstLine="720"/>
      </w:pPr>
      <w:r>
        <w:t xml:space="preserve">1.по окончании срока действия настоящего Договора, а так же при его досрочном прекращении демонтировать (убрать) объект и восстановить нарушенное благоустройство территории в течение: </w:t>
      </w:r>
    </w:p>
    <w:p w:rsidR="005C0370" w:rsidRDefault="00E673E7" w:rsidP="004A5E05">
      <w:pPr>
        <w:ind w:left="0" w:right="356" w:firstLine="720"/>
      </w:pPr>
      <w:r>
        <w:t xml:space="preserve">10 дней - для павильонов, киосков и сезонных (летних) кафе; </w:t>
      </w:r>
    </w:p>
    <w:p w:rsidR="005C0370" w:rsidRDefault="00E673E7" w:rsidP="004A5E05">
      <w:pPr>
        <w:ind w:left="0" w:right="356" w:firstLine="720"/>
      </w:pPr>
      <w:r>
        <w:t xml:space="preserve">1 день – для нестационарных торговых объектов (палатка, лоток, контейнер, автомагазин, автолавка, автоприцеп); </w:t>
      </w:r>
    </w:p>
    <w:p w:rsidR="005C0370" w:rsidRDefault="00E673E7" w:rsidP="004A5E05">
      <w:pPr>
        <w:ind w:left="0" w:right="356" w:firstLine="720"/>
      </w:pPr>
      <w:r>
        <w:lastRenderedPageBreak/>
        <w:t xml:space="preserve">5.2.2.своевременно и полностью вносить плату в порядке и сроки, установленные в разделе 3 настоящего Договора; </w:t>
      </w:r>
    </w:p>
    <w:p w:rsidR="005C0370" w:rsidRDefault="00E673E7">
      <w:pPr>
        <w:ind w:left="-15" w:right="356" w:firstLine="720"/>
      </w:pPr>
      <w:r>
        <w:t xml:space="preserve">5.2.3.сообщить Администрации в письменной форме не позднее чем за тридцать дней о предстоящем демонтаже нестационарного торгового объекта как в связи с истечением срока действия договора, так и при его досрочном расторжении. </w:t>
      </w:r>
    </w:p>
    <w:p w:rsidR="005C0370" w:rsidRDefault="00E673E7">
      <w:pPr>
        <w:ind w:left="-15" w:right="356" w:firstLine="720"/>
      </w:pPr>
      <w:r>
        <w:t xml:space="preserve">5.3.В случае изменения реквизитов стороны обязуются уведомить друг друга об изменении реквизитов в десятидневный срок. </w:t>
      </w:r>
    </w:p>
    <w:p w:rsidR="005C0370" w:rsidRDefault="00E673E7">
      <w:pPr>
        <w:numPr>
          <w:ilvl w:val="0"/>
          <w:numId w:val="27"/>
        </w:numPr>
        <w:ind w:left="572" w:right="356" w:hanging="221"/>
      </w:pPr>
      <w:r>
        <w:t xml:space="preserve">4.В случае изменения организационно-правовой формы, наименования, юридического адреса, банковских реквизитов или реорганизации (ликвидации) в десятидневный срок письменно сообщить Администрации о произошедших изменениях. </w:t>
      </w:r>
    </w:p>
    <w:p w:rsidR="005C0370" w:rsidRDefault="005C0370">
      <w:pPr>
        <w:spacing w:after="21" w:line="259" w:lineRule="auto"/>
        <w:ind w:left="0" w:right="0" w:firstLine="0"/>
        <w:jc w:val="left"/>
      </w:pPr>
    </w:p>
    <w:p w:rsidR="005C0370" w:rsidRDefault="00E673E7" w:rsidP="00990791">
      <w:pPr>
        <w:numPr>
          <w:ilvl w:val="0"/>
          <w:numId w:val="27"/>
        </w:numPr>
        <w:spacing w:after="5" w:line="269" w:lineRule="auto"/>
        <w:ind w:left="572" w:right="356" w:hanging="221"/>
        <w:jc w:val="center"/>
      </w:pPr>
      <w:r>
        <w:t>ОТВЕТСТВЕННОСТЬ СТОРОН</w:t>
      </w:r>
    </w:p>
    <w:p w:rsidR="005C0370" w:rsidRDefault="00E673E7">
      <w:pPr>
        <w:ind w:left="-15" w:right="356" w:firstLine="720"/>
      </w:pPr>
      <w:r>
        <w:t xml:space="preserve">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и настоящим Договором. Возмещение убытков в случае ненадлежащего исполнения обязательств не освобождает стороны от выполнения обязательств в натуре, за исключением случаев расторжения настоящего Договора в одностороннем порядке в соответствии с условиями настоящего Договора. </w:t>
      </w:r>
    </w:p>
    <w:p w:rsidR="005C0370" w:rsidRDefault="005C0370">
      <w:pPr>
        <w:spacing w:after="19" w:line="259" w:lineRule="auto"/>
        <w:ind w:left="720" w:right="0" w:firstLine="0"/>
        <w:jc w:val="left"/>
      </w:pPr>
    </w:p>
    <w:p w:rsidR="005C0370" w:rsidRDefault="00E673E7">
      <w:pPr>
        <w:ind w:left="2420" w:right="356"/>
      </w:pPr>
      <w:r>
        <w:t xml:space="preserve">5. РАССМОТРЕНИЕ И УРЕГУЛИРОВАНИЕ СПОРОВ </w:t>
      </w:r>
    </w:p>
    <w:p w:rsidR="005C0370" w:rsidRDefault="00E673E7" w:rsidP="004A5E05">
      <w:pPr>
        <w:numPr>
          <w:ilvl w:val="1"/>
          <w:numId w:val="28"/>
        </w:numPr>
        <w:ind w:left="0" w:right="356" w:firstLine="720"/>
      </w:pPr>
      <w:r>
        <w:t xml:space="preserve">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 </w:t>
      </w:r>
    </w:p>
    <w:p w:rsidR="005C0370" w:rsidRDefault="00E673E7" w:rsidP="004A5E05">
      <w:pPr>
        <w:numPr>
          <w:ilvl w:val="1"/>
          <w:numId w:val="28"/>
        </w:numPr>
        <w:ind w:left="0" w:right="356" w:firstLine="720"/>
      </w:pPr>
      <w:r>
        <w:t xml:space="preserve">В случае невнесения Арендатором арендной платы в срок, установленный в пункте 2.3 настоящего договора им </w:t>
      </w:r>
      <w:r w:rsidR="00C5417B">
        <w:t>уплачивается,</w:t>
      </w:r>
      <w:r>
        <w:t xml:space="preserve"> пеня в размере 0,05 процента от просроченной суммы за каждый день просрочки. </w:t>
      </w:r>
    </w:p>
    <w:p w:rsidR="005C0370" w:rsidRDefault="00E673E7" w:rsidP="004A5E05">
      <w:pPr>
        <w:numPr>
          <w:ilvl w:val="1"/>
          <w:numId w:val="28"/>
        </w:numPr>
        <w:ind w:left="0" w:right="356" w:firstLine="720"/>
      </w:pPr>
      <w:r>
        <w:t xml:space="preserve">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0,3 процента от суммы годовой арендной платы за каждый день просрочки возврата Участка. </w:t>
      </w:r>
    </w:p>
    <w:p w:rsidR="005C0370" w:rsidRDefault="00E673E7" w:rsidP="004A5E05">
      <w:pPr>
        <w:numPr>
          <w:ilvl w:val="1"/>
          <w:numId w:val="28"/>
        </w:numPr>
        <w:ind w:left="0" w:right="356" w:firstLine="720"/>
      </w:pPr>
      <w:r>
        <w:t xml:space="preserve">Платежи, предусмотренные пунктами 5.2, 5.3 настоящего договора, Арендатор перечисляет Получателю. </w:t>
      </w:r>
    </w:p>
    <w:p w:rsidR="005C0370" w:rsidRDefault="005C0370">
      <w:pPr>
        <w:spacing w:after="21" w:line="259" w:lineRule="auto"/>
        <w:ind w:left="0" w:right="0" w:firstLine="0"/>
        <w:jc w:val="left"/>
      </w:pPr>
    </w:p>
    <w:p w:rsidR="005C0370" w:rsidRDefault="00E673E7" w:rsidP="00990791">
      <w:pPr>
        <w:numPr>
          <w:ilvl w:val="0"/>
          <w:numId w:val="27"/>
        </w:numPr>
        <w:ind w:left="572" w:right="356" w:hanging="221"/>
        <w:jc w:val="center"/>
      </w:pPr>
      <w:r>
        <w:t>ИЗМЕНЕНИЕ, РАСТОРЖЕНИЕ И ПРЕКРАЩЕНИЕ ДОГОВОРА</w:t>
      </w:r>
    </w:p>
    <w:p w:rsidR="005C0370" w:rsidRDefault="00E673E7" w:rsidP="004A5E05">
      <w:pPr>
        <w:ind w:left="-15" w:right="356" w:firstLine="720"/>
      </w:pPr>
      <w:r>
        <w:t xml:space="preserve">7.1.Изменения, дополнения договора будут действительными только тогда, когда они оформлены дополнительным соглашением и подписаны сторонами, кроме иных случаев, предусмотренных настоящим Договором. </w:t>
      </w:r>
    </w:p>
    <w:p w:rsidR="005C0370" w:rsidRDefault="00E673E7" w:rsidP="004A5E05">
      <w:pPr>
        <w:numPr>
          <w:ilvl w:val="0"/>
          <w:numId w:val="29"/>
        </w:numPr>
        <w:ind w:left="-15" w:right="356" w:firstLine="720"/>
      </w:pPr>
      <w:r>
        <w:t xml:space="preserve">2.Настоящий Договор может быть расторгнут Администрацией в одностороннем порядке по основаниям и в порядке, предусмотренным данным разделом настоящего Договора: </w:t>
      </w:r>
    </w:p>
    <w:p w:rsidR="005C0370" w:rsidRDefault="00E673E7" w:rsidP="004A5E05">
      <w:pPr>
        <w:ind w:left="-15" w:right="356" w:firstLine="720"/>
      </w:pPr>
      <w:r>
        <w:t xml:space="preserve">7.2.1.Владелец нестационарного торгового объекта систематически (два раза и более) нарушает сроки внесения платы, установленные договором; </w:t>
      </w:r>
    </w:p>
    <w:p w:rsidR="005C0370" w:rsidRDefault="00E673E7" w:rsidP="004A5E05">
      <w:pPr>
        <w:ind w:left="-15" w:right="356" w:firstLine="720"/>
      </w:pPr>
      <w:r>
        <w:t xml:space="preserve">7.2.2.Владелец нестационарного торгового объекта не соблюдает требования и ограничения, установленные муниципальными правовыми актами и действующим законодательством Российской Федерации. </w:t>
      </w:r>
    </w:p>
    <w:p w:rsidR="005C0370" w:rsidRDefault="00E673E7" w:rsidP="004A5E05">
      <w:pPr>
        <w:ind w:left="-15" w:right="356" w:firstLine="720"/>
      </w:pPr>
      <w:r>
        <w:t>7.3.Договор прекращает свое действие: по истечении его срока, а также в любой другой срок по соглашению сторон; в случае ликвидации либо признании Владельца нестационарного торгового объекта</w:t>
      </w:r>
      <w:r w:rsidR="004A5E05">
        <w:t>:</w:t>
      </w:r>
    </w:p>
    <w:p w:rsidR="005C0370" w:rsidRDefault="00E673E7" w:rsidP="004A5E05">
      <w:pPr>
        <w:ind w:left="-15" w:right="356" w:firstLine="720"/>
      </w:pPr>
      <w:r>
        <w:t xml:space="preserve">банкротом, являющегося юридическим лицом; в случае смерти физического лица, являющегося Владельцем нестационарного торгового </w:t>
      </w:r>
    </w:p>
    <w:p w:rsidR="005C0370" w:rsidRDefault="00E673E7" w:rsidP="004A5E05">
      <w:pPr>
        <w:ind w:left="-15" w:right="356" w:firstLine="720"/>
      </w:pPr>
      <w:r>
        <w:t xml:space="preserve">объекта по настоящему Договору, признании его умершим или безвестно отсутствующим. </w:t>
      </w:r>
    </w:p>
    <w:p w:rsidR="005C0370" w:rsidRDefault="00E673E7" w:rsidP="004A5E05">
      <w:pPr>
        <w:numPr>
          <w:ilvl w:val="0"/>
          <w:numId w:val="30"/>
        </w:numPr>
        <w:ind w:left="-15" w:right="356" w:firstLine="720"/>
      </w:pPr>
      <w:r>
        <w:lastRenderedPageBreak/>
        <w:t xml:space="preserve">4.Расторжение настоящего Договора не освобождает Владельца нестационарного торгового объекта от необходимости погашения задолженности по плате по договору и уплате пени. </w:t>
      </w:r>
    </w:p>
    <w:p w:rsidR="005C0370" w:rsidRDefault="00E673E7" w:rsidP="00990791">
      <w:pPr>
        <w:numPr>
          <w:ilvl w:val="0"/>
          <w:numId w:val="30"/>
        </w:numPr>
        <w:spacing w:after="5" w:line="269" w:lineRule="auto"/>
        <w:ind w:right="2067" w:firstLine="720"/>
        <w:jc w:val="center"/>
      </w:pPr>
      <w:r>
        <w:t>ПРОЧИЕ УСЛОВИЯ</w:t>
      </w:r>
    </w:p>
    <w:p w:rsidR="005C0370" w:rsidRDefault="00E673E7" w:rsidP="004A5E05">
      <w:pPr>
        <w:ind w:left="-15" w:right="356" w:firstLine="720"/>
      </w:pPr>
      <w:r>
        <w:t xml:space="preserve">8.1.Вопросы, не урегулированные настоящим Договором, регулируются действующим законодательством Российской Федерации. </w:t>
      </w:r>
    </w:p>
    <w:p w:rsidR="005C0370" w:rsidRDefault="00E673E7" w:rsidP="004A5E05">
      <w:pPr>
        <w:ind w:left="-15" w:right="356" w:firstLine="720"/>
      </w:pPr>
      <w:r>
        <w:t xml:space="preserve">8.2.Споры и разногласия, которые могут возникнуть между сторонами, разрешаются путем переговоров, а при не достижении согласия разрешение споров осуществляется в суде с соблюдением претензионного порядка. Срок рассмотрения претензии - 14 дней с даты её получения. </w:t>
      </w:r>
    </w:p>
    <w:p w:rsidR="005C0370" w:rsidRDefault="00E673E7" w:rsidP="004A5E05">
      <w:pPr>
        <w:numPr>
          <w:ilvl w:val="0"/>
          <w:numId w:val="31"/>
        </w:numPr>
        <w:ind w:left="-15" w:right="356" w:firstLine="720"/>
      </w:pPr>
      <w:r>
        <w:t xml:space="preserve">3.Настоящий Договор составлен в двух экземплярах, каждый из которых имеет одинаковую силу </w:t>
      </w:r>
    </w:p>
    <w:p w:rsidR="005C0370" w:rsidRDefault="005C0370">
      <w:pPr>
        <w:spacing w:after="21" w:line="259" w:lineRule="auto"/>
        <w:ind w:left="406" w:right="0" w:firstLine="0"/>
        <w:jc w:val="center"/>
      </w:pPr>
    </w:p>
    <w:p w:rsidR="005C0370" w:rsidRDefault="00E673E7">
      <w:pPr>
        <w:numPr>
          <w:ilvl w:val="0"/>
          <w:numId w:val="31"/>
        </w:numPr>
        <w:spacing w:after="5" w:line="269" w:lineRule="auto"/>
        <w:ind w:right="356" w:firstLine="720"/>
      </w:pPr>
      <w:r>
        <w:t xml:space="preserve">РЕКВИЗИТЫ  И ПОДПИСИ СТОРОН </w:t>
      </w:r>
    </w:p>
    <w:p w:rsidR="005C0370" w:rsidRDefault="005C0370">
      <w:pPr>
        <w:spacing w:after="45" w:line="259" w:lineRule="auto"/>
        <w:ind w:left="0" w:right="0" w:firstLine="0"/>
        <w:jc w:val="left"/>
      </w:pPr>
    </w:p>
    <w:p w:rsidR="005C0370" w:rsidRDefault="00E673E7" w:rsidP="00990791">
      <w:pPr>
        <w:spacing w:after="11" w:line="265" w:lineRule="auto"/>
        <w:ind w:left="-15" w:right="0" w:firstLine="0"/>
        <w:jc w:val="left"/>
      </w:pPr>
      <w:r>
        <w:rPr>
          <w:b/>
        </w:rPr>
        <w:t>Администрация</w:t>
      </w:r>
      <w:r>
        <w:rPr>
          <w:b/>
          <w:sz w:val="24"/>
        </w:rPr>
        <w:tab/>
      </w:r>
      <w:r>
        <w:rPr>
          <w:b/>
        </w:rPr>
        <w:t>Владелец НТО</w:t>
      </w:r>
    </w:p>
    <w:p w:rsidR="005C0370" w:rsidRDefault="005C0370">
      <w:pPr>
        <w:spacing w:after="0" w:line="259" w:lineRule="auto"/>
        <w:ind w:left="0" w:right="0" w:firstLine="0"/>
        <w:jc w:val="left"/>
      </w:pPr>
    </w:p>
    <w:p w:rsidR="005C0370" w:rsidRDefault="005C0370">
      <w:pPr>
        <w:spacing w:after="36" w:line="259" w:lineRule="auto"/>
        <w:ind w:left="0" w:right="0" w:firstLine="0"/>
        <w:jc w:val="left"/>
      </w:pPr>
    </w:p>
    <w:p w:rsidR="005C0370" w:rsidRDefault="005C0370">
      <w:pPr>
        <w:spacing w:after="38" w:line="259" w:lineRule="auto"/>
        <w:ind w:left="0" w:right="0" w:firstLine="0"/>
        <w:jc w:val="left"/>
      </w:pPr>
    </w:p>
    <w:p w:rsidR="005C0370" w:rsidRDefault="005C0370">
      <w:pPr>
        <w:spacing w:after="36" w:line="259" w:lineRule="auto"/>
        <w:ind w:left="0" w:right="0" w:firstLine="0"/>
        <w:jc w:val="left"/>
      </w:pPr>
    </w:p>
    <w:p w:rsidR="005C0370" w:rsidRDefault="005C0370">
      <w:pPr>
        <w:spacing w:after="39" w:line="259" w:lineRule="auto"/>
        <w:ind w:left="0" w:right="0" w:firstLine="0"/>
        <w:jc w:val="left"/>
      </w:pPr>
    </w:p>
    <w:p w:rsidR="005C0370" w:rsidRDefault="005C0370">
      <w:pPr>
        <w:spacing w:after="36" w:line="259" w:lineRule="auto"/>
        <w:ind w:left="0" w:right="0" w:firstLine="0"/>
        <w:jc w:val="left"/>
      </w:pPr>
    </w:p>
    <w:p w:rsidR="005C0370" w:rsidRDefault="005C0370">
      <w:pPr>
        <w:spacing w:after="38" w:line="259" w:lineRule="auto"/>
        <w:ind w:left="0" w:right="0" w:firstLine="0"/>
        <w:jc w:val="left"/>
      </w:pPr>
    </w:p>
    <w:p w:rsidR="005C0370" w:rsidRDefault="005C0370">
      <w:pPr>
        <w:spacing w:after="36" w:line="259" w:lineRule="auto"/>
        <w:ind w:left="0" w:right="0" w:firstLine="0"/>
        <w:jc w:val="left"/>
      </w:pPr>
    </w:p>
    <w:p w:rsidR="005C0370" w:rsidRDefault="005C0370">
      <w:pPr>
        <w:spacing w:after="36" w:line="259" w:lineRule="auto"/>
        <w:ind w:left="0" w:right="0" w:firstLine="0"/>
        <w:jc w:val="left"/>
      </w:pPr>
    </w:p>
    <w:p w:rsidR="005C0370" w:rsidRDefault="005C0370">
      <w:pPr>
        <w:spacing w:after="38" w:line="259" w:lineRule="auto"/>
        <w:ind w:left="0" w:right="0" w:firstLine="0"/>
        <w:jc w:val="left"/>
      </w:pPr>
    </w:p>
    <w:p w:rsidR="005C0370" w:rsidRDefault="005C0370">
      <w:pPr>
        <w:spacing w:after="36" w:line="259" w:lineRule="auto"/>
        <w:ind w:left="0" w:right="0" w:firstLine="0"/>
        <w:jc w:val="left"/>
      </w:pPr>
    </w:p>
    <w:p w:rsidR="005C0370" w:rsidRDefault="005C0370">
      <w:pPr>
        <w:spacing w:after="38" w:line="259" w:lineRule="auto"/>
        <w:ind w:left="0" w:right="0" w:firstLine="0"/>
        <w:jc w:val="left"/>
      </w:pPr>
    </w:p>
    <w:p w:rsidR="005C0370" w:rsidRDefault="005C0370">
      <w:pPr>
        <w:spacing w:after="36" w:line="259" w:lineRule="auto"/>
        <w:ind w:left="0" w:right="0" w:firstLine="0"/>
        <w:jc w:val="left"/>
      </w:pPr>
    </w:p>
    <w:p w:rsidR="005C0370" w:rsidRDefault="005C0370">
      <w:pPr>
        <w:spacing w:after="36" w:line="259" w:lineRule="auto"/>
        <w:ind w:left="0" w:right="0" w:firstLine="0"/>
        <w:jc w:val="left"/>
      </w:pPr>
    </w:p>
    <w:p w:rsidR="005C0370" w:rsidRDefault="005C0370">
      <w:pPr>
        <w:spacing w:after="38" w:line="259" w:lineRule="auto"/>
        <w:ind w:left="0" w:right="0" w:firstLine="0"/>
        <w:jc w:val="left"/>
      </w:pPr>
    </w:p>
    <w:p w:rsidR="005C0370" w:rsidRDefault="005C0370">
      <w:pPr>
        <w:spacing w:after="0" w:line="259" w:lineRule="auto"/>
        <w:ind w:left="0" w:right="0" w:firstLine="0"/>
        <w:jc w:val="left"/>
      </w:pPr>
    </w:p>
    <w:p w:rsidR="005C0370" w:rsidRDefault="005C0370">
      <w:pPr>
        <w:spacing w:after="36" w:line="259" w:lineRule="auto"/>
        <w:ind w:left="0" w:right="0" w:firstLine="0"/>
        <w:jc w:val="left"/>
      </w:pPr>
    </w:p>
    <w:p w:rsidR="005C0370" w:rsidRDefault="005C0370">
      <w:pPr>
        <w:spacing w:after="36" w:line="259" w:lineRule="auto"/>
        <w:ind w:left="0" w:right="0" w:firstLine="0"/>
        <w:jc w:val="left"/>
      </w:pPr>
    </w:p>
    <w:p w:rsidR="005C0370" w:rsidRDefault="005C0370">
      <w:pPr>
        <w:spacing w:after="55" w:line="259" w:lineRule="auto"/>
        <w:ind w:left="0" w:right="0" w:firstLine="0"/>
        <w:jc w:val="left"/>
      </w:pPr>
    </w:p>
    <w:p w:rsidR="002B2632" w:rsidRDefault="002B2632">
      <w:pPr>
        <w:spacing w:after="55" w:line="259" w:lineRule="auto"/>
        <w:ind w:left="0" w:right="0" w:firstLine="0"/>
        <w:jc w:val="left"/>
      </w:pPr>
    </w:p>
    <w:p w:rsidR="002B2632" w:rsidRDefault="002B2632">
      <w:pPr>
        <w:spacing w:after="55" w:line="259" w:lineRule="auto"/>
        <w:ind w:left="0" w:right="0" w:firstLine="0"/>
        <w:jc w:val="left"/>
      </w:pPr>
    </w:p>
    <w:p w:rsidR="002B2632" w:rsidRDefault="002B2632">
      <w:pPr>
        <w:spacing w:after="55" w:line="259" w:lineRule="auto"/>
        <w:ind w:left="0" w:right="0" w:firstLine="0"/>
        <w:jc w:val="left"/>
      </w:pPr>
    </w:p>
    <w:p w:rsidR="002B2632" w:rsidRDefault="002B2632">
      <w:pPr>
        <w:spacing w:after="55" w:line="259" w:lineRule="auto"/>
        <w:ind w:left="0" w:right="0" w:firstLine="0"/>
        <w:jc w:val="left"/>
      </w:pPr>
    </w:p>
    <w:p w:rsidR="002B2632" w:rsidRDefault="002B2632">
      <w:pPr>
        <w:spacing w:after="55" w:line="259" w:lineRule="auto"/>
        <w:ind w:left="0" w:right="0" w:firstLine="0"/>
        <w:jc w:val="left"/>
      </w:pPr>
    </w:p>
    <w:p w:rsidR="002B2632" w:rsidRDefault="002B2632">
      <w:pPr>
        <w:spacing w:after="55" w:line="259" w:lineRule="auto"/>
        <w:ind w:left="0" w:right="0" w:firstLine="0"/>
        <w:jc w:val="left"/>
      </w:pPr>
    </w:p>
    <w:p w:rsidR="002B2632" w:rsidRDefault="002B2632">
      <w:pPr>
        <w:spacing w:after="55" w:line="259" w:lineRule="auto"/>
        <w:ind w:left="0" w:right="0" w:firstLine="0"/>
        <w:jc w:val="left"/>
      </w:pPr>
    </w:p>
    <w:p w:rsidR="002B2632" w:rsidRDefault="002B2632">
      <w:pPr>
        <w:spacing w:after="55" w:line="259" w:lineRule="auto"/>
        <w:ind w:left="0" w:right="0" w:firstLine="0"/>
        <w:jc w:val="left"/>
      </w:pPr>
    </w:p>
    <w:p w:rsidR="002B2632" w:rsidRDefault="002B2632">
      <w:pPr>
        <w:spacing w:after="55" w:line="259" w:lineRule="auto"/>
        <w:ind w:left="0" w:right="0" w:firstLine="0"/>
        <w:jc w:val="left"/>
      </w:pPr>
    </w:p>
    <w:p w:rsidR="005C0370" w:rsidRDefault="005C0370">
      <w:pPr>
        <w:spacing w:after="398" w:line="259" w:lineRule="auto"/>
        <w:ind w:left="0" w:right="0" w:firstLine="0"/>
        <w:jc w:val="left"/>
        <w:rPr>
          <w:sz w:val="24"/>
        </w:rPr>
      </w:pPr>
    </w:p>
    <w:p w:rsidR="00A25696" w:rsidRDefault="00A25696">
      <w:pPr>
        <w:spacing w:after="398" w:line="259" w:lineRule="auto"/>
        <w:ind w:left="0" w:right="0" w:firstLine="0"/>
        <w:jc w:val="left"/>
        <w:rPr>
          <w:sz w:val="24"/>
        </w:rPr>
      </w:pPr>
    </w:p>
    <w:p w:rsidR="00A25696" w:rsidRDefault="00A25696">
      <w:pPr>
        <w:spacing w:after="398" w:line="259" w:lineRule="auto"/>
        <w:ind w:left="0" w:right="0" w:firstLine="0"/>
        <w:jc w:val="left"/>
        <w:rPr>
          <w:sz w:val="24"/>
        </w:rPr>
      </w:pPr>
    </w:p>
    <w:p w:rsidR="005C0370" w:rsidRDefault="00E673E7" w:rsidP="00463357">
      <w:pPr>
        <w:tabs>
          <w:tab w:val="center" w:pos="2977"/>
          <w:tab w:val="left" w:pos="8295"/>
          <w:tab w:val="right" w:pos="9722"/>
        </w:tabs>
        <w:spacing w:after="14" w:line="268" w:lineRule="auto"/>
        <w:ind w:left="-15" w:right="0" w:firstLine="0"/>
        <w:jc w:val="left"/>
        <w:rPr>
          <w:sz w:val="24"/>
        </w:rPr>
      </w:pPr>
      <w:r>
        <w:rPr>
          <w:sz w:val="24"/>
        </w:rPr>
        <w:tab/>
      </w:r>
      <w:r>
        <w:rPr>
          <w:sz w:val="24"/>
        </w:rPr>
        <w:tab/>
      </w:r>
    </w:p>
    <w:p w:rsidR="00BA4235" w:rsidRDefault="00BA4235" w:rsidP="00BA4235">
      <w:pPr>
        <w:tabs>
          <w:tab w:val="center" w:pos="2977"/>
          <w:tab w:val="right" w:pos="9722"/>
        </w:tabs>
        <w:spacing w:after="14" w:line="268" w:lineRule="auto"/>
        <w:ind w:left="-15" w:right="0" w:firstLine="0"/>
        <w:jc w:val="left"/>
      </w:pPr>
      <w:r>
        <w:rPr>
          <w:sz w:val="24"/>
        </w:rPr>
        <w:t xml:space="preserve">                                                                                                                                     «Согласовано</w:t>
      </w:r>
    </w:p>
    <w:p w:rsidR="00BA4235" w:rsidRDefault="00BA4235" w:rsidP="00BA4235">
      <w:pPr>
        <w:spacing w:after="14" w:line="268" w:lineRule="auto"/>
        <w:ind w:right="0"/>
        <w:rPr>
          <w:sz w:val="24"/>
        </w:rPr>
      </w:pPr>
      <w:r>
        <w:rPr>
          <w:sz w:val="24"/>
        </w:rPr>
        <w:t xml:space="preserve">                                                                                                                     Глава Большегривского</w:t>
      </w:r>
    </w:p>
    <w:p w:rsidR="00BA4235" w:rsidRDefault="00BA4235" w:rsidP="00BA4235">
      <w:pPr>
        <w:spacing w:after="14" w:line="268" w:lineRule="auto"/>
        <w:ind w:right="0"/>
      </w:pPr>
      <w:r>
        <w:rPr>
          <w:sz w:val="24"/>
        </w:rPr>
        <w:t xml:space="preserve">                                                                                                                       городского поселения</w:t>
      </w:r>
    </w:p>
    <w:p w:rsidR="00BA4235" w:rsidRDefault="00BA4235" w:rsidP="00BA4235">
      <w:pPr>
        <w:spacing w:after="0" w:line="259" w:lineRule="auto"/>
        <w:ind w:left="3314" w:right="0" w:firstLine="0"/>
        <w:jc w:val="center"/>
      </w:pPr>
    </w:p>
    <w:p w:rsidR="00BA4235" w:rsidRDefault="00BA4235" w:rsidP="00BA4235">
      <w:pPr>
        <w:spacing w:after="0" w:line="259" w:lineRule="auto"/>
        <w:ind w:left="0" w:right="192" w:firstLine="0"/>
        <w:jc w:val="right"/>
      </w:pPr>
      <w:r>
        <w:rPr>
          <w:sz w:val="24"/>
        </w:rPr>
        <w:t xml:space="preserve">________Л.Я. Придчина </w:t>
      </w:r>
    </w:p>
    <w:p w:rsidR="00BA4235" w:rsidRDefault="00BA4235" w:rsidP="00BA4235">
      <w:pPr>
        <w:spacing w:after="643" w:line="259" w:lineRule="auto"/>
        <w:ind w:left="0" w:right="1383" w:firstLine="0"/>
        <w:jc w:val="right"/>
      </w:pPr>
    </w:p>
    <w:p w:rsidR="00BA4235" w:rsidRDefault="00BA4235" w:rsidP="00BA4235">
      <w:pPr>
        <w:spacing w:after="36" w:line="259" w:lineRule="auto"/>
        <w:ind w:left="0" w:right="0" w:firstLine="0"/>
        <w:jc w:val="left"/>
      </w:pPr>
    </w:p>
    <w:p w:rsidR="00BA4235" w:rsidRDefault="00BA4235" w:rsidP="00BA4235">
      <w:pPr>
        <w:spacing w:after="29" w:line="259" w:lineRule="auto"/>
        <w:ind w:left="0" w:right="310" w:firstLine="0"/>
        <w:jc w:val="center"/>
      </w:pPr>
    </w:p>
    <w:p w:rsidR="00BA4235" w:rsidRDefault="00BA4235" w:rsidP="00BA4235">
      <w:pPr>
        <w:spacing w:after="3" w:line="259" w:lineRule="auto"/>
        <w:jc w:val="center"/>
      </w:pPr>
      <w:r>
        <w:rPr>
          <w:b/>
          <w:sz w:val="24"/>
        </w:rPr>
        <w:t xml:space="preserve">ПАСПОРТ  </w:t>
      </w:r>
    </w:p>
    <w:p w:rsidR="00BA4235" w:rsidRDefault="00BA4235" w:rsidP="00BA4235">
      <w:pPr>
        <w:spacing w:after="22" w:line="259" w:lineRule="auto"/>
        <w:ind w:left="0" w:right="310" w:firstLine="0"/>
        <w:jc w:val="center"/>
        <w:rPr>
          <w:sz w:val="24"/>
        </w:rPr>
      </w:pPr>
    </w:p>
    <w:p w:rsidR="00BE13F2" w:rsidRDefault="00BE13F2" w:rsidP="00BA4235">
      <w:pPr>
        <w:spacing w:after="22" w:line="259" w:lineRule="auto"/>
        <w:ind w:left="0" w:right="310" w:firstLine="0"/>
        <w:jc w:val="center"/>
      </w:pPr>
    </w:p>
    <w:p w:rsidR="00BA4235" w:rsidRDefault="00BA4235" w:rsidP="00BA4235">
      <w:pPr>
        <w:spacing w:after="0" w:line="259" w:lineRule="auto"/>
        <w:jc w:val="center"/>
      </w:pPr>
      <w:r>
        <w:rPr>
          <w:sz w:val="24"/>
        </w:rPr>
        <w:t xml:space="preserve">нестационарного торгового объекта </w:t>
      </w:r>
    </w:p>
    <w:p w:rsidR="00BA4235" w:rsidRDefault="00BA4235" w:rsidP="00BA4235">
      <w:pPr>
        <w:spacing w:after="0" w:line="259" w:lineRule="auto"/>
        <w:ind w:right="368"/>
        <w:jc w:val="center"/>
      </w:pPr>
      <w:r>
        <w:rPr>
          <w:sz w:val="24"/>
        </w:rPr>
        <w:t xml:space="preserve">(торгового павильона) </w:t>
      </w:r>
    </w:p>
    <w:p w:rsidR="00BE13F2" w:rsidRDefault="00BE13F2" w:rsidP="00BE13F2">
      <w:pPr>
        <w:spacing w:after="22" w:line="259" w:lineRule="auto"/>
        <w:ind w:left="0" w:right="0" w:firstLine="0"/>
        <w:jc w:val="left"/>
        <w:rPr>
          <w:sz w:val="24"/>
        </w:rPr>
      </w:pPr>
    </w:p>
    <w:p w:rsidR="00BE13F2" w:rsidRDefault="00BE13F2" w:rsidP="00BE13F2">
      <w:pPr>
        <w:spacing w:after="22" w:line="259" w:lineRule="auto"/>
        <w:ind w:left="0" w:right="0" w:firstLine="0"/>
        <w:jc w:val="left"/>
        <w:rPr>
          <w:sz w:val="24"/>
        </w:rPr>
      </w:pPr>
    </w:p>
    <w:p w:rsidR="00BE13F2" w:rsidRDefault="00BE13F2" w:rsidP="00BE13F2">
      <w:pPr>
        <w:spacing w:after="22" w:line="259" w:lineRule="auto"/>
        <w:ind w:left="0" w:right="0" w:firstLine="0"/>
        <w:jc w:val="left"/>
        <w:rPr>
          <w:sz w:val="24"/>
        </w:rPr>
      </w:pPr>
    </w:p>
    <w:p w:rsidR="00BA4235" w:rsidRDefault="00BA4235" w:rsidP="00BE13F2">
      <w:pPr>
        <w:spacing w:after="22" w:line="259" w:lineRule="auto"/>
        <w:ind w:left="0" w:right="0" w:firstLine="0"/>
        <w:jc w:val="left"/>
      </w:pPr>
      <w:r>
        <w:rPr>
          <w:sz w:val="24"/>
        </w:rPr>
        <w:t xml:space="preserve">Омская область   Нововаршавский район р.п Большегривское ул. </w:t>
      </w:r>
      <w:r w:rsidRPr="009C6E06">
        <w:rPr>
          <w:sz w:val="24"/>
        </w:rPr>
        <w:t>Ленина</w:t>
      </w:r>
      <w:r>
        <w:rPr>
          <w:sz w:val="24"/>
        </w:rPr>
        <w:t>, 1</w:t>
      </w:r>
      <w:r w:rsidR="00BE13F2">
        <w:rPr>
          <w:sz w:val="24"/>
        </w:rPr>
        <w:t>6А</w:t>
      </w:r>
    </w:p>
    <w:p w:rsidR="00BA4235" w:rsidRDefault="00BA4235" w:rsidP="00BA4235">
      <w:pPr>
        <w:spacing w:after="0" w:line="259" w:lineRule="auto"/>
        <w:ind w:left="0" w:right="0" w:firstLine="0"/>
        <w:jc w:val="left"/>
      </w:pPr>
    </w:p>
    <w:p w:rsidR="00BA4235" w:rsidRDefault="00BA4235" w:rsidP="00BA4235">
      <w:pPr>
        <w:spacing w:after="36" w:line="259" w:lineRule="auto"/>
        <w:ind w:left="0" w:right="0" w:firstLine="0"/>
        <w:jc w:val="left"/>
        <w:rPr>
          <w:sz w:val="24"/>
        </w:rPr>
      </w:pPr>
    </w:p>
    <w:p w:rsidR="00BA4235" w:rsidRDefault="00BA4235" w:rsidP="00BA4235">
      <w:pPr>
        <w:spacing w:after="36" w:line="259" w:lineRule="auto"/>
        <w:ind w:left="0" w:right="0" w:firstLine="0"/>
        <w:jc w:val="left"/>
        <w:rPr>
          <w:sz w:val="24"/>
        </w:rPr>
      </w:pPr>
    </w:p>
    <w:p w:rsidR="00BA4235" w:rsidRDefault="00BA4235" w:rsidP="00BA4235">
      <w:pPr>
        <w:spacing w:after="36" w:line="259" w:lineRule="auto"/>
        <w:ind w:left="0" w:right="0" w:firstLine="0"/>
        <w:jc w:val="left"/>
      </w:pPr>
    </w:p>
    <w:p w:rsidR="00BA4235" w:rsidRPr="009C6E06" w:rsidRDefault="00BA4235" w:rsidP="00BA4235">
      <w:pPr>
        <w:spacing w:after="3" w:line="259" w:lineRule="auto"/>
        <w:ind w:right="368"/>
        <w:jc w:val="center"/>
      </w:pPr>
      <w:r w:rsidRPr="009C6E06">
        <w:rPr>
          <w:b/>
          <w:sz w:val="24"/>
        </w:rPr>
        <w:t>Раздел  1</w:t>
      </w:r>
    </w:p>
    <w:p w:rsidR="00BA4235" w:rsidRPr="009C6E06" w:rsidRDefault="00BA4235" w:rsidP="00BA4235">
      <w:pPr>
        <w:spacing w:after="3" w:line="259" w:lineRule="auto"/>
        <w:ind w:right="370"/>
        <w:jc w:val="center"/>
      </w:pPr>
      <w:r w:rsidRPr="009C6E06">
        <w:rPr>
          <w:b/>
          <w:sz w:val="24"/>
        </w:rPr>
        <w:t xml:space="preserve">Описание объекта </w:t>
      </w:r>
    </w:p>
    <w:p w:rsidR="00BA4235" w:rsidRPr="009C6E06" w:rsidRDefault="00BA4235" w:rsidP="00BA4235">
      <w:pPr>
        <w:spacing w:after="0" w:line="259" w:lineRule="auto"/>
        <w:ind w:left="0" w:right="310" w:firstLine="0"/>
        <w:jc w:val="center"/>
      </w:pPr>
    </w:p>
    <w:p w:rsidR="00BA4235" w:rsidRPr="009C6E06" w:rsidRDefault="00BA4235" w:rsidP="00BA4235">
      <w:pPr>
        <w:spacing w:after="0" w:line="259" w:lineRule="auto"/>
        <w:ind w:left="-284" w:right="310" w:firstLine="0"/>
        <w:jc w:val="center"/>
      </w:pPr>
    </w:p>
    <w:p w:rsidR="00BA4235" w:rsidRPr="002942F7" w:rsidRDefault="00BA4235" w:rsidP="00BA4235">
      <w:pPr>
        <w:spacing w:after="14" w:line="268" w:lineRule="auto"/>
        <w:ind w:left="-284" w:right="359"/>
        <w:jc w:val="left"/>
      </w:pPr>
      <w:r w:rsidRPr="002942F7">
        <w:rPr>
          <w:sz w:val="24"/>
        </w:rPr>
        <w:t>Торговый павильон, расположен на территории Большегривского городского поселения, вид разрешенного использования – «предпринимательство».</w:t>
      </w:r>
    </w:p>
    <w:p w:rsidR="00BA4235" w:rsidRPr="002942F7" w:rsidRDefault="00BA4235" w:rsidP="00BA4235">
      <w:pPr>
        <w:spacing w:after="23" w:line="259" w:lineRule="auto"/>
        <w:ind w:left="-284" w:right="0" w:firstLine="0"/>
        <w:jc w:val="left"/>
      </w:pPr>
      <w:r w:rsidRPr="002942F7">
        <w:rPr>
          <w:sz w:val="24"/>
        </w:rPr>
        <w:t xml:space="preserve">Местоположение Омская область, Нововаршавский район, р.п Большегривское ул. Ленина </w:t>
      </w:r>
      <w:r>
        <w:rPr>
          <w:sz w:val="24"/>
        </w:rPr>
        <w:t>16 А</w:t>
      </w:r>
    </w:p>
    <w:p w:rsidR="00BA4235" w:rsidRDefault="00BA4235" w:rsidP="00BA4235">
      <w:pPr>
        <w:spacing w:after="53" w:line="238" w:lineRule="auto"/>
        <w:ind w:left="-567" w:right="6292" w:firstLine="0"/>
        <w:jc w:val="left"/>
        <w:rPr>
          <w:sz w:val="24"/>
        </w:rPr>
      </w:pPr>
      <w:r w:rsidRPr="002942F7">
        <w:rPr>
          <w:sz w:val="24"/>
        </w:rPr>
        <w:t xml:space="preserve">     Общая площадь :</w:t>
      </w:r>
      <w:r>
        <w:rPr>
          <w:sz w:val="24"/>
        </w:rPr>
        <w:t>32</w:t>
      </w:r>
      <w:r w:rsidRPr="002942F7">
        <w:rPr>
          <w:sz w:val="24"/>
        </w:rPr>
        <w:t>кв.м.</w:t>
      </w:r>
    </w:p>
    <w:p w:rsidR="00BE13F2" w:rsidRDefault="00BE13F2" w:rsidP="00BA4235">
      <w:pPr>
        <w:spacing w:after="53" w:line="238" w:lineRule="auto"/>
        <w:ind w:left="-567" w:right="6292" w:firstLine="0"/>
        <w:jc w:val="left"/>
        <w:rPr>
          <w:sz w:val="24"/>
        </w:rPr>
      </w:pPr>
    </w:p>
    <w:p w:rsidR="00BE13F2" w:rsidRDefault="00BE13F2" w:rsidP="00BA4235">
      <w:pPr>
        <w:spacing w:after="53" w:line="238" w:lineRule="auto"/>
        <w:ind w:left="-567" w:right="6292" w:firstLine="0"/>
        <w:jc w:val="left"/>
        <w:rPr>
          <w:sz w:val="24"/>
        </w:rPr>
      </w:pPr>
    </w:p>
    <w:p w:rsidR="00BE13F2" w:rsidRDefault="00BE13F2" w:rsidP="00BA4235">
      <w:pPr>
        <w:spacing w:after="53" w:line="238" w:lineRule="auto"/>
        <w:ind w:left="-567" w:right="6292" w:firstLine="0"/>
        <w:jc w:val="left"/>
        <w:rPr>
          <w:sz w:val="24"/>
        </w:rPr>
      </w:pPr>
    </w:p>
    <w:p w:rsidR="00BA4235" w:rsidRPr="009C6E06" w:rsidRDefault="00BA4235" w:rsidP="00BA4235">
      <w:pPr>
        <w:spacing w:after="26" w:line="259" w:lineRule="auto"/>
        <w:ind w:right="370"/>
        <w:jc w:val="center"/>
      </w:pPr>
      <w:r w:rsidRPr="009C6E06">
        <w:rPr>
          <w:b/>
          <w:sz w:val="24"/>
        </w:rPr>
        <w:t xml:space="preserve">Раздел 2  </w:t>
      </w:r>
    </w:p>
    <w:p w:rsidR="00BA4235" w:rsidRPr="009C6E06" w:rsidRDefault="00BA4235" w:rsidP="00BA4235">
      <w:pPr>
        <w:spacing w:after="0" w:line="259" w:lineRule="auto"/>
        <w:ind w:left="1730" w:right="0" w:firstLine="0"/>
        <w:jc w:val="left"/>
      </w:pPr>
      <w:r w:rsidRPr="009C6E06">
        <w:rPr>
          <w:b/>
          <w:sz w:val="24"/>
        </w:rPr>
        <w:t xml:space="preserve">Типовое решение нестационарного торгового объекта </w:t>
      </w:r>
    </w:p>
    <w:p w:rsidR="00BA4235" w:rsidRPr="009C6E06" w:rsidRDefault="00BA4235" w:rsidP="00BA4235">
      <w:pPr>
        <w:spacing w:after="17" w:line="259" w:lineRule="auto"/>
        <w:ind w:left="0" w:right="310" w:firstLine="0"/>
        <w:jc w:val="center"/>
      </w:pPr>
    </w:p>
    <w:p w:rsidR="00BA4235" w:rsidRPr="0065462F" w:rsidRDefault="00BA4235" w:rsidP="00BA4235">
      <w:pPr>
        <w:spacing w:after="14" w:line="268" w:lineRule="auto"/>
        <w:ind w:left="-5" w:right="359"/>
      </w:pPr>
      <w:r w:rsidRPr="0065462F">
        <w:rPr>
          <w:sz w:val="24"/>
        </w:rPr>
        <w:t xml:space="preserve">Вид нестационарного торгового объекта - торговый павильон; </w:t>
      </w:r>
    </w:p>
    <w:p w:rsidR="00BA4235" w:rsidRPr="0065462F" w:rsidRDefault="00BA4235" w:rsidP="00BA4235">
      <w:pPr>
        <w:spacing w:after="14" w:line="268" w:lineRule="auto"/>
        <w:ind w:left="-5" w:right="359"/>
      </w:pPr>
      <w:r w:rsidRPr="0065462F">
        <w:rPr>
          <w:sz w:val="24"/>
        </w:rPr>
        <w:t xml:space="preserve">Комплектация </w:t>
      </w:r>
      <w:r w:rsidRPr="0065462F">
        <w:rPr>
          <w:sz w:val="24"/>
        </w:rPr>
        <w:tab/>
        <w:t xml:space="preserve">павильона: </w:t>
      </w:r>
      <w:r w:rsidRPr="0065462F">
        <w:rPr>
          <w:sz w:val="24"/>
        </w:rPr>
        <w:tab/>
        <w:t xml:space="preserve">металлокаркас, </w:t>
      </w:r>
      <w:r w:rsidRPr="0065462F">
        <w:rPr>
          <w:sz w:val="24"/>
        </w:rPr>
        <w:tab/>
        <w:t xml:space="preserve">сэндвич-панели </w:t>
      </w:r>
      <w:r w:rsidRPr="0065462F">
        <w:rPr>
          <w:sz w:val="24"/>
        </w:rPr>
        <w:tab/>
        <w:t xml:space="preserve">пола, </w:t>
      </w:r>
      <w:r w:rsidRPr="0065462F">
        <w:rPr>
          <w:sz w:val="24"/>
        </w:rPr>
        <w:tab/>
        <w:t>кровли.</w:t>
      </w:r>
    </w:p>
    <w:p w:rsidR="00BA4235" w:rsidRPr="0065462F" w:rsidRDefault="00BA4235" w:rsidP="00BA4235">
      <w:pPr>
        <w:spacing w:after="14" w:line="268" w:lineRule="auto"/>
        <w:ind w:left="-5" w:right="359"/>
      </w:pPr>
      <w:r w:rsidRPr="0065462F">
        <w:rPr>
          <w:sz w:val="24"/>
        </w:rPr>
        <w:t xml:space="preserve">Каркас - </w:t>
      </w:r>
      <w:r w:rsidR="00C5417B" w:rsidRPr="0065462F">
        <w:rPr>
          <w:sz w:val="24"/>
        </w:rPr>
        <w:t>легкие металлические конструкции,</w:t>
      </w:r>
      <w:r w:rsidRPr="0065462F">
        <w:rPr>
          <w:sz w:val="24"/>
        </w:rPr>
        <w:t xml:space="preserve"> собираемые на болтовых соединениях. Стены - сэндвич-панели </w:t>
      </w:r>
      <w:r w:rsidR="00C5417B" w:rsidRPr="0065462F">
        <w:rPr>
          <w:sz w:val="24"/>
        </w:rPr>
        <w:t>толщиной с</w:t>
      </w:r>
      <w:r w:rsidRPr="0065462F">
        <w:rPr>
          <w:sz w:val="24"/>
        </w:rPr>
        <w:t xml:space="preserve"> пенополистирольным </w:t>
      </w:r>
      <w:r w:rsidR="00C5417B" w:rsidRPr="0065462F">
        <w:rPr>
          <w:sz w:val="24"/>
        </w:rPr>
        <w:t>утеплителем.</w:t>
      </w:r>
    </w:p>
    <w:p w:rsidR="00BA4235" w:rsidRPr="0065462F" w:rsidRDefault="00BA4235" w:rsidP="00BA4235">
      <w:pPr>
        <w:spacing w:after="14" w:line="268" w:lineRule="auto"/>
        <w:ind w:left="-5" w:right="359"/>
      </w:pPr>
      <w:r w:rsidRPr="0065462F">
        <w:rPr>
          <w:sz w:val="24"/>
        </w:rPr>
        <w:t xml:space="preserve">Пол - сэндвич- панели толщиной с пенополистирольным утеплителем. </w:t>
      </w:r>
    </w:p>
    <w:p w:rsidR="00BA4235" w:rsidRPr="0065462F" w:rsidRDefault="00BA4235" w:rsidP="00BA4235">
      <w:pPr>
        <w:spacing w:after="14" w:line="268" w:lineRule="auto"/>
        <w:ind w:left="-5" w:right="359"/>
      </w:pPr>
      <w:r w:rsidRPr="0065462F">
        <w:rPr>
          <w:sz w:val="24"/>
        </w:rPr>
        <w:t xml:space="preserve">Кровля – металлопрофиль, фальцевая. </w:t>
      </w:r>
    </w:p>
    <w:p w:rsidR="00BA4235" w:rsidRPr="0065462F" w:rsidRDefault="00BA4235" w:rsidP="00BA4235">
      <w:pPr>
        <w:spacing w:after="14" w:line="268" w:lineRule="auto"/>
        <w:ind w:left="-5" w:right="359"/>
      </w:pPr>
      <w:r w:rsidRPr="0065462F">
        <w:rPr>
          <w:sz w:val="24"/>
        </w:rPr>
        <w:lastRenderedPageBreak/>
        <w:t xml:space="preserve">Окно ПВХ - цвет белый, </w:t>
      </w:r>
      <w:r w:rsidRPr="0065462F">
        <w:t>стеклопакет двухкамерный</w:t>
      </w:r>
      <w:r w:rsidRPr="0065462F">
        <w:rPr>
          <w:sz w:val="24"/>
        </w:rPr>
        <w:t xml:space="preserve">, стекло прозрачное простое. </w:t>
      </w:r>
    </w:p>
    <w:p w:rsidR="00BA4235" w:rsidRDefault="00BA4235" w:rsidP="00BA4235">
      <w:pPr>
        <w:spacing w:after="14" w:line="268" w:lineRule="auto"/>
        <w:ind w:left="-5" w:right="359"/>
      </w:pPr>
      <w:r w:rsidRPr="0065462F">
        <w:rPr>
          <w:sz w:val="24"/>
        </w:rPr>
        <w:t xml:space="preserve">  Дверь металлическая.</w:t>
      </w:r>
    </w:p>
    <w:p w:rsidR="00BA4235" w:rsidRDefault="00BA4235" w:rsidP="00BA4235">
      <w:pPr>
        <w:spacing w:after="0" w:line="259" w:lineRule="auto"/>
        <w:ind w:left="0" w:right="0" w:firstLine="0"/>
        <w:jc w:val="left"/>
      </w:pPr>
    </w:p>
    <w:p w:rsidR="00BE13F2" w:rsidRDefault="00BE13F2" w:rsidP="00BA4235">
      <w:pPr>
        <w:spacing w:after="26" w:line="259" w:lineRule="auto"/>
        <w:ind w:right="368"/>
        <w:jc w:val="center"/>
        <w:rPr>
          <w:b/>
          <w:sz w:val="24"/>
        </w:rPr>
      </w:pPr>
    </w:p>
    <w:p w:rsidR="00BA4235" w:rsidRDefault="00BA4235" w:rsidP="00BA4235">
      <w:pPr>
        <w:spacing w:after="26" w:line="259" w:lineRule="auto"/>
        <w:ind w:right="368"/>
        <w:jc w:val="center"/>
      </w:pPr>
      <w:r>
        <w:rPr>
          <w:b/>
          <w:sz w:val="24"/>
        </w:rPr>
        <w:t>Раздел  3</w:t>
      </w:r>
    </w:p>
    <w:p w:rsidR="00BA4235" w:rsidRDefault="00BA4235" w:rsidP="00BA4235">
      <w:pPr>
        <w:spacing w:after="3" w:line="259" w:lineRule="auto"/>
        <w:ind w:right="370"/>
        <w:jc w:val="center"/>
      </w:pPr>
      <w:r>
        <w:rPr>
          <w:b/>
          <w:sz w:val="24"/>
        </w:rPr>
        <w:t xml:space="preserve">Размещение нестационарного торгового объекта </w:t>
      </w:r>
    </w:p>
    <w:p w:rsidR="00BA4235" w:rsidRDefault="00BA4235" w:rsidP="00BA4235">
      <w:pPr>
        <w:spacing w:after="0" w:line="259" w:lineRule="auto"/>
        <w:ind w:left="0" w:right="310" w:firstLine="0"/>
        <w:jc w:val="center"/>
      </w:pPr>
    </w:p>
    <w:p w:rsidR="00BA4235" w:rsidRDefault="00BA4235" w:rsidP="00BA4235">
      <w:pPr>
        <w:spacing w:after="0" w:line="259" w:lineRule="auto"/>
        <w:ind w:left="0" w:right="310" w:firstLine="0"/>
        <w:jc w:val="center"/>
      </w:pPr>
      <w:r>
        <w:rPr>
          <w:noProof/>
        </w:rPr>
        <w:drawing>
          <wp:inline distT="0" distB="0" distL="0" distR="0">
            <wp:extent cx="6165215" cy="3061970"/>
            <wp:effectExtent l="0" t="0" r="698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5215" cy="3061970"/>
                    </a:xfrm>
                    <a:prstGeom prst="rect">
                      <a:avLst/>
                    </a:prstGeom>
                    <a:noFill/>
                    <a:ln>
                      <a:noFill/>
                    </a:ln>
                  </pic:spPr>
                </pic:pic>
              </a:graphicData>
            </a:graphic>
          </wp:inline>
        </w:drawing>
      </w:r>
    </w:p>
    <w:p w:rsidR="00BA4235" w:rsidRDefault="00BA4235" w:rsidP="00BA4235">
      <w:pPr>
        <w:spacing w:after="0" w:line="259" w:lineRule="auto"/>
        <w:ind w:left="0" w:right="0" w:firstLine="0"/>
        <w:jc w:val="left"/>
      </w:pPr>
    </w:p>
    <w:p w:rsidR="00BA4235" w:rsidRDefault="00BA4235" w:rsidP="00BA4235">
      <w:pPr>
        <w:spacing w:after="14" w:line="268" w:lineRule="auto"/>
        <w:ind w:left="-15" w:right="359" w:firstLine="540"/>
      </w:pPr>
      <w:r>
        <w:rPr>
          <w:sz w:val="24"/>
        </w:rPr>
        <w:t xml:space="preserve">Размещение некапитального нестационарного сооружения (НТО) не должно мешать пешеходному движению, нарушать противопожарные требования, условия инсоляции территории и помещений, рядом с которыми он расположен, ухудшать визуальное восприятие среды населенного пункта и благоустройство территории и застройки. Не допускается размещение НТО на газонах, в охранной зоне водопроводных сетей, трубопроводов, а также ближе 10 м - от окон жилых помещений, перед витринами торговых предприятий. </w:t>
      </w:r>
    </w:p>
    <w:p w:rsidR="00BA4235" w:rsidRDefault="00BA4235" w:rsidP="00BA4235">
      <w:pPr>
        <w:spacing w:after="14" w:line="268" w:lineRule="auto"/>
        <w:ind w:left="-5" w:right="359"/>
      </w:pPr>
      <w:r>
        <w:rPr>
          <w:sz w:val="24"/>
        </w:rPr>
        <w:t xml:space="preserve">Павильоны рекомендуется устанавливать на твердые виды покрытия, оборудовать осветительным оборудованием, урнами. </w:t>
      </w:r>
    </w:p>
    <w:p w:rsidR="00BA4235" w:rsidRDefault="00BA4235" w:rsidP="00BA4235">
      <w:pPr>
        <w:spacing w:after="14" w:line="268" w:lineRule="auto"/>
        <w:ind w:left="-5" w:right="359"/>
      </w:pPr>
      <w:r>
        <w:rPr>
          <w:sz w:val="24"/>
        </w:rPr>
        <w:t xml:space="preserve">Расстояние от края проезжей части до ближайшей конструкции павильона рекомендуется устанавливать не менее 1,0 м. Территория перед НТО должна иметь твердое покрытие. Для проезда на через ливневую канализацию должен быть установлен мостик.  </w:t>
      </w:r>
    </w:p>
    <w:p w:rsidR="00BA4235" w:rsidRDefault="00BA4235" w:rsidP="00BA4235">
      <w:pPr>
        <w:spacing w:after="0" w:line="259" w:lineRule="auto"/>
        <w:ind w:left="0" w:right="0" w:firstLine="0"/>
        <w:jc w:val="left"/>
      </w:pPr>
    </w:p>
    <w:p w:rsidR="00BA4235" w:rsidRDefault="00BA4235">
      <w:pPr>
        <w:spacing w:after="0" w:line="259" w:lineRule="auto"/>
        <w:ind w:left="0" w:right="0" w:firstLine="0"/>
        <w:jc w:val="left"/>
      </w:pPr>
    </w:p>
    <w:sectPr w:rsidR="00BA4235" w:rsidSect="00C60721">
      <w:footerReference w:type="even" r:id="rId9"/>
      <w:footerReference w:type="default" r:id="rId10"/>
      <w:footerReference w:type="first" r:id="rId11"/>
      <w:pgSz w:w="11906" w:h="16838"/>
      <w:pgMar w:top="854" w:right="482" w:bottom="1403" w:left="1702" w:header="720" w:footer="7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CA9" w:rsidRDefault="00244CA9">
      <w:pPr>
        <w:spacing w:after="0" w:line="240" w:lineRule="auto"/>
      </w:pPr>
      <w:r>
        <w:separator/>
      </w:r>
    </w:p>
  </w:endnote>
  <w:endnote w:type="continuationSeparator" w:id="1">
    <w:p w:rsidR="00244CA9" w:rsidRDefault="00244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1A" w:rsidRDefault="00D25F1A">
    <w:pPr>
      <w:tabs>
        <w:tab w:val="center" w:pos="8994"/>
        <w:tab w:val="center" w:pos="9295"/>
      </w:tabs>
      <w:spacing w:after="39" w:line="259" w:lineRule="auto"/>
      <w:ind w:left="0" w:right="0" w:firstLine="0"/>
      <w:jc w:val="left"/>
    </w:pPr>
    <w:r>
      <w:rPr>
        <w:rFonts w:ascii="Calibri" w:eastAsia="Calibri" w:hAnsi="Calibri" w:cs="Calibri"/>
      </w:rPr>
      <w:tab/>
    </w:r>
    <w:r>
      <w:rPr>
        <w:sz w:val="24"/>
      </w:rPr>
      <w:tab/>
    </w:r>
    <w:r w:rsidR="00C60721" w:rsidRPr="00C60721">
      <w:fldChar w:fldCharType="begin"/>
    </w:r>
    <w:r>
      <w:instrText xml:space="preserve"> PAGE   \* MERGEFORMAT </w:instrText>
    </w:r>
    <w:r w:rsidR="00C60721" w:rsidRPr="00C60721">
      <w:fldChar w:fldCharType="separate"/>
    </w:r>
    <w:r>
      <w:rPr>
        <w:sz w:val="24"/>
      </w:rPr>
      <w:t>1</w:t>
    </w:r>
    <w:r w:rsidR="00C60721">
      <w:rPr>
        <w:sz w:val="24"/>
      </w:rPr>
      <w:fldChar w:fldCharType="end"/>
    </w:r>
  </w:p>
  <w:p w:rsidR="00D25F1A" w:rsidRDefault="00D25F1A">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1A" w:rsidRDefault="00D25F1A">
    <w:pPr>
      <w:tabs>
        <w:tab w:val="center" w:pos="8994"/>
        <w:tab w:val="center" w:pos="9295"/>
      </w:tabs>
      <w:spacing w:after="39" w:line="259" w:lineRule="auto"/>
      <w:ind w:left="0" w:right="0" w:firstLine="0"/>
      <w:jc w:val="left"/>
    </w:pPr>
    <w:r>
      <w:rPr>
        <w:rFonts w:ascii="Calibri" w:eastAsia="Calibri" w:hAnsi="Calibri" w:cs="Calibri"/>
      </w:rPr>
      <w:tab/>
    </w:r>
    <w:r>
      <w:rPr>
        <w:sz w:val="24"/>
      </w:rPr>
      <w:tab/>
    </w:r>
    <w:r w:rsidR="00C60721" w:rsidRPr="00C60721">
      <w:fldChar w:fldCharType="begin"/>
    </w:r>
    <w:r>
      <w:instrText xml:space="preserve"> PAGE   \* MERGEFORMAT </w:instrText>
    </w:r>
    <w:r w:rsidR="00C60721" w:rsidRPr="00C60721">
      <w:fldChar w:fldCharType="separate"/>
    </w:r>
    <w:r w:rsidR="00702B12" w:rsidRPr="00702B12">
      <w:rPr>
        <w:noProof/>
        <w:sz w:val="24"/>
      </w:rPr>
      <w:t>1</w:t>
    </w:r>
    <w:r w:rsidR="00C60721">
      <w:rPr>
        <w:sz w:val="24"/>
      </w:rPr>
      <w:fldChar w:fldCharType="end"/>
    </w:r>
  </w:p>
  <w:p w:rsidR="00D25F1A" w:rsidRDefault="00D25F1A">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1A" w:rsidRDefault="00D25F1A">
    <w:pPr>
      <w:tabs>
        <w:tab w:val="center" w:pos="8994"/>
        <w:tab w:val="center" w:pos="9295"/>
      </w:tabs>
      <w:spacing w:after="39" w:line="259" w:lineRule="auto"/>
      <w:ind w:left="0" w:right="0" w:firstLine="0"/>
      <w:jc w:val="left"/>
    </w:pPr>
    <w:r>
      <w:rPr>
        <w:rFonts w:ascii="Calibri" w:eastAsia="Calibri" w:hAnsi="Calibri" w:cs="Calibri"/>
      </w:rPr>
      <w:tab/>
    </w:r>
    <w:r>
      <w:rPr>
        <w:sz w:val="24"/>
      </w:rPr>
      <w:tab/>
    </w:r>
    <w:r w:rsidR="00C60721" w:rsidRPr="00C60721">
      <w:fldChar w:fldCharType="begin"/>
    </w:r>
    <w:r>
      <w:instrText xml:space="preserve"> PAGE   \* MERGEFORMAT </w:instrText>
    </w:r>
    <w:r w:rsidR="00C60721" w:rsidRPr="00C60721">
      <w:fldChar w:fldCharType="separate"/>
    </w:r>
    <w:r>
      <w:rPr>
        <w:sz w:val="24"/>
      </w:rPr>
      <w:t>1</w:t>
    </w:r>
    <w:r w:rsidR="00C60721">
      <w:rPr>
        <w:sz w:val="24"/>
      </w:rPr>
      <w:fldChar w:fldCharType="end"/>
    </w:r>
  </w:p>
  <w:p w:rsidR="00D25F1A" w:rsidRDefault="00D25F1A">
    <w:pPr>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CA9" w:rsidRDefault="00244CA9">
      <w:pPr>
        <w:spacing w:after="0" w:line="240" w:lineRule="auto"/>
      </w:pPr>
      <w:r>
        <w:separator/>
      </w:r>
    </w:p>
  </w:footnote>
  <w:footnote w:type="continuationSeparator" w:id="1">
    <w:p w:rsidR="00244CA9" w:rsidRDefault="00244C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0976"/>
    <w:multiLevelType w:val="hybridMultilevel"/>
    <w:tmpl w:val="27FE8CD6"/>
    <w:lvl w:ilvl="0" w:tplc="7666A0D4">
      <w:start w:val="1"/>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44B546">
      <w:start w:val="1"/>
      <w:numFmt w:val="lowerLetter"/>
      <w:lvlText w:val="%2"/>
      <w:lvlJc w:val="left"/>
      <w:pPr>
        <w:ind w:left="4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8818D2">
      <w:start w:val="1"/>
      <w:numFmt w:val="lowerRoman"/>
      <w:lvlText w:val="%3"/>
      <w:lvlJc w:val="left"/>
      <w:pPr>
        <w:ind w:left="5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2EF4C2">
      <w:start w:val="1"/>
      <w:numFmt w:val="decimal"/>
      <w:lvlText w:val="%4"/>
      <w:lvlJc w:val="left"/>
      <w:pPr>
        <w:ind w:left="6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78AD6E">
      <w:start w:val="1"/>
      <w:numFmt w:val="lowerLetter"/>
      <w:lvlText w:val="%5"/>
      <w:lvlJc w:val="left"/>
      <w:pPr>
        <w:ind w:left="6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78918C">
      <w:start w:val="1"/>
      <w:numFmt w:val="lowerRoman"/>
      <w:lvlText w:val="%6"/>
      <w:lvlJc w:val="left"/>
      <w:pPr>
        <w:ind w:left="7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B2BA02">
      <w:start w:val="1"/>
      <w:numFmt w:val="decimal"/>
      <w:lvlText w:val="%7"/>
      <w:lvlJc w:val="left"/>
      <w:pPr>
        <w:ind w:left="8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AEDEDC">
      <w:start w:val="1"/>
      <w:numFmt w:val="lowerLetter"/>
      <w:lvlText w:val="%8"/>
      <w:lvlJc w:val="left"/>
      <w:pPr>
        <w:ind w:left="8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EEFBDC">
      <w:start w:val="1"/>
      <w:numFmt w:val="lowerRoman"/>
      <w:lvlText w:val="%9"/>
      <w:lvlJc w:val="left"/>
      <w:pPr>
        <w:ind w:left="9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BB83511"/>
    <w:multiLevelType w:val="hybridMultilevel"/>
    <w:tmpl w:val="FEA212E0"/>
    <w:lvl w:ilvl="0" w:tplc="6AEA1E2C">
      <w:start w:val="3"/>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96554C">
      <w:start w:val="1"/>
      <w:numFmt w:val="lowerLetter"/>
      <w:lvlText w:val="%2"/>
      <w:lvlJc w:val="left"/>
      <w:pPr>
        <w:ind w:left="2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32D696">
      <w:start w:val="1"/>
      <w:numFmt w:val="lowerRoman"/>
      <w:lvlText w:val="%3"/>
      <w:lvlJc w:val="left"/>
      <w:pPr>
        <w:ind w:left="3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C02D06">
      <w:start w:val="1"/>
      <w:numFmt w:val="decimal"/>
      <w:lvlText w:val="%4"/>
      <w:lvlJc w:val="left"/>
      <w:pPr>
        <w:ind w:left="4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C199C">
      <w:start w:val="1"/>
      <w:numFmt w:val="lowerLetter"/>
      <w:lvlText w:val="%5"/>
      <w:lvlJc w:val="left"/>
      <w:pPr>
        <w:ind w:left="4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368176">
      <w:start w:val="1"/>
      <w:numFmt w:val="lowerRoman"/>
      <w:lvlText w:val="%6"/>
      <w:lvlJc w:val="left"/>
      <w:pPr>
        <w:ind w:left="5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704A42">
      <w:start w:val="1"/>
      <w:numFmt w:val="decimal"/>
      <w:lvlText w:val="%7"/>
      <w:lvlJc w:val="left"/>
      <w:pPr>
        <w:ind w:left="6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E2701C">
      <w:start w:val="1"/>
      <w:numFmt w:val="lowerLetter"/>
      <w:lvlText w:val="%8"/>
      <w:lvlJc w:val="left"/>
      <w:pPr>
        <w:ind w:left="7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0EADE8">
      <w:start w:val="1"/>
      <w:numFmt w:val="lowerRoman"/>
      <w:lvlText w:val="%9"/>
      <w:lvlJc w:val="left"/>
      <w:pPr>
        <w:ind w:left="7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E89474C"/>
    <w:multiLevelType w:val="hybridMultilevel"/>
    <w:tmpl w:val="FB860818"/>
    <w:lvl w:ilvl="0" w:tplc="D0969AEC">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884B0">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B816FA">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545F56">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86CE5E">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CA5B10">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4A2AC4">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E6114A">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044F74">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1175656"/>
    <w:multiLevelType w:val="hybridMultilevel"/>
    <w:tmpl w:val="D60C1836"/>
    <w:lvl w:ilvl="0" w:tplc="3A08928C">
      <w:start w:val="2"/>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4CE272">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10490E">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B625A4">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D009CA">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B445BE">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066544">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121D10">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AED294">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3E91476"/>
    <w:multiLevelType w:val="multilevel"/>
    <w:tmpl w:val="2C9CC10A"/>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6BF59E1"/>
    <w:multiLevelType w:val="hybridMultilevel"/>
    <w:tmpl w:val="867A966E"/>
    <w:lvl w:ilvl="0" w:tplc="A5BEE7DC">
      <w:start w:val="8"/>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6AE264">
      <w:start w:val="1"/>
      <w:numFmt w:val="lowerLetter"/>
      <w:lvlText w:val="%2"/>
      <w:lvlJc w:val="left"/>
      <w:pPr>
        <w:ind w:left="2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76568A">
      <w:start w:val="1"/>
      <w:numFmt w:val="lowerRoman"/>
      <w:lvlText w:val="%3"/>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3AED14">
      <w:start w:val="1"/>
      <w:numFmt w:val="decimal"/>
      <w:lvlText w:val="%4"/>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244F3A">
      <w:start w:val="1"/>
      <w:numFmt w:val="lowerLetter"/>
      <w:lvlText w:val="%5"/>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6C3F3C">
      <w:start w:val="1"/>
      <w:numFmt w:val="lowerRoman"/>
      <w:lvlText w:val="%6"/>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7670C0">
      <w:start w:val="1"/>
      <w:numFmt w:val="decimal"/>
      <w:lvlText w:val="%7"/>
      <w:lvlJc w:val="left"/>
      <w:pPr>
        <w:ind w:left="6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8CAC1E">
      <w:start w:val="1"/>
      <w:numFmt w:val="lowerLetter"/>
      <w:lvlText w:val="%8"/>
      <w:lvlJc w:val="left"/>
      <w:pPr>
        <w:ind w:left="7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20B2C4">
      <w:start w:val="1"/>
      <w:numFmt w:val="lowerRoman"/>
      <w:lvlText w:val="%9"/>
      <w:lvlJc w:val="left"/>
      <w:pPr>
        <w:ind w:left="8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8FB7BEF"/>
    <w:multiLevelType w:val="hybridMultilevel"/>
    <w:tmpl w:val="831ADA30"/>
    <w:lvl w:ilvl="0" w:tplc="FABC9274">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74CF1A">
      <w:start w:val="1"/>
      <w:numFmt w:val="lowerLetter"/>
      <w:lvlText w:val="%2"/>
      <w:lvlJc w:val="left"/>
      <w:pPr>
        <w:ind w:left="1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62B25E">
      <w:start w:val="1"/>
      <w:numFmt w:val="lowerRoman"/>
      <w:lvlText w:val="%3"/>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3C4930">
      <w:start w:val="1"/>
      <w:numFmt w:val="decimal"/>
      <w:lvlText w:val="%4"/>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12530A">
      <w:start w:val="1"/>
      <w:numFmt w:val="lowerLetter"/>
      <w:lvlText w:val="%5"/>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0A72A">
      <w:start w:val="1"/>
      <w:numFmt w:val="lowerRoman"/>
      <w:lvlText w:val="%6"/>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A6ABC2">
      <w:start w:val="1"/>
      <w:numFmt w:val="decimal"/>
      <w:lvlText w:val="%7"/>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040A0A">
      <w:start w:val="1"/>
      <w:numFmt w:val="lowerLetter"/>
      <w:lvlText w:val="%8"/>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C48316">
      <w:start w:val="1"/>
      <w:numFmt w:val="lowerRoman"/>
      <w:lvlText w:val="%9"/>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B845906"/>
    <w:multiLevelType w:val="hybridMultilevel"/>
    <w:tmpl w:val="E514F5F8"/>
    <w:lvl w:ilvl="0" w:tplc="BEBCC772">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428F94">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24A4FE">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E0FFBC">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4C25D6">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928842">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A08880">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06DCAA">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B8545E">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15D1CD1"/>
    <w:multiLevelType w:val="hybridMultilevel"/>
    <w:tmpl w:val="5198A06A"/>
    <w:lvl w:ilvl="0" w:tplc="A1501708">
      <w:start w:val="13"/>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188834">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226C0C">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789B5E">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303298">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8A67CC">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F094B4">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DE9BC6">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3E4E70">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2554368"/>
    <w:multiLevelType w:val="hybridMultilevel"/>
    <w:tmpl w:val="5D482A34"/>
    <w:lvl w:ilvl="0" w:tplc="7FDECD1E">
      <w:start w:val="5"/>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84CD50">
      <w:start w:val="1"/>
      <w:numFmt w:val="lowerLetter"/>
      <w:lvlText w:val="%2"/>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6EADA6">
      <w:start w:val="1"/>
      <w:numFmt w:val="lowerRoman"/>
      <w:lvlText w:val="%3"/>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F87A58">
      <w:start w:val="1"/>
      <w:numFmt w:val="decimal"/>
      <w:lvlText w:val="%4"/>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20DB24">
      <w:start w:val="1"/>
      <w:numFmt w:val="lowerLetter"/>
      <w:lvlText w:val="%5"/>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6E1BEE">
      <w:start w:val="1"/>
      <w:numFmt w:val="lowerRoman"/>
      <w:lvlText w:val="%6"/>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06C3C">
      <w:start w:val="1"/>
      <w:numFmt w:val="decimal"/>
      <w:lvlText w:val="%7"/>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F8DCF0">
      <w:start w:val="1"/>
      <w:numFmt w:val="lowerLetter"/>
      <w:lvlText w:val="%8"/>
      <w:lvlJc w:val="left"/>
      <w:pPr>
        <w:ind w:left="7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86BA16">
      <w:start w:val="1"/>
      <w:numFmt w:val="lowerRoman"/>
      <w:lvlText w:val="%9"/>
      <w:lvlJc w:val="left"/>
      <w:pPr>
        <w:ind w:left="7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23896F62"/>
    <w:multiLevelType w:val="hybridMultilevel"/>
    <w:tmpl w:val="9000C66A"/>
    <w:lvl w:ilvl="0" w:tplc="7218897A">
      <w:start w:val="4"/>
      <w:numFmt w:val="decimal"/>
      <w:lvlText w:val="%1."/>
      <w:lvlJc w:val="left"/>
      <w:pPr>
        <w:ind w:left="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1CFFA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20EE7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20094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18E1A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4EE58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1E456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4BBC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CA1C9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9053A16"/>
    <w:multiLevelType w:val="hybridMultilevel"/>
    <w:tmpl w:val="4F8C2D12"/>
    <w:lvl w:ilvl="0" w:tplc="68DC2550">
      <w:start w:val="1"/>
      <w:numFmt w:val="bullet"/>
      <w:lvlText w:val="-"/>
      <w:lvlJc w:val="left"/>
      <w:pPr>
        <w:ind w:left="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F68E74">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9CD7E8">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D45EDE">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7C74CC">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7A9A76">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5CF1E4">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9EB07C">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F6E56A">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9121CD2"/>
    <w:multiLevelType w:val="hybridMultilevel"/>
    <w:tmpl w:val="AA0AF0DA"/>
    <w:lvl w:ilvl="0" w:tplc="705C055E">
      <w:start w:val="7"/>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E69FE">
      <w:start w:val="1"/>
      <w:numFmt w:val="lowerLetter"/>
      <w:lvlText w:val="%2"/>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B45312">
      <w:start w:val="1"/>
      <w:numFmt w:val="lowerRoman"/>
      <w:lvlText w:val="%3"/>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E2EA72">
      <w:start w:val="1"/>
      <w:numFmt w:val="decimal"/>
      <w:lvlText w:val="%4"/>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8EB77A">
      <w:start w:val="1"/>
      <w:numFmt w:val="lowerLetter"/>
      <w:lvlText w:val="%5"/>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20B5C8">
      <w:start w:val="1"/>
      <w:numFmt w:val="lowerRoman"/>
      <w:lvlText w:val="%6"/>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32BC34">
      <w:start w:val="1"/>
      <w:numFmt w:val="decimal"/>
      <w:lvlText w:val="%7"/>
      <w:lvlJc w:val="left"/>
      <w:pPr>
        <w:ind w:left="7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AA9780">
      <w:start w:val="1"/>
      <w:numFmt w:val="lowerLetter"/>
      <w:lvlText w:val="%8"/>
      <w:lvlJc w:val="left"/>
      <w:pPr>
        <w:ind w:left="7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2B14C">
      <w:start w:val="1"/>
      <w:numFmt w:val="lowerRoman"/>
      <w:lvlText w:val="%9"/>
      <w:lvlJc w:val="left"/>
      <w:pPr>
        <w:ind w:left="8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A0C12EB"/>
    <w:multiLevelType w:val="hybridMultilevel"/>
    <w:tmpl w:val="D186928C"/>
    <w:lvl w:ilvl="0" w:tplc="935217BA">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66DA82">
      <w:start w:val="1"/>
      <w:numFmt w:val="lowerLetter"/>
      <w:lvlText w:val="%2"/>
      <w:lvlJc w:val="left"/>
      <w:pPr>
        <w:ind w:left="1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E286D0">
      <w:start w:val="1"/>
      <w:numFmt w:val="lowerRoman"/>
      <w:lvlText w:val="%3"/>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3E9CD2">
      <w:start w:val="1"/>
      <w:numFmt w:val="decimal"/>
      <w:lvlText w:val="%4"/>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BEF754">
      <w:start w:val="1"/>
      <w:numFmt w:val="lowerLetter"/>
      <w:lvlText w:val="%5"/>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66EEF6">
      <w:start w:val="1"/>
      <w:numFmt w:val="lowerRoman"/>
      <w:lvlText w:val="%6"/>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1A1F2E">
      <w:start w:val="1"/>
      <w:numFmt w:val="decimal"/>
      <w:lvlText w:val="%7"/>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7CDB38">
      <w:start w:val="1"/>
      <w:numFmt w:val="lowerLetter"/>
      <w:lvlText w:val="%8"/>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0694EE">
      <w:start w:val="1"/>
      <w:numFmt w:val="lowerRoman"/>
      <w:lvlText w:val="%9"/>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3B4A552F"/>
    <w:multiLevelType w:val="multilevel"/>
    <w:tmpl w:val="82C8B1D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3C7D496C"/>
    <w:multiLevelType w:val="hybridMultilevel"/>
    <w:tmpl w:val="F376BBDE"/>
    <w:lvl w:ilvl="0" w:tplc="E362E46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04DDD6">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DC8BBC">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3A9F3C">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804F6E">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AE0574">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2217DE">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2AD312">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46BCE0">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40AA7C58"/>
    <w:multiLevelType w:val="hybridMultilevel"/>
    <w:tmpl w:val="452E71F2"/>
    <w:lvl w:ilvl="0" w:tplc="D7F8F0B2">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3C558A">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30BCC0">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DE1A90">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A0E2DE">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74107C">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7A7208">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949CBC">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602778">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41FC2B9D"/>
    <w:multiLevelType w:val="multilevel"/>
    <w:tmpl w:val="E7C897C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43AE27CF"/>
    <w:multiLevelType w:val="hybridMultilevel"/>
    <w:tmpl w:val="F828D012"/>
    <w:lvl w:ilvl="0" w:tplc="DF681466">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DA76A6">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62894E">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9668F0">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C28452">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08233E">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94D9E8">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0A5C9E">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D817FC">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456F7929"/>
    <w:multiLevelType w:val="hybridMultilevel"/>
    <w:tmpl w:val="F7AC3BAA"/>
    <w:lvl w:ilvl="0" w:tplc="4770052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124706">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684B20">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8C4BCA">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A67E74">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94EBF2">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C6333E">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8ED8C0">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7EDC5C">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4B2A56A5"/>
    <w:multiLevelType w:val="multilevel"/>
    <w:tmpl w:val="7250F936"/>
    <w:lvl w:ilvl="0">
      <w:start w:val="4"/>
      <w:numFmt w:val="decimal"/>
      <w:lvlText w:val="%1."/>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4BDC7C4E"/>
    <w:multiLevelType w:val="hybridMultilevel"/>
    <w:tmpl w:val="249262E2"/>
    <w:lvl w:ilvl="0" w:tplc="12129088">
      <w:start w:val="1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E2126">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846C12">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680750">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30BFE6">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2097FA">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7829FE">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BC46F6">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762136">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4C1756D6"/>
    <w:multiLevelType w:val="hybridMultilevel"/>
    <w:tmpl w:val="14E63D74"/>
    <w:lvl w:ilvl="0" w:tplc="F64C792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4AF466">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5CDFD0">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803E1E">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C67AC2">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02F24">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FAB03E">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5AB514">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C629EA">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4DFC0300"/>
    <w:multiLevelType w:val="hybridMultilevel"/>
    <w:tmpl w:val="6F4E8274"/>
    <w:lvl w:ilvl="0" w:tplc="29EEE84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500390">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98976A">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F451BA">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CE47BC">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2CC6B0">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1291F6">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96CE92">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08435E">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4EE1494C"/>
    <w:multiLevelType w:val="hybridMultilevel"/>
    <w:tmpl w:val="7392136E"/>
    <w:lvl w:ilvl="0" w:tplc="DDF21382">
      <w:start w:val="1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5EDBFE">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025002">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16AEFC">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A02D46">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CA79B2">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1672CC">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C0CFE">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56E66A">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51464376"/>
    <w:multiLevelType w:val="hybridMultilevel"/>
    <w:tmpl w:val="95C05EA0"/>
    <w:lvl w:ilvl="0" w:tplc="BD36617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6A452">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0BE1A">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9093AE">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0037D8">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B8B984">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90D432">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8216A0">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B26E2A">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514B7AED"/>
    <w:multiLevelType w:val="hybridMultilevel"/>
    <w:tmpl w:val="6E181D4C"/>
    <w:lvl w:ilvl="0" w:tplc="558A178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68E868">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8C552">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7408D4">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283EC8">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22C964">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98AEB6">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4CFC9C">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7C4FA2">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67D9469B"/>
    <w:multiLevelType w:val="hybridMultilevel"/>
    <w:tmpl w:val="D40C91F4"/>
    <w:lvl w:ilvl="0" w:tplc="B0D43C38">
      <w:start w:val="3"/>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C24A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CAE4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A8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8A78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AC2F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41F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BCDD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4064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80A0E22"/>
    <w:multiLevelType w:val="hybridMultilevel"/>
    <w:tmpl w:val="D79AD3D6"/>
    <w:lvl w:ilvl="0" w:tplc="758A94A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2EE328">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7EC4F4">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0A7B2">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3C1DB8">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165FF6">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9E8632">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CC3A72">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4A59BC">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6C3E6270"/>
    <w:multiLevelType w:val="hybridMultilevel"/>
    <w:tmpl w:val="4BCC4300"/>
    <w:lvl w:ilvl="0" w:tplc="A4E2DAE2">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64F56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AA907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82408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7A017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F65C7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FE3F8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485ED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A27ED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72FE3852"/>
    <w:multiLevelType w:val="hybridMultilevel"/>
    <w:tmpl w:val="B2724D48"/>
    <w:lvl w:ilvl="0" w:tplc="4A4E1B8A">
      <w:start w:val="2"/>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F8ECDA">
      <w:start w:val="1"/>
      <w:numFmt w:val="lowerLetter"/>
      <w:lvlText w:val="%2"/>
      <w:lvlJc w:val="left"/>
      <w:pPr>
        <w:ind w:left="2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607FE6">
      <w:start w:val="1"/>
      <w:numFmt w:val="lowerRoman"/>
      <w:lvlText w:val="%3"/>
      <w:lvlJc w:val="left"/>
      <w:pPr>
        <w:ind w:left="3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5AFAA6">
      <w:start w:val="1"/>
      <w:numFmt w:val="decimal"/>
      <w:lvlText w:val="%4"/>
      <w:lvlJc w:val="left"/>
      <w:pPr>
        <w:ind w:left="4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49B90">
      <w:start w:val="1"/>
      <w:numFmt w:val="lowerLetter"/>
      <w:lvlText w:val="%5"/>
      <w:lvlJc w:val="left"/>
      <w:pPr>
        <w:ind w:left="5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82993A">
      <w:start w:val="1"/>
      <w:numFmt w:val="lowerRoman"/>
      <w:lvlText w:val="%6"/>
      <w:lvlJc w:val="left"/>
      <w:pPr>
        <w:ind w:left="5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2609F2">
      <w:start w:val="1"/>
      <w:numFmt w:val="decimal"/>
      <w:lvlText w:val="%7"/>
      <w:lvlJc w:val="left"/>
      <w:pPr>
        <w:ind w:left="6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4CD762">
      <w:start w:val="1"/>
      <w:numFmt w:val="lowerLetter"/>
      <w:lvlText w:val="%8"/>
      <w:lvlJc w:val="left"/>
      <w:pPr>
        <w:ind w:left="7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A04C4A">
      <w:start w:val="1"/>
      <w:numFmt w:val="lowerRoman"/>
      <w:lvlText w:val="%9"/>
      <w:lvlJc w:val="left"/>
      <w:pPr>
        <w:ind w:left="7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730672A9"/>
    <w:multiLevelType w:val="hybridMultilevel"/>
    <w:tmpl w:val="F38E3CA8"/>
    <w:lvl w:ilvl="0" w:tplc="D1E497A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EC51532"/>
    <w:multiLevelType w:val="hybridMultilevel"/>
    <w:tmpl w:val="8CBEF84E"/>
    <w:lvl w:ilvl="0" w:tplc="8D128120">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DCF5FA">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C8746A">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86177C">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AA53E0">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CC65A4">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64D7A6">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46BBA6">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DA80F4">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11"/>
  </w:num>
  <w:num w:numId="3">
    <w:abstractNumId w:val="25"/>
  </w:num>
  <w:num w:numId="4">
    <w:abstractNumId w:val="23"/>
  </w:num>
  <w:num w:numId="5">
    <w:abstractNumId w:val="28"/>
  </w:num>
  <w:num w:numId="6">
    <w:abstractNumId w:val="2"/>
  </w:num>
  <w:num w:numId="7">
    <w:abstractNumId w:val="26"/>
  </w:num>
  <w:num w:numId="8">
    <w:abstractNumId w:val="15"/>
  </w:num>
  <w:num w:numId="9">
    <w:abstractNumId w:val="21"/>
  </w:num>
  <w:num w:numId="10">
    <w:abstractNumId w:val="22"/>
  </w:num>
  <w:num w:numId="11">
    <w:abstractNumId w:val="8"/>
  </w:num>
  <w:num w:numId="12">
    <w:abstractNumId w:val="19"/>
  </w:num>
  <w:num w:numId="13">
    <w:abstractNumId w:val="7"/>
  </w:num>
  <w:num w:numId="14">
    <w:abstractNumId w:val="3"/>
  </w:num>
  <w:num w:numId="15">
    <w:abstractNumId w:val="32"/>
  </w:num>
  <w:num w:numId="16">
    <w:abstractNumId w:val="16"/>
  </w:num>
  <w:num w:numId="17">
    <w:abstractNumId w:val="18"/>
  </w:num>
  <w:num w:numId="18">
    <w:abstractNumId w:val="24"/>
  </w:num>
  <w:num w:numId="19">
    <w:abstractNumId w:val="6"/>
  </w:num>
  <w:num w:numId="20">
    <w:abstractNumId w:val="13"/>
  </w:num>
  <w:num w:numId="21">
    <w:abstractNumId w:val="0"/>
  </w:num>
  <w:num w:numId="22">
    <w:abstractNumId w:val="30"/>
  </w:num>
  <w:num w:numId="23">
    <w:abstractNumId w:val="1"/>
  </w:num>
  <w:num w:numId="24">
    <w:abstractNumId w:val="10"/>
  </w:num>
  <w:num w:numId="25">
    <w:abstractNumId w:val="20"/>
  </w:num>
  <w:num w:numId="26">
    <w:abstractNumId w:val="4"/>
  </w:num>
  <w:num w:numId="27">
    <w:abstractNumId w:val="9"/>
  </w:num>
  <w:num w:numId="28">
    <w:abstractNumId w:val="17"/>
  </w:num>
  <w:num w:numId="29">
    <w:abstractNumId w:val="29"/>
  </w:num>
  <w:num w:numId="30">
    <w:abstractNumId w:val="12"/>
  </w:num>
  <w:num w:numId="31">
    <w:abstractNumId w:val="5"/>
  </w:num>
  <w:num w:numId="32">
    <w:abstractNumId w:val="31"/>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C0370"/>
    <w:rsid w:val="0001539B"/>
    <w:rsid w:val="00035155"/>
    <w:rsid w:val="000825E9"/>
    <w:rsid w:val="00090058"/>
    <w:rsid w:val="000B510A"/>
    <w:rsid w:val="000C496F"/>
    <w:rsid w:val="000D2B58"/>
    <w:rsid w:val="000D61C5"/>
    <w:rsid w:val="000E04DD"/>
    <w:rsid w:val="001011B5"/>
    <w:rsid w:val="00113655"/>
    <w:rsid w:val="00152DB6"/>
    <w:rsid w:val="00157A0C"/>
    <w:rsid w:val="00177654"/>
    <w:rsid w:val="001D02C1"/>
    <w:rsid w:val="001E0CBF"/>
    <w:rsid w:val="001F05EF"/>
    <w:rsid w:val="00222218"/>
    <w:rsid w:val="00236A7E"/>
    <w:rsid w:val="00244CA9"/>
    <w:rsid w:val="00252E2B"/>
    <w:rsid w:val="002942F7"/>
    <w:rsid w:val="002B2632"/>
    <w:rsid w:val="002E5C94"/>
    <w:rsid w:val="002E7FEE"/>
    <w:rsid w:val="00307072"/>
    <w:rsid w:val="0031559E"/>
    <w:rsid w:val="00327DB5"/>
    <w:rsid w:val="00370117"/>
    <w:rsid w:val="00377683"/>
    <w:rsid w:val="003C0724"/>
    <w:rsid w:val="003D3783"/>
    <w:rsid w:val="00463357"/>
    <w:rsid w:val="00473A2D"/>
    <w:rsid w:val="00485A92"/>
    <w:rsid w:val="004942E8"/>
    <w:rsid w:val="004A5E05"/>
    <w:rsid w:val="004F1483"/>
    <w:rsid w:val="00504541"/>
    <w:rsid w:val="00507E27"/>
    <w:rsid w:val="0052035A"/>
    <w:rsid w:val="00525FF7"/>
    <w:rsid w:val="005534C8"/>
    <w:rsid w:val="00565ABC"/>
    <w:rsid w:val="005C0370"/>
    <w:rsid w:val="005D0AFA"/>
    <w:rsid w:val="00623C62"/>
    <w:rsid w:val="00645429"/>
    <w:rsid w:val="0065462F"/>
    <w:rsid w:val="006B6029"/>
    <w:rsid w:val="006F560C"/>
    <w:rsid w:val="00702B12"/>
    <w:rsid w:val="00710A15"/>
    <w:rsid w:val="00731D0E"/>
    <w:rsid w:val="0074594A"/>
    <w:rsid w:val="00754D4A"/>
    <w:rsid w:val="0075569C"/>
    <w:rsid w:val="00757832"/>
    <w:rsid w:val="00763DFF"/>
    <w:rsid w:val="007964DB"/>
    <w:rsid w:val="007B55D9"/>
    <w:rsid w:val="007B7A34"/>
    <w:rsid w:val="007C68D1"/>
    <w:rsid w:val="007E554C"/>
    <w:rsid w:val="007F0BEF"/>
    <w:rsid w:val="007F79FF"/>
    <w:rsid w:val="0082552C"/>
    <w:rsid w:val="0084237A"/>
    <w:rsid w:val="008C44FC"/>
    <w:rsid w:val="00903718"/>
    <w:rsid w:val="00910045"/>
    <w:rsid w:val="00910C08"/>
    <w:rsid w:val="00925BAF"/>
    <w:rsid w:val="00990791"/>
    <w:rsid w:val="009979E4"/>
    <w:rsid w:val="009C2B09"/>
    <w:rsid w:val="009C6E06"/>
    <w:rsid w:val="009F1314"/>
    <w:rsid w:val="00A02CB2"/>
    <w:rsid w:val="00A12ED2"/>
    <w:rsid w:val="00A2429A"/>
    <w:rsid w:val="00A25696"/>
    <w:rsid w:val="00A60FDD"/>
    <w:rsid w:val="00A70054"/>
    <w:rsid w:val="00A7227F"/>
    <w:rsid w:val="00B15F28"/>
    <w:rsid w:val="00B278B7"/>
    <w:rsid w:val="00B70F6A"/>
    <w:rsid w:val="00B850AE"/>
    <w:rsid w:val="00B94147"/>
    <w:rsid w:val="00BA4235"/>
    <w:rsid w:val="00BB1379"/>
    <w:rsid w:val="00BD43EF"/>
    <w:rsid w:val="00BE13F2"/>
    <w:rsid w:val="00C01EC3"/>
    <w:rsid w:val="00C5417B"/>
    <w:rsid w:val="00C54484"/>
    <w:rsid w:val="00C60721"/>
    <w:rsid w:val="00C65D4F"/>
    <w:rsid w:val="00C702E0"/>
    <w:rsid w:val="00CA2B7D"/>
    <w:rsid w:val="00D25B70"/>
    <w:rsid w:val="00D25F1A"/>
    <w:rsid w:val="00D5453B"/>
    <w:rsid w:val="00D552CB"/>
    <w:rsid w:val="00D60A20"/>
    <w:rsid w:val="00D635C3"/>
    <w:rsid w:val="00D77C0C"/>
    <w:rsid w:val="00D94A90"/>
    <w:rsid w:val="00D97AD1"/>
    <w:rsid w:val="00DA73DF"/>
    <w:rsid w:val="00DC3384"/>
    <w:rsid w:val="00DF3B12"/>
    <w:rsid w:val="00E02765"/>
    <w:rsid w:val="00E122CC"/>
    <w:rsid w:val="00E12D4B"/>
    <w:rsid w:val="00E20561"/>
    <w:rsid w:val="00E274BA"/>
    <w:rsid w:val="00E406FB"/>
    <w:rsid w:val="00E640B1"/>
    <w:rsid w:val="00E673E7"/>
    <w:rsid w:val="00E845B9"/>
    <w:rsid w:val="00EB1B25"/>
    <w:rsid w:val="00F21701"/>
    <w:rsid w:val="00F54F8F"/>
    <w:rsid w:val="00F6035E"/>
    <w:rsid w:val="00F75AF9"/>
    <w:rsid w:val="00FA5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721"/>
    <w:pPr>
      <w:spacing w:after="12" w:line="267" w:lineRule="auto"/>
      <w:ind w:left="10" w:right="369"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60721"/>
    <w:pPr>
      <w:spacing w:after="0" w:line="240" w:lineRule="auto"/>
    </w:pPr>
    <w:tblPr>
      <w:tblCellMar>
        <w:top w:w="0" w:type="dxa"/>
        <w:left w:w="0" w:type="dxa"/>
        <w:bottom w:w="0" w:type="dxa"/>
        <w:right w:w="0" w:type="dxa"/>
      </w:tblCellMar>
    </w:tblPr>
  </w:style>
  <w:style w:type="character" w:styleId="a3">
    <w:name w:val="Hyperlink"/>
    <w:basedOn w:val="a0"/>
    <w:semiHidden/>
    <w:unhideWhenUsed/>
    <w:rsid w:val="00B278B7"/>
    <w:rPr>
      <w:color w:val="000080"/>
      <w:u w:val="single"/>
    </w:rPr>
  </w:style>
  <w:style w:type="character" w:customStyle="1" w:styleId="a4">
    <w:name w:val="Основной текст_"/>
    <w:basedOn w:val="a0"/>
    <w:link w:val="2"/>
    <w:locked/>
    <w:rsid w:val="00B278B7"/>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B278B7"/>
    <w:pPr>
      <w:shd w:val="clear" w:color="auto" w:fill="FFFFFF"/>
      <w:spacing w:after="240" w:line="322" w:lineRule="exact"/>
      <w:ind w:left="0" w:right="0" w:firstLine="0"/>
      <w:jc w:val="right"/>
    </w:pPr>
    <w:rPr>
      <w:color w:val="auto"/>
      <w:sz w:val="27"/>
      <w:szCs w:val="27"/>
    </w:rPr>
  </w:style>
  <w:style w:type="character" w:customStyle="1" w:styleId="a5">
    <w:name w:val="Основной текст + Полужирный"/>
    <w:basedOn w:val="a4"/>
    <w:rsid w:val="00B278B7"/>
    <w:rPr>
      <w:rFonts w:ascii="Times New Roman" w:eastAsia="Times New Roman" w:hAnsi="Times New Roman" w:cs="Times New Roman"/>
      <w:b/>
      <w:bCs/>
      <w:sz w:val="27"/>
      <w:szCs w:val="27"/>
      <w:shd w:val="clear" w:color="auto" w:fill="FFFFFF"/>
    </w:rPr>
  </w:style>
  <w:style w:type="paragraph" w:customStyle="1" w:styleId="ConsPlusNormal">
    <w:name w:val="ConsPlusNormal"/>
    <w:rsid w:val="0031559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alloon Text"/>
    <w:basedOn w:val="a"/>
    <w:link w:val="a7"/>
    <w:uiPriority w:val="99"/>
    <w:semiHidden/>
    <w:unhideWhenUsed/>
    <w:rsid w:val="005203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2035A"/>
    <w:rPr>
      <w:rFonts w:ascii="Segoe UI" w:eastAsia="Times New Roman" w:hAnsi="Segoe UI" w:cs="Segoe UI"/>
      <w:color w:val="000000"/>
      <w:sz w:val="18"/>
      <w:szCs w:val="18"/>
    </w:rPr>
  </w:style>
  <w:style w:type="paragraph" w:styleId="a8">
    <w:name w:val="List Paragraph"/>
    <w:basedOn w:val="a"/>
    <w:uiPriority w:val="34"/>
    <w:qFormat/>
    <w:rsid w:val="007F0BEF"/>
    <w:pPr>
      <w:ind w:left="720"/>
      <w:contextualSpacing/>
    </w:pPr>
  </w:style>
</w:styles>
</file>

<file path=word/webSettings.xml><?xml version="1.0" encoding="utf-8"?>
<w:webSettings xmlns:r="http://schemas.openxmlformats.org/officeDocument/2006/relationships" xmlns:w="http://schemas.openxmlformats.org/wordprocessingml/2006/main">
  <w:divs>
    <w:div w:id="50662534">
      <w:bodyDiv w:val="1"/>
      <w:marLeft w:val="0"/>
      <w:marRight w:val="0"/>
      <w:marTop w:val="0"/>
      <w:marBottom w:val="0"/>
      <w:divBdr>
        <w:top w:val="none" w:sz="0" w:space="0" w:color="auto"/>
        <w:left w:val="none" w:sz="0" w:space="0" w:color="auto"/>
        <w:bottom w:val="none" w:sz="0" w:space="0" w:color="auto"/>
        <w:right w:val="none" w:sz="0" w:space="0" w:color="auto"/>
      </w:divBdr>
    </w:div>
    <w:div w:id="87236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lshegrivskoe@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15</Pages>
  <Words>5316</Words>
  <Characters>30306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Ольга Сергеевна</dc:creator>
  <cp:keywords/>
  <cp:lastModifiedBy>Большегривское</cp:lastModifiedBy>
  <cp:revision>7</cp:revision>
  <cp:lastPrinted>2024-07-10T08:23:00Z</cp:lastPrinted>
  <dcterms:created xsi:type="dcterms:W3CDTF">2024-05-06T09:50:00Z</dcterms:created>
  <dcterms:modified xsi:type="dcterms:W3CDTF">2024-07-12T08:16:00Z</dcterms:modified>
</cp:coreProperties>
</file>