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E3" w:rsidRPr="00F26172" w:rsidRDefault="00383CE3" w:rsidP="00C92AC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pacing w:val="30"/>
          <w:sz w:val="28"/>
          <w:szCs w:val="28"/>
          <w:lang w:eastAsia="ru-RU"/>
        </w:rPr>
      </w:pPr>
    </w:p>
    <w:p w:rsidR="00B978B8" w:rsidRPr="00F26172" w:rsidRDefault="00B978B8" w:rsidP="00B97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28"/>
          <w:szCs w:val="28"/>
          <w:lang w:eastAsia="ru-RU"/>
        </w:rPr>
      </w:pPr>
      <w:r w:rsidRPr="00F26172">
        <w:rPr>
          <w:rFonts w:ascii="Times New Roman" w:eastAsia="Times New Roman" w:hAnsi="Times New Roman"/>
          <w:b/>
          <w:bCs/>
          <w:spacing w:val="30"/>
          <w:sz w:val="28"/>
          <w:szCs w:val="28"/>
          <w:lang w:eastAsia="ru-RU"/>
        </w:rPr>
        <w:t>АДМИНИСТРАЦИЯ БОЛЬШЕГРИВСКОГО ГОРОДСКОГО ПОСЕЛЕНИЯ НОВОВАРШАВСКОГО МУНИЦИПАЛЬНОГО РАЙОНА ОМСКОЙ ОБЛАСТИ</w:t>
      </w:r>
    </w:p>
    <w:p w:rsidR="00B978B8" w:rsidRPr="00F26172" w:rsidRDefault="00B978B8" w:rsidP="00B978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78B8" w:rsidRPr="00F26172" w:rsidRDefault="00B978B8" w:rsidP="00B978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</w:pPr>
      <w:r w:rsidRPr="00F26172"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  <w:t xml:space="preserve">ПОСТАНОВЛЕНИЕ </w:t>
      </w:r>
    </w:p>
    <w:tbl>
      <w:tblPr>
        <w:tblW w:w="945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97"/>
        <w:gridCol w:w="1430"/>
        <w:gridCol w:w="2701"/>
        <w:gridCol w:w="3062"/>
      </w:tblGrid>
      <w:tr w:rsidR="00B978B8" w:rsidRPr="00F26172" w:rsidTr="00BD23EA">
        <w:tc>
          <w:tcPr>
            <w:tcW w:w="94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78B8" w:rsidRPr="00F26172" w:rsidRDefault="00B978B8" w:rsidP="00B97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sz w:val="28"/>
                <w:szCs w:val="28"/>
                <w:lang w:val="en-US"/>
              </w:rPr>
            </w:pPr>
          </w:p>
        </w:tc>
      </w:tr>
      <w:tr w:rsidR="00B978B8" w:rsidRPr="00F26172" w:rsidTr="00BD23EA">
        <w:tc>
          <w:tcPr>
            <w:tcW w:w="9445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416072" w:rsidRPr="00F26172" w:rsidRDefault="00416072" w:rsidP="004160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sz w:val="28"/>
                <w:szCs w:val="28"/>
                <w:lang w:val="en-US"/>
              </w:rPr>
            </w:pPr>
          </w:p>
        </w:tc>
      </w:tr>
      <w:tr w:rsidR="00B978B8" w:rsidRPr="00F26172" w:rsidTr="00BD23EA"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978B8" w:rsidRPr="00F26172" w:rsidRDefault="00C92ACB" w:rsidP="00416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30.01.2024</w:t>
            </w:r>
          </w:p>
        </w:tc>
        <w:tc>
          <w:tcPr>
            <w:tcW w:w="697" w:type="dxa"/>
          </w:tcPr>
          <w:p w:rsidR="00B978B8" w:rsidRPr="00F26172" w:rsidRDefault="00B978B8" w:rsidP="00416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hideMark/>
          </w:tcPr>
          <w:p w:rsidR="00B978B8" w:rsidRPr="00416072" w:rsidRDefault="00B978B8" w:rsidP="00416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61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№ </w:t>
            </w:r>
            <w:r w:rsidR="00C92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Pr="00F261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-п</w:t>
            </w:r>
          </w:p>
        </w:tc>
        <w:tc>
          <w:tcPr>
            <w:tcW w:w="2700" w:type="dxa"/>
          </w:tcPr>
          <w:p w:rsidR="00B978B8" w:rsidRPr="00F26172" w:rsidRDefault="00B978B8" w:rsidP="00416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60" w:type="dxa"/>
            <w:hideMark/>
          </w:tcPr>
          <w:p w:rsidR="00B978B8" w:rsidRPr="00F26172" w:rsidRDefault="00B978B8" w:rsidP="00416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261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р. п. </w:t>
            </w:r>
            <w:proofErr w:type="spellStart"/>
            <w:r w:rsidRPr="00F261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Большегривское</w:t>
            </w:r>
            <w:proofErr w:type="spellEnd"/>
          </w:p>
        </w:tc>
      </w:tr>
    </w:tbl>
    <w:p w:rsidR="00B978B8" w:rsidRPr="00F26172" w:rsidRDefault="00B978B8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8B8" w:rsidRPr="00F26172" w:rsidRDefault="00B978B8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56E" w:rsidRPr="00F26172" w:rsidRDefault="0075656E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17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F67E3" w:rsidRPr="00F26172">
        <w:rPr>
          <w:rFonts w:ascii="Times New Roman" w:hAnsi="Times New Roman"/>
          <w:sz w:val="28"/>
          <w:szCs w:val="28"/>
        </w:rPr>
        <w:t xml:space="preserve">постановление </w:t>
      </w:r>
      <w:r w:rsidR="00C93BDC" w:rsidRPr="00F2617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464D6" w:rsidRPr="00F26172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E464D6" w:rsidRPr="00F26172">
        <w:rPr>
          <w:rFonts w:ascii="Times New Roman" w:hAnsi="Times New Roman"/>
          <w:sz w:val="28"/>
          <w:szCs w:val="28"/>
        </w:rPr>
        <w:t xml:space="preserve"> городского</w:t>
      </w:r>
      <w:r w:rsidR="00C93BDC" w:rsidRPr="00F26172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C93BDC" w:rsidRPr="00F26172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C93BDC" w:rsidRPr="00F26172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E464D6" w:rsidRPr="00F26172">
        <w:rPr>
          <w:rFonts w:ascii="Times New Roman" w:hAnsi="Times New Roman"/>
          <w:sz w:val="28"/>
          <w:szCs w:val="28"/>
        </w:rPr>
        <w:t>28.07.2021 № 112</w:t>
      </w:r>
      <w:r w:rsidR="00C93BDC" w:rsidRPr="00F26172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E464D6" w:rsidRPr="00F26172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</w:t>
      </w:r>
      <w:r w:rsidR="004C7FC8" w:rsidRPr="00F26172">
        <w:rPr>
          <w:rFonts w:ascii="Times New Roman" w:hAnsi="Times New Roman"/>
          <w:sz w:val="28"/>
          <w:szCs w:val="28"/>
        </w:rPr>
        <w:t>»</w:t>
      </w:r>
    </w:p>
    <w:p w:rsidR="0075656E" w:rsidRPr="00F26172" w:rsidRDefault="0075656E" w:rsidP="0023020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6628" w:rsidRPr="00F26172" w:rsidRDefault="0075656E" w:rsidP="0023020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6172">
        <w:rPr>
          <w:rFonts w:ascii="Times New Roman" w:hAnsi="Times New Roman"/>
          <w:sz w:val="28"/>
          <w:szCs w:val="28"/>
        </w:rPr>
        <w:t>В соответстви</w:t>
      </w:r>
      <w:r w:rsidR="00471854" w:rsidRPr="00F26172">
        <w:rPr>
          <w:rFonts w:ascii="Times New Roman" w:hAnsi="Times New Roman"/>
          <w:sz w:val="28"/>
          <w:szCs w:val="28"/>
        </w:rPr>
        <w:t>и</w:t>
      </w:r>
      <w:r w:rsidRPr="00F26172">
        <w:rPr>
          <w:rFonts w:ascii="Times New Roman" w:hAnsi="Times New Roman"/>
          <w:sz w:val="28"/>
          <w:szCs w:val="28"/>
        </w:rPr>
        <w:t xml:space="preserve"> с </w:t>
      </w:r>
      <w:r w:rsidR="00471854" w:rsidRPr="00F26172">
        <w:rPr>
          <w:rFonts w:ascii="Times New Roman" w:hAnsi="Times New Roman"/>
          <w:sz w:val="28"/>
          <w:szCs w:val="28"/>
        </w:rPr>
        <w:t>постановлением Правительства Омской области от 27.07.2023 № 406-п</w:t>
      </w:r>
      <w:r w:rsidR="00A27854" w:rsidRPr="00F26172">
        <w:rPr>
          <w:rFonts w:ascii="Times New Roman" w:hAnsi="Times New Roman"/>
          <w:sz w:val="28"/>
          <w:szCs w:val="28"/>
        </w:rPr>
        <w:t xml:space="preserve"> </w:t>
      </w:r>
      <w:r w:rsidR="00A27854" w:rsidRPr="00F26172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изменения в</w:t>
      </w:r>
      <w:r w:rsidR="00085E05" w:rsidRPr="00F26172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 Правительства</w:t>
      </w:r>
      <w:r w:rsidR="00A27854" w:rsidRPr="00F26172">
        <w:rPr>
          <w:rFonts w:ascii="Times New Roman" w:hAnsi="Times New Roman"/>
          <w:sz w:val="28"/>
          <w:szCs w:val="28"/>
          <w:shd w:val="clear" w:color="auto" w:fill="FFFFFF"/>
        </w:rPr>
        <w:t xml:space="preserve"> Омской области от 24 июня 2015 года </w:t>
      </w:r>
      <w:r w:rsidR="00085E05" w:rsidRPr="00F26172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A27854" w:rsidRPr="00F26172">
        <w:rPr>
          <w:rFonts w:ascii="Times New Roman" w:hAnsi="Times New Roman"/>
          <w:sz w:val="28"/>
          <w:szCs w:val="28"/>
          <w:shd w:val="clear" w:color="auto" w:fill="FFFFFF"/>
        </w:rPr>
        <w:t xml:space="preserve"> 170-п»</w:t>
      </w:r>
      <w:r w:rsidRPr="00F26172"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spellStart"/>
      <w:r w:rsidR="00E464D6" w:rsidRPr="00F26172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E464D6" w:rsidRPr="00F26172">
        <w:rPr>
          <w:rFonts w:ascii="Times New Roman" w:hAnsi="Times New Roman"/>
          <w:sz w:val="28"/>
          <w:szCs w:val="28"/>
        </w:rPr>
        <w:t xml:space="preserve"> городского </w:t>
      </w:r>
      <w:r w:rsidR="00735AD7" w:rsidRPr="00F2617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735AD7" w:rsidRPr="00F26172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735AD7" w:rsidRPr="00F261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46D7D" w:rsidRPr="00F26172">
        <w:rPr>
          <w:rFonts w:ascii="Times New Roman" w:hAnsi="Times New Roman"/>
          <w:sz w:val="28"/>
          <w:szCs w:val="28"/>
        </w:rPr>
        <w:t xml:space="preserve"> Омской области</w:t>
      </w:r>
      <w:r w:rsidRPr="00F26172">
        <w:rPr>
          <w:rFonts w:ascii="Times New Roman" w:hAnsi="Times New Roman"/>
          <w:sz w:val="28"/>
          <w:szCs w:val="28"/>
        </w:rPr>
        <w:t>, ПОСТАНОВЛЯЮ:</w:t>
      </w:r>
    </w:p>
    <w:p w:rsidR="001F2F7A" w:rsidRPr="00F26172" w:rsidRDefault="0075656E" w:rsidP="0002304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6172">
        <w:rPr>
          <w:rFonts w:ascii="Times New Roman" w:hAnsi="Times New Roman"/>
          <w:sz w:val="28"/>
          <w:szCs w:val="28"/>
        </w:rPr>
        <w:t xml:space="preserve">1. </w:t>
      </w:r>
      <w:r w:rsidR="0002304F" w:rsidRPr="00F26172">
        <w:rPr>
          <w:rFonts w:ascii="Times New Roman" w:hAnsi="Times New Roman"/>
          <w:sz w:val="28"/>
          <w:szCs w:val="28"/>
        </w:rPr>
        <w:t>В административный регламент предоставления муниципальной услуги «</w:t>
      </w:r>
      <w:r w:rsidR="00E464D6" w:rsidRPr="00F26172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</w:t>
      </w:r>
      <w:r w:rsidR="00482DB1" w:rsidRPr="00F26172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E464D6" w:rsidRPr="00F26172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E464D6" w:rsidRPr="00F26172">
        <w:rPr>
          <w:rFonts w:ascii="Times New Roman" w:hAnsi="Times New Roman"/>
          <w:sz w:val="28"/>
          <w:szCs w:val="28"/>
        </w:rPr>
        <w:t xml:space="preserve"> городского</w:t>
      </w:r>
      <w:r w:rsidR="00482DB1" w:rsidRPr="00F26172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482DB1" w:rsidRPr="00F26172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482DB1" w:rsidRPr="00F26172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E464D6" w:rsidRPr="00F26172">
        <w:rPr>
          <w:rFonts w:ascii="Times New Roman" w:hAnsi="Times New Roman"/>
          <w:sz w:val="28"/>
          <w:szCs w:val="28"/>
        </w:rPr>
        <w:t>28.07.2021 № 112</w:t>
      </w:r>
      <w:r w:rsidR="00482DB1" w:rsidRPr="00F26172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</w:t>
      </w:r>
      <w:r w:rsidR="001028CB" w:rsidRPr="00F26172"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36682C" w:rsidRPr="00F26172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</w:t>
      </w:r>
      <w:r w:rsidR="00482DB1" w:rsidRPr="00F26172">
        <w:rPr>
          <w:rFonts w:ascii="Times New Roman" w:hAnsi="Times New Roman"/>
          <w:sz w:val="28"/>
          <w:szCs w:val="28"/>
        </w:rPr>
        <w:t xml:space="preserve">» </w:t>
      </w:r>
      <w:r w:rsidR="001028CB" w:rsidRPr="00F26172">
        <w:rPr>
          <w:rFonts w:ascii="Times New Roman" w:hAnsi="Times New Roman"/>
          <w:sz w:val="28"/>
          <w:szCs w:val="28"/>
        </w:rPr>
        <w:t>внести</w:t>
      </w:r>
      <w:r w:rsidR="00482DB1" w:rsidRPr="00F2617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9159E" w:rsidRPr="00F26172" w:rsidRDefault="00482DB1" w:rsidP="001028CB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F26172">
        <w:rPr>
          <w:sz w:val="28"/>
          <w:szCs w:val="28"/>
          <w:shd w:val="clear" w:color="auto" w:fill="FFFFFF"/>
        </w:rPr>
        <w:t xml:space="preserve">1) </w:t>
      </w:r>
      <w:r w:rsidR="0049159E" w:rsidRPr="00F26172">
        <w:rPr>
          <w:sz w:val="28"/>
          <w:szCs w:val="28"/>
          <w:shd w:val="clear" w:color="auto" w:fill="FFFFFF"/>
        </w:rPr>
        <w:t>Подраздел 1 изложить в следующей редакции:</w:t>
      </w:r>
    </w:p>
    <w:p w:rsidR="00AA4DA0" w:rsidRPr="00F26172" w:rsidRDefault="00AA4DA0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«1. Предмет регулирования</w:t>
      </w:r>
    </w:p>
    <w:p w:rsidR="001028CB" w:rsidRPr="00F26172" w:rsidRDefault="00045C4E" w:rsidP="00DE62ED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 xml:space="preserve">1.1. </w:t>
      </w:r>
      <w:r w:rsidR="001028CB" w:rsidRPr="00F26172">
        <w:rPr>
          <w:sz w:val="28"/>
          <w:szCs w:val="28"/>
        </w:rPr>
        <w:t>Административный регламент предоставления муниципальной услуги «</w:t>
      </w:r>
      <w:r w:rsidR="0036682C" w:rsidRPr="00F26172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</w:t>
      </w:r>
      <w:r w:rsidR="001028CB" w:rsidRPr="00F26172">
        <w:rPr>
          <w:sz w:val="28"/>
          <w:szCs w:val="28"/>
        </w:rPr>
        <w:t xml:space="preserve">» (далее - административный регламент) определяет </w:t>
      </w:r>
      <w:r w:rsidR="001028CB" w:rsidRPr="00F26172">
        <w:rPr>
          <w:sz w:val="28"/>
          <w:szCs w:val="28"/>
        </w:rPr>
        <w:lastRenderedPageBreak/>
        <w:t>порядок предоставления муниципальной услуги по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- Разрешение).</w:t>
      </w:r>
    </w:p>
    <w:p w:rsidR="001028CB" w:rsidRPr="00F26172" w:rsidRDefault="00B60575" w:rsidP="001028CB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1.</w:t>
      </w:r>
      <w:r w:rsidR="001028CB" w:rsidRPr="00F26172">
        <w:rPr>
          <w:sz w:val="28"/>
          <w:szCs w:val="28"/>
        </w:rPr>
        <w:t>2. Разрешение выдается в следующих случаях:</w:t>
      </w:r>
    </w:p>
    <w:p w:rsidR="001028CB" w:rsidRPr="00F26172" w:rsidRDefault="001028CB" w:rsidP="001028CB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bookmarkStart w:id="1" w:name="P47"/>
      <w:bookmarkEnd w:id="1"/>
      <w:r w:rsidRPr="00F26172">
        <w:rPr>
          <w:sz w:val="28"/>
          <w:szCs w:val="28"/>
        </w:rPr>
        <w:t>1) капитального или текущего ремонта линейного объекта;</w:t>
      </w:r>
    </w:p>
    <w:p w:rsidR="001028CB" w:rsidRPr="00F26172" w:rsidRDefault="001028CB" w:rsidP="001028CB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bookmarkStart w:id="2" w:name="P48"/>
      <w:bookmarkEnd w:id="2"/>
      <w:r w:rsidRPr="00F26172">
        <w:rPr>
          <w:sz w:val="28"/>
          <w:szCs w:val="28"/>
        </w:rPr>
        <w:t xml:space="preserve">2) </w:t>
      </w:r>
      <w:r w:rsidR="00140D6A" w:rsidRPr="00F26172">
        <w:rPr>
          <w:sz w:val="28"/>
          <w:szCs w:val="28"/>
        </w:rPr>
        <w:t>возведение некапитальных строений, сооружений</w:t>
      </w:r>
      <w:r w:rsidRPr="00F26172">
        <w:rPr>
          <w:sz w:val="28"/>
          <w:szCs w:val="28"/>
        </w:rPr>
        <w:t xml:space="preserve">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1028CB" w:rsidRPr="00F26172" w:rsidRDefault="001028CB" w:rsidP="001028CB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bookmarkStart w:id="3" w:name="P49"/>
      <w:bookmarkEnd w:id="3"/>
      <w:r w:rsidRPr="00F26172">
        <w:rPr>
          <w:sz w:val="28"/>
          <w:szCs w:val="28"/>
        </w:rPr>
        <w:t>3) размещения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4) размещения водопроводов и водоводов всех видов, для размещения которых не требуется разрешения на строительство;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bookmarkStart w:id="4" w:name="P51"/>
      <w:bookmarkEnd w:id="4"/>
      <w:r w:rsidRPr="00F26172">
        <w:rPr>
          <w:sz w:val="28"/>
          <w:szCs w:val="28"/>
        </w:rPr>
        <w:t>5) размещения линейных сооружений канализации (в том числе ливневой) и водоотведения, для размещения которых не требуется разрешения на строительство;</w:t>
      </w:r>
    </w:p>
    <w:p w:rsidR="004E6FD9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 xml:space="preserve">6) </w:t>
      </w:r>
      <w:bookmarkStart w:id="5" w:name="P53"/>
      <w:bookmarkEnd w:id="5"/>
      <w:r w:rsidR="004E6FD9" w:rsidRPr="00F26172">
        <w:rPr>
          <w:sz w:val="28"/>
          <w:szCs w:val="28"/>
        </w:rPr>
        <w:t>размещение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4E6FD9" w:rsidRPr="00F26172" w:rsidRDefault="004E6FD9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6.1) размещение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7) размещения линий электропередач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8) размещения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9) размещения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 xml:space="preserve">10) </w:t>
      </w:r>
      <w:r w:rsidR="00A45950" w:rsidRPr="00F26172">
        <w:rPr>
          <w:sz w:val="28"/>
          <w:szCs w:val="28"/>
        </w:rPr>
        <w:t>размещение защитных сооружений гражданской обороны, сооружений инженерной защиты, для размещения которых не требуется разрешения на строительство</w:t>
      </w:r>
      <w:r w:rsidRPr="00F26172">
        <w:rPr>
          <w:sz w:val="28"/>
          <w:szCs w:val="28"/>
        </w:rPr>
        <w:t>;</w:t>
      </w:r>
    </w:p>
    <w:p w:rsidR="00A45950" w:rsidRPr="00F26172" w:rsidRDefault="00E443BC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10.1) размещение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 xml:space="preserve">11) </w:t>
      </w:r>
      <w:r w:rsidR="00226C3B" w:rsidRPr="00F26172">
        <w:rPr>
          <w:sz w:val="28"/>
          <w:szCs w:val="28"/>
        </w:rPr>
        <w:t xml:space="preserve">размещение линий связи, линейно-кабельных сооружений связи и иных сооружений связи, для размещения которых не требуется разрешения </w:t>
      </w:r>
      <w:r w:rsidR="00226C3B" w:rsidRPr="00F26172">
        <w:rPr>
          <w:sz w:val="28"/>
          <w:szCs w:val="28"/>
        </w:rPr>
        <w:lastRenderedPageBreak/>
        <w:t>на строительство;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bookmarkStart w:id="6" w:name="P58"/>
      <w:bookmarkEnd w:id="6"/>
      <w:r w:rsidRPr="00F26172">
        <w:rPr>
          <w:sz w:val="28"/>
          <w:szCs w:val="28"/>
        </w:rPr>
        <w:t xml:space="preserve">12) размещения проездов, в том числе </w:t>
      </w:r>
      <w:proofErr w:type="spellStart"/>
      <w:r w:rsidRPr="00F26172">
        <w:rPr>
          <w:sz w:val="28"/>
          <w:szCs w:val="28"/>
        </w:rPr>
        <w:t>вдольтрассовых</w:t>
      </w:r>
      <w:proofErr w:type="spellEnd"/>
      <w:r w:rsidRPr="00F26172">
        <w:rPr>
          <w:sz w:val="28"/>
          <w:szCs w:val="28"/>
        </w:rPr>
        <w:t>, и подъездных дорог, для размещения которых не требуется разрешения на строительство;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13) размещение пожарных водоемов и мест сосредоточения средств пожаротушения;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14) размещение прудов-испарителей;</w:t>
      </w:r>
    </w:p>
    <w:p w:rsidR="001028CB" w:rsidRPr="00F26172" w:rsidRDefault="001028CB" w:rsidP="001028CB">
      <w:pPr>
        <w:pStyle w:val="ConsPlusNormal"/>
        <w:ind w:firstLine="540"/>
        <w:jc w:val="both"/>
        <w:rPr>
          <w:sz w:val="28"/>
          <w:szCs w:val="28"/>
        </w:rPr>
      </w:pPr>
      <w:bookmarkStart w:id="7" w:name="P61"/>
      <w:bookmarkEnd w:id="7"/>
      <w:r w:rsidRPr="00F26172">
        <w:rPr>
          <w:sz w:val="28"/>
          <w:szCs w:val="28"/>
        </w:rPr>
        <w:t>15) размещение отдельно стоящих ветроэнергетических установок и солнечных батарей, для размещения которых не требуется разрешения на строительство</w:t>
      </w:r>
    </w:p>
    <w:p w:rsidR="00F36C5F" w:rsidRPr="00F26172" w:rsidRDefault="001028CB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 xml:space="preserve">16) </w:t>
      </w:r>
      <w:r w:rsidR="00F36C5F" w:rsidRPr="00F26172">
        <w:rPr>
          <w:sz w:val="28"/>
          <w:szCs w:val="28"/>
        </w:rPr>
        <w:t>размещение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17) размещение пунктов весового контроля автомобилей, для размещения которых не требуется разрешения на строительство;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18) размещение ограждающих устройств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19) размещение нестационарных объектов для оказания услуг общественного питания (сезонные (летние) кафе предприятий общественного питания), бытовых услуг,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20) размещение лодочных станций, для размещения которых не требуется разрешения на строительство;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21) размещение объектов, предназначенных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22) размещение пунктов приема вторичного сырья, для размещения которых не требуется разрешения на строительство;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23) размещение передвижных цирков, передвижных зоопарков и передвижных луна-парков;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24) размещение сезонных аттракционов, палаток и лотков, размещаемых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lastRenderedPageBreak/>
        <w:t xml:space="preserve">25) размещение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F26172">
        <w:rPr>
          <w:sz w:val="28"/>
          <w:szCs w:val="28"/>
        </w:rPr>
        <w:t>велопарковки</w:t>
      </w:r>
      <w:proofErr w:type="spellEnd"/>
      <w:r w:rsidRPr="00F26172">
        <w:rPr>
          <w:sz w:val="28"/>
          <w:szCs w:val="28"/>
        </w:rPr>
        <w:t>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26) размещение спортивных и детских площадок;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27) размещение площадок для дрессировки собак, площадки для выгула собак, а также голубятни;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28) размещение платежных терминалов для оплаты услуг и штрафов;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29) размещение общественных туалетов нестационарного типа;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30) размещение зарядных станций (терминалов) для электротранспорта;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31) размещение площадок для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продаж);</w:t>
      </w:r>
    </w:p>
    <w:p w:rsidR="00F36C5F" w:rsidRPr="00F26172" w:rsidRDefault="00F36C5F" w:rsidP="002862C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>32) размещение площадок для строительной техники и грузов для осуществления капитального или текущего ремонта объектов капитального строительства;</w:t>
      </w:r>
    </w:p>
    <w:p w:rsidR="00F36C5F" w:rsidRPr="00F26172" w:rsidRDefault="00F36C5F" w:rsidP="002862C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172">
        <w:rPr>
          <w:rFonts w:ascii="Times New Roman" w:eastAsia="Times New Roman" w:hAnsi="Times New Roman"/>
          <w:sz w:val="28"/>
          <w:szCs w:val="28"/>
          <w:lang w:eastAsia="ru-RU"/>
        </w:rPr>
        <w:t>33) размещение площадок для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строительство;</w:t>
      </w:r>
    </w:p>
    <w:p w:rsidR="00F36C5F" w:rsidRPr="00F26172" w:rsidRDefault="00F36C5F" w:rsidP="002862C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172">
        <w:rPr>
          <w:rFonts w:ascii="Times New Roman" w:eastAsia="Times New Roman" w:hAnsi="Times New Roman"/>
          <w:sz w:val="28"/>
          <w:szCs w:val="28"/>
          <w:lang w:eastAsia="ru-RU"/>
        </w:rPr>
        <w:t>34) размещение мобильных зданий, сооружений, предназначенных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482DB1" w:rsidRPr="00F26172" w:rsidRDefault="00F36C5F" w:rsidP="000D3A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172">
        <w:rPr>
          <w:rFonts w:ascii="Times New Roman" w:eastAsia="Times New Roman" w:hAnsi="Times New Roman"/>
          <w:sz w:val="28"/>
          <w:szCs w:val="28"/>
          <w:lang w:eastAsia="ru-RU"/>
        </w:rPr>
        <w:t>35) размещение 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средств.</w:t>
      </w:r>
    </w:p>
    <w:p w:rsidR="000D3ABF" w:rsidRPr="00F26172" w:rsidRDefault="000D3ABF" w:rsidP="000D3A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172">
        <w:rPr>
          <w:rFonts w:ascii="Times New Roman" w:hAnsi="Times New Roman"/>
          <w:sz w:val="28"/>
          <w:szCs w:val="28"/>
          <w:shd w:val="clear" w:color="auto" w:fill="FFFFFF"/>
        </w:rPr>
        <w:t xml:space="preserve">2) Подраздел </w:t>
      </w:r>
      <w:proofErr w:type="gramStart"/>
      <w:r w:rsidRPr="00F26172">
        <w:rPr>
          <w:rFonts w:ascii="Times New Roman" w:hAnsi="Times New Roman"/>
          <w:sz w:val="28"/>
          <w:szCs w:val="28"/>
          <w:shd w:val="clear" w:color="auto" w:fill="FFFFFF"/>
        </w:rPr>
        <w:t xml:space="preserve">4 </w:t>
      </w:r>
      <w:r w:rsidR="00480519" w:rsidRPr="00F26172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</w:t>
      </w:r>
      <w:proofErr w:type="gramEnd"/>
      <w:r w:rsidR="00480519" w:rsidRPr="00F26172">
        <w:rPr>
          <w:rFonts w:ascii="Times New Roman" w:hAnsi="Times New Roman"/>
          <w:sz w:val="28"/>
          <w:szCs w:val="28"/>
          <w:shd w:val="clear" w:color="auto" w:fill="FFFFFF"/>
        </w:rPr>
        <w:t xml:space="preserve"> 2 </w:t>
      </w:r>
      <w:r w:rsidRPr="00F26172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D029C3" w:rsidRPr="00F26172" w:rsidRDefault="00971A55" w:rsidP="00971A55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F26172">
        <w:rPr>
          <w:sz w:val="28"/>
          <w:szCs w:val="28"/>
          <w:shd w:val="clear" w:color="auto" w:fill="FFFFFF"/>
        </w:rPr>
        <w:t>«</w:t>
      </w:r>
      <w:r w:rsidR="0040066D" w:rsidRPr="00F26172">
        <w:rPr>
          <w:sz w:val="28"/>
          <w:szCs w:val="28"/>
          <w:shd w:val="clear" w:color="auto" w:fill="FFFFFF"/>
        </w:rPr>
        <w:t>4. Срок предоставления муниципальной услуги</w:t>
      </w:r>
    </w:p>
    <w:p w:rsidR="00971A55" w:rsidRPr="00F26172" w:rsidRDefault="00971A55" w:rsidP="00971A55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  <w:shd w:val="clear" w:color="auto" w:fill="FFFFFF"/>
        </w:rPr>
        <w:t>2.4.</w:t>
      </w:r>
      <w:r w:rsidRPr="00F26172">
        <w:rPr>
          <w:sz w:val="28"/>
          <w:szCs w:val="28"/>
        </w:rPr>
        <w:t xml:space="preserve"> Решение о выдаче Разрешения или об отказе в выдаче Разрешения принимается Администрацией:</w:t>
      </w:r>
    </w:p>
    <w:p w:rsidR="00971A55" w:rsidRPr="00F26172" w:rsidRDefault="00971A55" w:rsidP="00971A55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 xml:space="preserve">- в случаях, предусмотренных </w:t>
      </w:r>
      <w:hyperlink w:anchor="P47" w:history="1">
        <w:r w:rsidRPr="00F26172">
          <w:rPr>
            <w:sz w:val="28"/>
            <w:szCs w:val="28"/>
          </w:rPr>
          <w:t>подпунктами 1</w:t>
        </w:r>
      </w:hyperlink>
      <w:r w:rsidRPr="00F26172">
        <w:rPr>
          <w:sz w:val="28"/>
          <w:szCs w:val="28"/>
        </w:rPr>
        <w:t xml:space="preserve">, </w:t>
      </w:r>
      <w:hyperlink w:anchor="P48" w:history="1">
        <w:r w:rsidRPr="00F26172">
          <w:rPr>
            <w:sz w:val="28"/>
            <w:szCs w:val="28"/>
          </w:rPr>
          <w:t>2 пункта 2</w:t>
        </w:r>
      </w:hyperlink>
      <w:r w:rsidRPr="00F26172">
        <w:rPr>
          <w:sz w:val="28"/>
          <w:szCs w:val="28"/>
        </w:rPr>
        <w:t xml:space="preserve"> настоящего административного регламента в течение 25 рабочих дней со дня </w:t>
      </w:r>
      <w:r w:rsidRPr="00F26172">
        <w:rPr>
          <w:sz w:val="28"/>
          <w:szCs w:val="28"/>
        </w:rPr>
        <w:lastRenderedPageBreak/>
        <w:t xml:space="preserve">поступления заявления, указанного в </w:t>
      </w:r>
      <w:hyperlink w:anchor="P125" w:history="1">
        <w:r w:rsidRPr="00F26172">
          <w:rPr>
            <w:sz w:val="28"/>
            <w:szCs w:val="28"/>
          </w:rPr>
          <w:t xml:space="preserve">подпункте 1 пункта </w:t>
        </w:r>
      </w:hyperlink>
      <w:r w:rsidRPr="00F26172">
        <w:rPr>
          <w:sz w:val="28"/>
          <w:szCs w:val="28"/>
        </w:rPr>
        <w:t>12 настоящего административного регламента, и прилагаемых к нему документов;</w:t>
      </w:r>
    </w:p>
    <w:p w:rsidR="00971A55" w:rsidRPr="00F26172" w:rsidRDefault="00971A55" w:rsidP="00971A55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 xml:space="preserve">- в случаях, предусмотренных </w:t>
      </w:r>
      <w:hyperlink w:anchor="P49" w:history="1">
        <w:r w:rsidRPr="00F26172">
          <w:rPr>
            <w:sz w:val="28"/>
            <w:szCs w:val="28"/>
          </w:rPr>
          <w:t>подпунктами 3</w:t>
        </w:r>
      </w:hyperlink>
      <w:r w:rsidRPr="00F26172">
        <w:rPr>
          <w:sz w:val="28"/>
          <w:szCs w:val="28"/>
        </w:rPr>
        <w:t>, 4, 5, 6, 8, 9, 10, 11, 12, 13, 14, 15, 16, 17</w:t>
      </w:r>
      <w:hyperlink w:anchor="P61" w:history="1">
        <w:r w:rsidRPr="00F26172">
          <w:rPr>
            <w:sz w:val="28"/>
            <w:szCs w:val="28"/>
          </w:rPr>
          <w:t xml:space="preserve"> пункта 2</w:t>
        </w:r>
      </w:hyperlink>
      <w:r w:rsidRPr="00F26172">
        <w:rPr>
          <w:sz w:val="28"/>
          <w:szCs w:val="28"/>
        </w:rPr>
        <w:t xml:space="preserve"> настоящего административного регламента, в 25 рабочих дней со дня поступления заявления, указанного в </w:t>
      </w:r>
      <w:hyperlink w:anchor="P133" w:history="1">
        <w:r w:rsidRPr="00F26172">
          <w:rPr>
            <w:sz w:val="28"/>
            <w:szCs w:val="28"/>
          </w:rPr>
          <w:t xml:space="preserve">подпункте 1 пункта </w:t>
        </w:r>
      </w:hyperlink>
      <w:r w:rsidRPr="00F26172">
        <w:rPr>
          <w:sz w:val="28"/>
          <w:szCs w:val="28"/>
        </w:rPr>
        <w:t>13 настоящего административного регламента и прилагаемых к нему документов.</w:t>
      </w:r>
    </w:p>
    <w:p w:rsidR="00971A55" w:rsidRPr="00F26172" w:rsidRDefault="00971A55" w:rsidP="00971A55">
      <w:pPr>
        <w:pStyle w:val="ConsPlusNormal"/>
        <w:ind w:firstLine="540"/>
        <w:jc w:val="both"/>
        <w:rPr>
          <w:sz w:val="28"/>
          <w:szCs w:val="28"/>
        </w:rPr>
      </w:pPr>
      <w:r w:rsidRPr="00F26172">
        <w:rPr>
          <w:sz w:val="28"/>
          <w:szCs w:val="28"/>
        </w:rPr>
        <w:t xml:space="preserve">- в случаях, предусмотренных </w:t>
      </w:r>
      <w:hyperlink w:anchor="P49" w:history="1">
        <w:r w:rsidRPr="00F26172">
          <w:rPr>
            <w:sz w:val="28"/>
            <w:szCs w:val="28"/>
          </w:rPr>
          <w:t xml:space="preserve">подпунктом </w:t>
        </w:r>
      </w:hyperlink>
      <w:r w:rsidRPr="00F26172">
        <w:rPr>
          <w:sz w:val="28"/>
          <w:szCs w:val="28"/>
        </w:rPr>
        <w:t>7</w:t>
      </w:r>
      <w:hyperlink w:anchor="P61" w:history="1">
        <w:r w:rsidRPr="00F26172">
          <w:rPr>
            <w:sz w:val="28"/>
            <w:szCs w:val="28"/>
          </w:rPr>
          <w:t xml:space="preserve"> пункта 2</w:t>
        </w:r>
      </w:hyperlink>
      <w:r w:rsidRPr="00F26172">
        <w:rPr>
          <w:sz w:val="28"/>
          <w:szCs w:val="28"/>
        </w:rPr>
        <w:t xml:space="preserve"> настоящего административного регламента, до 10 рабочих дней со дня поступления заявления, указанного в </w:t>
      </w:r>
      <w:hyperlink w:anchor="P133" w:history="1">
        <w:r w:rsidRPr="00F26172">
          <w:rPr>
            <w:sz w:val="28"/>
            <w:szCs w:val="28"/>
          </w:rPr>
          <w:t>подпункте 1 пункта 1</w:t>
        </w:r>
      </w:hyperlink>
      <w:r w:rsidRPr="00F26172">
        <w:rPr>
          <w:sz w:val="28"/>
          <w:szCs w:val="28"/>
        </w:rPr>
        <w:t>3 настоящего административного регламента и прилагаемых к нему документов.</w:t>
      </w:r>
    </w:p>
    <w:p w:rsidR="00971A55" w:rsidRPr="00F26172" w:rsidRDefault="00971A55" w:rsidP="00D029C3">
      <w:pPr>
        <w:pStyle w:val="ConsPlusNormal"/>
        <w:jc w:val="both"/>
        <w:rPr>
          <w:sz w:val="28"/>
          <w:szCs w:val="28"/>
        </w:rPr>
      </w:pPr>
      <w:r w:rsidRPr="00F26172">
        <w:rPr>
          <w:sz w:val="28"/>
          <w:szCs w:val="28"/>
        </w:rPr>
        <w:tab/>
        <w:t xml:space="preserve">- </w:t>
      </w:r>
      <w:proofErr w:type="gramStart"/>
      <w:r w:rsidRPr="00F26172">
        <w:rPr>
          <w:sz w:val="28"/>
          <w:szCs w:val="28"/>
        </w:rPr>
        <w:t>в случаях</w:t>
      </w:r>
      <w:proofErr w:type="gramEnd"/>
      <w:r w:rsidRPr="00F26172">
        <w:rPr>
          <w:sz w:val="28"/>
          <w:szCs w:val="28"/>
        </w:rPr>
        <w:t xml:space="preserve"> предусмотренных подпунктом 8 пункта 2 настоящего административного регламента, до 5 рабочих дней со дня поступления заявления, указанного в подпункте 1 пункта 13 настоящего регламента и прилагаемых к нему документов.</w:t>
      </w:r>
    </w:p>
    <w:p w:rsidR="00971A55" w:rsidRPr="00F26172" w:rsidRDefault="00971A55" w:rsidP="00971A55">
      <w:pPr>
        <w:pStyle w:val="ConsPlusNormal"/>
        <w:jc w:val="both"/>
        <w:rPr>
          <w:sz w:val="28"/>
          <w:szCs w:val="28"/>
        </w:rPr>
      </w:pPr>
      <w:r w:rsidRPr="00F26172">
        <w:rPr>
          <w:sz w:val="28"/>
          <w:szCs w:val="28"/>
        </w:rPr>
        <w:tab/>
        <w:t>- в случаях, предусмотренных подпунктами 3 – 35 пункта 2 настоящего административного регламента (за исключением газопроводов давлением до 1,2 Мпа, для размещения которых не требуется разрешения на строительство), в течение одного месяца со дня поступления заявления, указанного в подпункте 1 пункта 10 настоящего административного регламента и прилагаемых к нему документов.  По результатам рассмотрения заявления о размещении газопроводов давлением до 1,2 Мпа, для размещения которых не требуется разрешения на строительство, и прилагаемых к нему документов решение о выдаче или об отказе в выдаче разрешения принимается уполномоченным органом в срок, не превышающий 10 рабочих дней со дня их поступления.</w:t>
      </w:r>
      <w:r w:rsidR="0040066D" w:rsidRPr="00F26172">
        <w:rPr>
          <w:sz w:val="28"/>
          <w:szCs w:val="28"/>
        </w:rPr>
        <w:t>».</w:t>
      </w:r>
    </w:p>
    <w:p w:rsidR="00F65CB9" w:rsidRPr="00F26172" w:rsidRDefault="00CA7AC8" w:rsidP="000D3A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6172">
        <w:rPr>
          <w:rFonts w:ascii="Times New Roman" w:hAnsi="Times New Roman"/>
          <w:sz w:val="28"/>
          <w:szCs w:val="28"/>
          <w:lang w:eastAsia="ru-RU"/>
        </w:rPr>
        <w:t>2</w:t>
      </w:r>
      <w:r w:rsidR="00230200" w:rsidRPr="00F2617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5CB9" w:rsidRPr="00F26172">
        <w:rPr>
          <w:rFonts w:ascii="Times New Roman" w:hAnsi="Times New Roman"/>
          <w:sz w:val="28"/>
          <w:szCs w:val="28"/>
        </w:rPr>
        <w:t>Настоящее постановление опубликовать в печатном средстве массовой информации «</w:t>
      </w:r>
      <w:proofErr w:type="spellStart"/>
      <w:r w:rsidR="00F65CB9" w:rsidRPr="00F26172">
        <w:rPr>
          <w:rFonts w:ascii="Times New Roman" w:hAnsi="Times New Roman"/>
          <w:sz w:val="28"/>
          <w:szCs w:val="28"/>
        </w:rPr>
        <w:t>Нововаршавский</w:t>
      </w:r>
      <w:proofErr w:type="spellEnd"/>
      <w:r w:rsidR="00F65CB9" w:rsidRPr="00F26172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B31D06" w:rsidRPr="00F26172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B31D06" w:rsidRPr="00F26172">
        <w:rPr>
          <w:rFonts w:ascii="Times New Roman" w:hAnsi="Times New Roman"/>
          <w:sz w:val="28"/>
          <w:szCs w:val="28"/>
        </w:rPr>
        <w:t xml:space="preserve"> городского</w:t>
      </w:r>
      <w:r w:rsidR="00F65CB9" w:rsidRPr="00F26172">
        <w:rPr>
          <w:rFonts w:ascii="Times New Roman" w:hAnsi="Times New Roman"/>
          <w:sz w:val="28"/>
          <w:szCs w:val="28"/>
        </w:rPr>
        <w:t xml:space="preserve"> поселения</w:t>
      </w:r>
      <w:r w:rsidR="00F65CB9" w:rsidRPr="00F261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65CB9" w:rsidRPr="00F26172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F65CB9" w:rsidRPr="00F26172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023E43" w:rsidRPr="00F26172" w:rsidRDefault="00CA7AC8" w:rsidP="000D3A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172">
        <w:rPr>
          <w:rFonts w:ascii="Times New Roman" w:hAnsi="Times New Roman"/>
          <w:sz w:val="28"/>
          <w:szCs w:val="28"/>
          <w:lang w:eastAsia="ru-RU"/>
        </w:rPr>
        <w:t>3</w:t>
      </w:r>
      <w:r w:rsidR="00230200" w:rsidRPr="00F26172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30200" w:rsidRPr="00F26172" w:rsidRDefault="00230200" w:rsidP="000D3AB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E43" w:rsidRPr="00F26172" w:rsidRDefault="00023E43" w:rsidP="000D3AB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23E43" w:rsidRPr="00F26172" w:rsidRDefault="00023E43" w:rsidP="000D3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73A" w:rsidRPr="00F26172" w:rsidRDefault="00023E43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617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31D06" w:rsidRPr="00F26172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B31D06" w:rsidRPr="00F26172">
        <w:rPr>
          <w:rFonts w:ascii="Times New Roman" w:hAnsi="Times New Roman"/>
          <w:sz w:val="28"/>
          <w:szCs w:val="28"/>
        </w:rPr>
        <w:t xml:space="preserve"> городского </w:t>
      </w:r>
      <w:r w:rsidR="0022373A" w:rsidRPr="00F26172">
        <w:rPr>
          <w:rFonts w:ascii="Times New Roman" w:hAnsi="Times New Roman"/>
          <w:sz w:val="28"/>
          <w:szCs w:val="28"/>
        </w:rPr>
        <w:t>поселения</w:t>
      </w:r>
    </w:p>
    <w:p w:rsidR="00C47B24" w:rsidRPr="00F26172" w:rsidRDefault="0022373A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6172">
        <w:rPr>
          <w:rFonts w:ascii="Times New Roman" w:hAnsi="Times New Roman"/>
          <w:sz w:val="28"/>
          <w:szCs w:val="28"/>
        </w:rPr>
        <w:t>Нововаршавского муниципального района</w:t>
      </w:r>
    </w:p>
    <w:p w:rsidR="00023E43" w:rsidRPr="00F26172" w:rsidRDefault="0022373A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6172">
        <w:rPr>
          <w:rFonts w:ascii="Times New Roman" w:hAnsi="Times New Roman"/>
          <w:sz w:val="28"/>
          <w:szCs w:val="28"/>
        </w:rPr>
        <w:t xml:space="preserve">Омской области </w:t>
      </w:r>
      <w:r w:rsidR="00023E43" w:rsidRPr="00F2617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F5F11" w:rsidRPr="00F26172">
        <w:rPr>
          <w:rFonts w:ascii="Times New Roman" w:hAnsi="Times New Roman"/>
          <w:sz w:val="28"/>
          <w:szCs w:val="28"/>
        </w:rPr>
        <w:t xml:space="preserve">               </w:t>
      </w:r>
      <w:r w:rsidR="00B31D06" w:rsidRPr="00F26172">
        <w:rPr>
          <w:rFonts w:ascii="Times New Roman" w:hAnsi="Times New Roman"/>
          <w:sz w:val="28"/>
          <w:szCs w:val="28"/>
        </w:rPr>
        <w:t xml:space="preserve">             Л.Я. </w:t>
      </w:r>
      <w:proofErr w:type="spellStart"/>
      <w:r w:rsidR="00B31D06" w:rsidRPr="00F26172">
        <w:rPr>
          <w:rFonts w:ascii="Times New Roman" w:hAnsi="Times New Roman"/>
          <w:sz w:val="28"/>
          <w:szCs w:val="28"/>
        </w:rPr>
        <w:t>Придчина</w:t>
      </w:r>
      <w:proofErr w:type="spellEnd"/>
    </w:p>
    <w:p w:rsidR="00023E43" w:rsidRPr="00F26172" w:rsidRDefault="00023E43" w:rsidP="00023E4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E43" w:rsidRPr="00F26172" w:rsidRDefault="00023E43" w:rsidP="007565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23E43" w:rsidRPr="00F26172" w:rsidSect="0005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EA2"/>
    <w:multiLevelType w:val="hybridMultilevel"/>
    <w:tmpl w:val="8278CD8A"/>
    <w:lvl w:ilvl="0" w:tplc="CE52B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7DB"/>
    <w:multiLevelType w:val="hybridMultilevel"/>
    <w:tmpl w:val="E69EE3C4"/>
    <w:lvl w:ilvl="0" w:tplc="58788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2FA"/>
    <w:multiLevelType w:val="hybridMultilevel"/>
    <w:tmpl w:val="9DA2C160"/>
    <w:lvl w:ilvl="0" w:tplc="4F7E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13C4A"/>
    <w:multiLevelType w:val="hybridMultilevel"/>
    <w:tmpl w:val="BE705038"/>
    <w:lvl w:ilvl="0" w:tplc="375E8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56E"/>
    <w:rsid w:val="0002304F"/>
    <w:rsid w:val="00023E43"/>
    <w:rsid w:val="00045C4E"/>
    <w:rsid w:val="00056628"/>
    <w:rsid w:val="000630B9"/>
    <w:rsid w:val="000775D9"/>
    <w:rsid w:val="00085E05"/>
    <w:rsid w:val="0009543F"/>
    <w:rsid w:val="000A1D44"/>
    <w:rsid w:val="000A3F6F"/>
    <w:rsid w:val="000D3ABF"/>
    <w:rsid w:val="001028CB"/>
    <w:rsid w:val="00140D6A"/>
    <w:rsid w:val="00143EB6"/>
    <w:rsid w:val="00153E84"/>
    <w:rsid w:val="00155077"/>
    <w:rsid w:val="00166BE1"/>
    <w:rsid w:val="0018254E"/>
    <w:rsid w:val="00195EC8"/>
    <w:rsid w:val="001A43FE"/>
    <w:rsid w:val="001F2F7A"/>
    <w:rsid w:val="00212368"/>
    <w:rsid w:val="0022373A"/>
    <w:rsid w:val="00226C3B"/>
    <w:rsid w:val="00230200"/>
    <w:rsid w:val="0025556F"/>
    <w:rsid w:val="00274D4C"/>
    <w:rsid w:val="002862C0"/>
    <w:rsid w:val="002A5E8F"/>
    <w:rsid w:val="00300F54"/>
    <w:rsid w:val="003368DF"/>
    <w:rsid w:val="0036682C"/>
    <w:rsid w:val="00377F1C"/>
    <w:rsid w:val="00383CE3"/>
    <w:rsid w:val="003A64D4"/>
    <w:rsid w:val="003B6B99"/>
    <w:rsid w:val="003C5471"/>
    <w:rsid w:val="003D121E"/>
    <w:rsid w:val="0040066D"/>
    <w:rsid w:val="00416072"/>
    <w:rsid w:val="00431450"/>
    <w:rsid w:val="00461033"/>
    <w:rsid w:val="00467867"/>
    <w:rsid w:val="00471854"/>
    <w:rsid w:val="00480519"/>
    <w:rsid w:val="004814F5"/>
    <w:rsid w:val="00482DB1"/>
    <w:rsid w:val="0049159E"/>
    <w:rsid w:val="004A19E6"/>
    <w:rsid w:val="004C0913"/>
    <w:rsid w:val="004C5896"/>
    <w:rsid w:val="004C7FC8"/>
    <w:rsid w:val="004D7EE9"/>
    <w:rsid w:val="004E389E"/>
    <w:rsid w:val="004E58CC"/>
    <w:rsid w:val="004E6FD9"/>
    <w:rsid w:val="00517413"/>
    <w:rsid w:val="0055221A"/>
    <w:rsid w:val="005A01E2"/>
    <w:rsid w:val="006215D5"/>
    <w:rsid w:val="00643D8F"/>
    <w:rsid w:val="00647C86"/>
    <w:rsid w:val="00676FA9"/>
    <w:rsid w:val="00680C1C"/>
    <w:rsid w:val="00690708"/>
    <w:rsid w:val="006C1BD5"/>
    <w:rsid w:val="006C49BD"/>
    <w:rsid w:val="00700719"/>
    <w:rsid w:val="0071564B"/>
    <w:rsid w:val="00735AD7"/>
    <w:rsid w:val="0075656E"/>
    <w:rsid w:val="00770954"/>
    <w:rsid w:val="007944E3"/>
    <w:rsid w:val="007A1CA5"/>
    <w:rsid w:val="007B7EF7"/>
    <w:rsid w:val="007E3429"/>
    <w:rsid w:val="00814F27"/>
    <w:rsid w:val="00842F9E"/>
    <w:rsid w:val="008576E9"/>
    <w:rsid w:val="0086652C"/>
    <w:rsid w:val="00875F03"/>
    <w:rsid w:val="00876193"/>
    <w:rsid w:val="008B76DB"/>
    <w:rsid w:val="008F5F11"/>
    <w:rsid w:val="0092650B"/>
    <w:rsid w:val="00956087"/>
    <w:rsid w:val="0095670E"/>
    <w:rsid w:val="00971A55"/>
    <w:rsid w:val="00A15EB5"/>
    <w:rsid w:val="00A27854"/>
    <w:rsid w:val="00A4505C"/>
    <w:rsid w:val="00A45950"/>
    <w:rsid w:val="00A72C6B"/>
    <w:rsid w:val="00AA4DA0"/>
    <w:rsid w:val="00B31D06"/>
    <w:rsid w:val="00B60575"/>
    <w:rsid w:val="00B81624"/>
    <w:rsid w:val="00B95718"/>
    <w:rsid w:val="00B978B8"/>
    <w:rsid w:val="00C4242F"/>
    <w:rsid w:val="00C46D23"/>
    <w:rsid w:val="00C47B24"/>
    <w:rsid w:val="00C552FD"/>
    <w:rsid w:val="00C92ACB"/>
    <w:rsid w:val="00C93BDC"/>
    <w:rsid w:val="00CA4591"/>
    <w:rsid w:val="00CA7AC8"/>
    <w:rsid w:val="00CC5419"/>
    <w:rsid w:val="00D029C3"/>
    <w:rsid w:val="00D3730E"/>
    <w:rsid w:val="00D53780"/>
    <w:rsid w:val="00DE62ED"/>
    <w:rsid w:val="00DF52D3"/>
    <w:rsid w:val="00DF54BE"/>
    <w:rsid w:val="00E405AA"/>
    <w:rsid w:val="00E443BC"/>
    <w:rsid w:val="00E4557D"/>
    <w:rsid w:val="00E464D6"/>
    <w:rsid w:val="00E55D68"/>
    <w:rsid w:val="00E835F1"/>
    <w:rsid w:val="00EA33E5"/>
    <w:rsid w:val="00EB1178"/>
    <w:rsid w:val="00EC064D"/>
    <w:rsid w:val="00EE0F01"/>
    <w:rsid w:val="00F06C4D"/>
    <w:rsid w:val="00F26172"/>
    <w:rsid w:val="00F36C5F"/>
    <w:rsid w:val="00F46D7D"/>
    <w:rsid w:val="00F649F9"/>
    <w:rsid w:val="00F6539F"/>
    <w:rsid w:val="00F65CB9"/>
    <w:rsid w:val="00F858E1"/>
    <w:rsid w:val="00FD4B06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FF46"/>
  <w15:docId w15:val="{E342A3F9-0749-44DF-A9E8-E4C2333B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45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65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5D5"/>
    <w:rPr>
      <w:color w:val="0000FF"/>
      <w:u w:val="single"/>
    </w:rPr>
  </w:style>
  <w:style w:type="paragraph" w:styleId="a5">
    <w:name w:val="No Spacing"/>
    <w:uiPriority w:val="1"/>
    <w:qFormat/>
    <w:rsid w:val="00023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A4591"/>
    <w:rPr>
      <w:rFonts w:ascii="Arial" w:hAnsi="Arial" w:cs="Arial"/>
      <w:b/>
      <w:bCs/>
      <w:color w:val="26282F"/>
      <w:sz w:val="24"/>
      <w:szCs w:val="24"/>
    </w:rPr>
  </w:style>
  <w:style w:type="paragraph" w:customStyle="1" w:styleId="Ooaii">
    <w:name w:val="Ooaii"/>
    <w:basedOn w:val="a"/>
    <w:rsid w:val="00166BE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166B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27854"/>
    <w:rPr>
      <w:i/>
      <w:iCs/>
    </w:rPr>
  </w:style>
  <w:style w:type="paragraph" w:customStyle="1" w:styleId="ConsPlusNormal">
    <w:name w:val="ConsPlusNormal"/>
    <w:rsid w:val="00102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Гипертекстовая ссылка"/>
    <w:rsid w:val="001028CB"/>
    <w:rPr>
      <w:rFonts w:cs="Times New Roman"/>
      <w:color w:val="106BBE"/>
    </w:rPr>
  </w:style>
  <w:style w:type="paragraph" w:styleId="a9">
    <w:name w:val="Normal (Web)"/>
    <w:basedOn w:val="a"/>
    <w:uiPriority w:val="99"/>
    <w:unhideWhenUsed/>
    <w:rsid w:val="00F36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61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7120B-A039-4DA1-B419-06040F53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Юрист-03</dc:creator>
  <cp:lastModifiedBy>User</cp:lastModifiedBy>
  <cp:revision>26</cp:revision>
  <cp:lastPrinted>2024-01-29T09:25:00Z</cp:lastPrinted>
  <dcterms:created xsi:type="dcterms:W3CDTF">2024-01-23T11:05:00Z</dcterms:created>
  <dcterms:modified xsi:type="dcterms:W3CDTF">2024-01-29T09:26:00Z</dcterms:modified>
</cp:coreProperties>
</file>