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7BE" w:rsidRDefault="005D77BE" w:rsidP="005D77BE">
      <w:pPr>
        <w:pStyle w:val="10"/>
        <w:outlineLvl w:val="0"/>
        <w:rPr>
          <w:sz w:val="28"/>
          <w:szCs w:val="28"/>
        </w:rPr>
      </w:pPr>
    </w:p>
    <w:p w:rsidR="005D77BE" w:rsidRPr="00820280" w:rsidRDefault="005D77BE" w:rsidP="005D77BE">
      <w:pPr>
        <w:pStyle w:val="10"/>
        <w:outlineLvl w:val="0"/>
        <w:rPr>
          <w:sz w:val="28"/>
          <w:szCs w:val="28"/>
        </w:rPr>
      </w:pPr>
      <w:r w:rsidRPr="00820280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5D77BE" w:rsidRPr="00820280" w:rsidRDefault="005D77BE" w:rsidP="005D77BE">
      <w:pPr>
        <w:jc w:val="center"/>
        <w:rPr>
          <w:rFonts w:ascii="Times New Roman" w:hAnsi="Times New Roman" w:cs="Times New Roman"/>
          <w:b/>
          <w:bCs/>
          <w:spacing w:val="60"/>
          <w:sz w:val="48"/>
          <w:szCs w:val="48"/>
        </w:rPr>
      </w:pPr>
      <w:r w:rsidRPr="00820280">
        <w:rPr>
          <w:rFonts w:ascii="Times New Roman" w:hAnsi="Times New Roman" w:cs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6"/>
      </w:tblGrid>
      <w:tr w:rsidR="005D77BE" w:rsidRPr="00820280" w:rsidTr="00C46037">
        <w:tc>
          <w:tcPr>
            <w:tcW w:w="925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D77BE" w:rsidRPr="00820280" w:rsidRDefault="005D77BE" w:rsidP="00C46037">
            <w:pPr>
              <w:jc w:val="center"/>
              <w:rPr>
                <w:rFonts w:ascii="Times New Roman" w:hAnsi="Times New Roman" w:cs="Times New Roman"/>
                <w:b/>
                <w:bCs/>
                <w:spacing w:val="40"/>
                <w:sz w:val="4"/>
                <w:szCs w:val="4"/>
              </w:rPr>
            </w:pPr>
          </w:p>
        </w:tc>
      </w:tr>
    </w:tbl>
    <w:p w:rsidR="0033421D" w:rsidRPr="00794D76" w:rsidRDefault="00794D76" w:rsidP="00794D76">
      <w:pPr>
        <w:tabs>
          <w:tab w:val="left" w:pos="655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4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02.11.2022 г.  №172 -п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Большегривское</w:t>
      </w:r>
    </w:p>
    <w:p w:rsidR="0033421D" w:rsidRPr="00DA5F20" w:rsidRDefault="0033421D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утверждении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предоставлению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«Выдача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(принадлежащих)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гражданину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(участках),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(используемых)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огородничества»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3421D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соответствии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Федеральным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5F4724" w:rsidRPr="00DA5F20">
        <w:rPr>
          <w:rFonts w:ascii="Times New Roman" w:hAnsi="Times New Roman" w:cs="Times New Roman"/>
          <w:sz w:val="24"/>
        </w:rPr>
        <w:t>06.10.2003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5F4724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5F4724" w:rsidRPr="00DA5F20">
        <w:rPr>
          <w:rFonts w:ascii="Times New Roman" w:hAnsi="Times New Roman" w:cs="Times New Roman"/>
          <w:sz w:val="24"/>
        </w:rPr>
        <w:t>131</w:t>
      </w:r>
      <w:r w:rsidR="0033421D" w:rsidRPr="00DA5F20">
        <w:rPr>
          <w:rFonts w:ascii="Times New Roman" w:hAnsi="Times New Roman" w:cs="Times New Roman"/>
          <w:sz w:val="24"/>
        </w:rPr>
        <w:t>-</w:t>
      </w:r>
      <w:r w:rsidRPr="00DA5F20">
        <w:rPr>
          <w:rFonts w:ascii="Times New Roman" w:hAnsi="Times New Roman" w:cs="Times New Roman"/>
          <w:sz w:val="24"/>
        </w:rPr>
        <w:t>ФЗ</w:t>
      </w:r>
      <w:r w:rsidR="0033421D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«Об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общих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принципах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местного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самоуправления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Федерации»,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</w:t>
      </w:r>
      <w:r w:rsidR="0033421D" w:rsidRPr="00DA5F20">
        <w:rPr>
          <w:rFonts w:ascii="Times New Roman" w:hAnsi="Times New Roman" w:cs="Times New Roman"/>
          <w:sz w:val="24"/>
        </w:rPr>
        <w:t>ым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</w:t>
      </w:r>
      <w:r w:rsidR="0033421D" w:rsidRPr="00DA5F20">
        <w:rPr>
          <w:rFonts w:ascii="Times New Roman" w:hAnsi="Times New Roman" w:cs="Times New Roman"/>
          <w:sz w:val="24"/>
        </w:rPr>
        <w:t>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5F4724" w:rsidRPr="00DA5F20">
        <w:rPr>
          <w:rFonts w:ascii="Times New Roman" w:hAnsi="Times New Roman" w:cs="Times New Roman"/>
          <w:sz w:val="24"/>
        </w:rPr>
        <w:t>27.07.2010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5F4724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5F4724" w:rsidRPr="00DA5F20">
        <w:rPr>
          <w:rFonts w:ascii="Times New Roman" w:hAnsi="Times New Roman" w:cs="Times New Roman"/>
          <w:sz w:val="24"/>
        </w:rPr>
        <w:t>210</w:t>
      </w:r>
      <w:r w:rsidR="0033421D" w:rsidRPr="00DA5F20">
        <w:rPr>
          <w:rFonts w:ascii="Times New Roman" w:hAnsi="Times New Roman" w:cs="Times New Roman"/>
          <w:sz w:val="24"/>
        </w:rPr>
        <w:t>-</w:t>
      </w:r>
      <w:r w:rsidRPr="00DA5F20">
        <w:rPr>
          <w:rFonts w:ascii="Times New Roman" w:hAnsi="Times New Roman" w:cs="Times New Roman"/>
          <w:sz w:val="24"/>
        </w:rPr>
        <w:t>ФЗ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«Об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услуг»,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руководствуясь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Уставом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D949C9" w:rsidRPr="00DA5F20">
        <w:rPr>
          <w:rFonts w:ascii="Times New Roman" w:hAnsi="Times New Roman" w:cs="Times New Roman"/>
          <w:sz w:val="24"/>
        </w:rPr>
        <w:t>Большегривского городского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поселения,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ПОСТАНОВЛЯЮ:</w:t>
      </w:r>
    </w:p>
    <w:p w:rsidR="0033421D" w:rsidRPr="00DA5F20" w:rsidRDefault="00310B8A" w:rsidP="005F4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(принадлежащих)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(участках),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(используемых)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огородничества»</w:t>
      </w:r>
      <w:r w:rsidR="0033421D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4724" w:rsidRPr="00DA5F20" w:rsidRDefault="005F4724" w:rsidP="005F4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«Нововаршавский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вестник»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421D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поселения.</w:t>
      </w:r>
    </w:p>
    <w:p w:rsidR="005F4724" w:rsidRPr="00DA5F20" w:rsidRDefault="0033421D" w:rsidP="005F4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18F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исполнением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собой.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4724" w:rsidRPr="00DA5F20" w:rsidRDefault="005F4724" w:rsidP="005F4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21D" w:rsidRPr="00DA5F20" w:rsidRDefault="0033421D" w:rsidP="005F4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21D" w:rsidRPr="00DA5F20" w:rsidRDefault="0033421D" w:rsidP="005F4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9C9" w:rsidRPr="00DA5F20" w:rsidRDefault="005F4724" w:rsidP="003342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hAnsi="Times New Roman" w:cs="Times New Roman"/>
          <w:sz w:val="24"/>
        </w:rPr>
        <w:t xml:space="preserve">Большегривского </w:t>
      </w:r>
    </w:p>
    <w:p w:rsidR="005F4724" w:rsidRPr="00DA5F20" w:rsidRDefault="00D949C9" w:rsidP="0033421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городского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5F4724" w:rsidRPr="00DA5F20">
        <w:rPr>
          <w:rFonts w:ascii="Times New Roman" w:hAnsi="Times New Roman" w:cs="Times New Roman"/>
          <w:sz w:val="24"/>
        </w:rPr>
        <w:t>поселения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 xml:space="preserve">                                                                                Л.Я. </w:t>
      </w:r>
      <w:proofErr w:type="spellStart"/>
      <w:r w:rsidRPr="00DA5F20">
        <w:rPr>
          <w:rFonts w:ascii="Times New Roman" w:hAnsi="Times New Roman" w:cs="Times New Roman"/>
          <w:sz w:val="24"/>
        </w:rPr>
        <w:t>Придчина</w:t>
      </w:r>
      <w:proofErr w:type="spellEnd"/>
    </w:p>
    <w:p w:rsidR="0033421D" w:rsidRPr="00DA5F20" w:rsidRDefault="0033421D" w:rsidP="0033421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389" w:rsidRDefault="006B6389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6389" w:rsidRDefault="006B6389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6389" w:rsidRDefault="006B6389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6389" w:rsidRDefault="006B6389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6389" w:rsidRDefault="006B6389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6389" w:rsidRDefault="006B6389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6389" w:rsidRDefault="006B6389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6389" w:rsidRDefault="006B6389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4D76" w:rsidRDefault="00794D76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4D76" w:rsidRDefault="00794D76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4D76" w:rsidRDefault="00794D76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4D76" w:rsidRDefault="00794D76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4D76" w:rsidRDefault="00794D76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4D76" w:rsidRDefault="00794D76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4D76" w:rsidRDefault="00794D76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421D" w:rsidRPr="00DA5F20" w:rsidRDefault="00310B8A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15081B" w:rsidRPr="00DA5F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  <w:lang w:eastAsia="ru-RU"/>
        </w:rPr>
        <w:t>постановлению</w:t>
      </w:r>
    </w:p>
    <w:p w:rsidR="00310B8A" w:rsidRPr="00DA5F20" w:rsidRDefault="00310B8A" w:rsidP="00D949C9">
      <w:pPr>
        <w:pStyle w:val="a5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hAnsi="Times New Roman" w:cs="Times New Roman"/>
          <w:sz w:val="24"/>
          <w:szCs w:val="24"/>
        </w:rPr>
        <w:t>городского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="005F4724" w:rsidRPr="00DA5F20">
        <w:rPr>
          <w:rFonts w:ascii="Times New Roman" w:hAnsi="Times New Roman" w:cs="Times New Roman"/>
          <w:sz w:val="24"/>
          <w:szCs w:val="24"/>
        </w:rPr>
        <w:t>поселения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21D" w:rsidRPr="00DA5F20" w:rsidRDefault="00794D76" w:rsidP="0033421D">
      <w:pPr>
        <w:pStyle w:val="a5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3421D" w:rsidRPr="00DA5F2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02.11.2022</w:t>
      </w:r>
      <w:r w:rsidR="0033421D" w:rsidRPr="00DA5F20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172-п</w:t>
      </w:r>
    </w:p>
    <w:p w:rsidR="0033421D" w:rsidRPr="00DA5F20" w:rsidRDefault="0033421D" w:rsidP="0033421D">
      <w:pPr>
        <w:pStyle w:val="a5"/>
        <w:ind w:left="5387"/>
        <w:rPr>
          <w:rFonts w:ascii="Times New Roman" w:hAnsi="Times New Roman" w:cs="Times New Roman"/>
          <w:sz w:val="24"/>
          <w:szCs w:val="24"/>
        </w:rPr>
      </w:pPr>
    </w:p>
    <w:p w:rsidR="0033421D" w:rsidRPr="00DA5F20" w:rsidRDefault="0033421D" w:rsidP="0033421D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АДМИНИСТРАТИВНЫЙ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</w:t>
      </w:r>
    </w:p>
    <w:p w:rsidR="00310B8A" w:rsidRPr="00DA5F20" w:rsidRDefault="00310B8A" w:rsidP="003342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предоставлению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</w:t>
      </w:r>
      <w:r w:rsidR="0033421D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«Выдача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(принадлежащих)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гражданину</w:t>
      </w:r>
      <w:r w:rsidR="0033421D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(участках),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(используемых)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огородничества»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841A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положения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</w:p>
    <w:p w:rsidR="00310B8A" w:rsidRPr="00DA5F20" w:rsidRDefault="00310B8A" w:rsidP="00334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421D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«Выдача справки, подтверждающей, что сельскохозяйственная продукция произведена на принадлежащем (принадлежащих) гражданину или членам его семьи земельном участке (участках), используемом (используемых) для ведения личного подсобного хозяйства, дачного строительства, садоводства и огородничества»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Большегривского городского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Нововаршавского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72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6E8E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</w:t>
      </w:r>
      <w:r w:rsidR="0033421D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421D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(принадлежащих)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(участках),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(используемых)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33421D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услуга).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1.1.2.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внебюджетных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обратившиеся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«Единый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(функций):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http://www.gosuslugi.ru</w:t>
      </w:r>
      <w:r w:rsidR="001841A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«Портал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(функций)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области: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www.gosuslugi.omskportal.ru</w:t>
      </w:r>
      <w:r w:rsidR="001841A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218F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1.3.1.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услуги:</w:t>
      </w:r>
    </w:p>
    <w:p w:rsidR="001C00AA" w:rsidRPr="00DA5F20" w:rsidRDefault="00310B8A" w:rsidP="001C0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5F20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F20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646850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асть,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0A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Нововаршавский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0A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DA5F20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р.п</w:t>
      </w:r>
      <w:proofErr w:type="spellEnd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. Большегривское</w:t>
      </w:r>
      <w:r w:rsidR="001C00A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C00A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Гагарина</w:t>
      </w:r>
      <w:r w:rsidR="001C00A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0A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="001C00A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лефон/факс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0A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(38152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5081B" w:rsidRPr="00DA5F20">
        <w:t xml:space="preserve"> </w:t>
      </w:r>
      <w:r w:rsidR="00DA5F20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3-22-67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F20" w:rsidRPr="00DA5F20">
        <w:rPr>
          <w:rFonts w:ascii="Times New Roman" w:hAnsi="Times New Roman" w:cs="Times New Roman"/>
          <w:sz w:val="24"/>
          <w:szCs w:val="24"/>
        </w:rPr>
        <w:t>bolshegrivskoe@nvv.omskportal.ru</w:t>
      </w:r>
      <w:r w:rsidR="001C00A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услуги: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00A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38152)</w:t>
      </w:r>
      <w:r w:rsidR="0015081B" w:rsidRPr="00DA5F20">
        <w:t xml:space="preserve"> </w:t>
      </w:r>
      <w:r w:rsidR="00DA5F20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3-22-67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841AB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информационно-телекоммуникационной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«Интернет»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Интернет-сайт</w:t>
      </w: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5F20" w:rsidRPr="00DA5F20">
        <w:t xml:space="preserve"> </w:t>
      </w:r>
      <w:hyperlink r:id="rId6" w:tgtFrame="_blank" w:history="1">
        <w:r w:rsidR="00DA5F20"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http://blshgr.novovar.omskportal.ru/</w:t>
        </w:r>
        <w:proofErr w:type="gramEnd"/>
      </w:hyperlink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«Единый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(функций)»: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http://www.gosuslugi.ru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1841AB" w:rsidRPr="00DA5F20" w:rsidRDefault="001841A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Администрации: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3828"/>
      </w:tblGrid>
      <w:tr w:rsidR="00D949C9" w:rsidRPr="00DA5F20" w:rsidTr="00310B8A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310B8A" w:rsidP="00184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1841AB" w:rsidP="00DA5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0-18.00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13.00-14.00</w:t>
            </w:r>
          </w:p>
        </w:tc>
      </w:tr>
      <w:tr w:rsidR="00D949C9" w:rsidRPr="00DA5F20" w:rsidTr="00310B8A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310B8A" w:rsidP="00184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1841AB" w:rsidP="00DA5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0-18.00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13.00-14.00</w:t>
            </w:r>
          </w:p>
        </w:tc>
      </w:tr>
      <w:tr w:rsidR="00D949C9" w:rsidRPr="00DA5F20" w:rsidTr="00310B8A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310B8A" w:rsidP="00184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1841AB" w:rsidP="00DA5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0-18.00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13.00-14.00</w:t>
            </w:r>
          </w:p>
        </w:tc>
      </w:tr>
      <w:tr w:rsidR="00D949C9" w:rsidRPr="00DA5F20" w:rsidTr="00310B8A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310B8A" w:rsidP="00184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1841AB" w:rsidP="00DA5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0-18.00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13.00-14.00</w:t>
            </w:r>
          </w:p>
        </w:tc>
      </w:tr>
      <w:tr w:rsidR="00D949C9" w:rsidRPr="00DA5F20" w:rsidTr="00310B8A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310B8A" w:rsidP="00184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1841AB" w:rsidP="00DA5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949C9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0-18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8A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13.00-14.00</w:t>
            </w:r>
          </w:p>
        </w:tc>
      </w:tr>
      <w:tr w:rsidR="00D949C9" w:rsidRPr="00DA5F20" w:rsidTr="00310B8A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310B8A" w:rsidP="00184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310B8A" w:rsidP="00310B8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  <w:tr w:rsidR="00D949C9" w:rsidRPr="00DA5F20" w:rsidTr="00310B8A"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310B8A" w:rsidP="00184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0B8A" w:rsidRPr="00DA5F20" w:rsidRDefault="00310B8A" w:rsidP="00310B8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  <w:r w:rsidR="0015081B"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</w:p>
        </w:tc>
      </w:tr>
    </w:tbl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информирования;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удобство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1.3.3.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Интернет-сайта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акта);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судебный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(бездействия)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2009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8-ФЗ</w:t>
      </w:r>
      <w:r w:rsidR="001841A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самоуправления».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Консультирование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1.3.4.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1.3.4.1.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телефону.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сотрудников.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занимаемую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официально-делового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«параллельных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разговоров»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людьми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прерывать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(кто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сделать).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1.3.4.2.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Большегривского городского</w:t>
      </w:r>
      <w:r w:rsidR="00366C2F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366C2F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Глава)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1.3.4.3.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утверждении: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печатаются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(размер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№14),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№18).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брошюр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№10).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1.3.5.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1.3.5.1.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стендах,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размещаемых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(режим)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«Интернет»;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бездействия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участвующей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218F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1.3.5.2.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(режим)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1.3.5.3.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proofErr w:type="gram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инициативе;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являющегося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пошлины,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взимаемой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(внесудебное)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(бездействия)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(осуществляемых)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(уведомлений,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сообщений),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лицензионного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предусматривающего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взимание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proofErr w:type="gram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данных.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II.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(принадлежащих)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(участках),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(используемых)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огородничества».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услугу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EA4472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(принадлежащих)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(участках),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(используемых)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уведомление).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2.4.1.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(десять)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Налоговым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="00285E18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="00285E18" w:rsidRPr="00DA5F20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Российская газета от 6 августа 1998 г. № 148-149, от 10 августа 2000 г. № 153-154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07.07.2003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112-ФЗ</w:t>
        </w:r>
      </w:hyperlink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хозяйстве»</w:t>
      </w:r>
      <w:r w:rsidR="00285E18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gramEnd"/>
      <w:r w:rsidR="00285E18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285E18" w:rsidRPr="00DA5F20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Российская газета от 10 июля 2003 г. № 135 (дополнительный выпуск)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«Об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общих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принципах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организации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местного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самоуправления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Российской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gramStart"/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Федерации»</w:t>
        </w:r>
      </w:hyperlink>
      <w:r w:rsidR="00285E18" w:rsidRPr="00DA5F20">
        <w:rPr>
          <w:rFonts w:ascii="Times New Roman" w:hAnsi="Times New Roman" w:cs="Times New Roman"/>
          <w:sz w:val="24"/>
          <w:szCs w:val="24"/>
        </w:rPr>
        <w:t>/</w:t>
      </w:r>
      <w:proofErr w:type="gramEnd"/>
      <w:r w:rsidR="00285E18" w:rsidRPr="00DA5F20">
        <w:rPr>
          <w:rFonts w:ascii="Times New Roman" w:hAnsi="Times New Roman" w:cs="Times New Roman"/>
          <w:sz w:val="24"/>
          <w:szCs w:val="24"/>
        </w:rPr>
        <w:t>/</w:t>
      </w:r>
      <w:r w:rsidR="00285E18" w:rsidRPr="00DA5F20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Российская газета от 8 октября 2003 г. № 202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85E18" w:rsidRPr="00DA5F20" w:rsidRDefault="00310B8A" w:rsidP="00310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27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июля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2006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года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152-ФЗ</w:t>
        </w:r>
      </w:hyperlink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«О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персональных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gramStart"/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данных»</w:t>
        </w:r>
      </w:hyperlink>
      <w:r w:rsidR="00285E18" w:rsidRPr="00DA5F20">
        <w:rPr>
          <w:rFonts w:ascii="Times New Roman" w:hAnsi="Times New Roman" w:cs="Times New Roman"/>
          <w:sz w:val="24"/>
          <w:szCs w:val="24"/>
        </w:rPr>
        <w:t>/</w:t>
      </w:r>
      <w:proofErr w:type="gramEnd"/>
      <w:r w:rsidR="00285E18" w:rsidRPr="00DA5F20">
        <w:rPr>
          <w:rFonts w:ascii="Times New Roman" w:hAnsi="Times New Roman" w:cs="Times New Roman"/>
          <w:sz w:val="24"/>
          <w:szCs w:val="24"/>
        </w:rPr>
        <w:t>/</w:t>
      </w:r>
      <w:r w:rsidR="00285E18" w:rsidRPr="00DA5F20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Российская газета от 29 июля 2006 г. № 165</w:t>
      </w:r>
      <w:r w:rsidR="00A03D9C" w:rsidRPr="00DA5F2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tgtFrame="_blank" w:history="1"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мая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2006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года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59-ФЗ</w:t>
        </w:r>
      </w:hyperlink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tgtFrame="_blank" w:history="1"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«О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порядке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рассмотрения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обращений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граждан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Российской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gramStart"/>
        <w:r w:rsidR="00310B8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Федерации»</w:t>
        </w:r>
      </w:hyperlink>
      <w:r w:rsidR="00A03D9C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gramEnd"/>
      <w:r w:rsidR="00A03D9C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03D9C" w:rsidRPr="00DA5F20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Российская газета от 5 мая 2006 г. № 95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2010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210-ФЗ</w:t>
        </w:r>
      </w:hyperlink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«Об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организации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предоставления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государственных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муниципальных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gramStart"/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услуг»</w:t>
        </w:r>
      </w:hyperlink>
      <w:r w:rsidR="00A03D9C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gramEnd"/>
      <w:r w:rsidR="00A03D9C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A03D9C" w:rsidRPr="00DA5F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Российской газета от 30 июля 2010 г. № 168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области.</w:t>
      </w:r>
      <w:bookmarkStart w:id="0" w:name="P214"/>
      <w:bookmarkEnd w:id="0"/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2.6.1.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№1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16"/>
      <w:bookmarkEnd w:id="1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2.6.2.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№1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регламенту);</w:t>
      </w:r>
    </w:p>
    <w:p w:rsidR="00310B8A" w:rsidRPr="00DA5F20" w:rsidRDefault="0015081B" w:rsidP="00505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нотариально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заверенная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подтверждающего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правоустанавливающих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правоудостоверяющих</w:t>
      </w:r>
      <w:proofErr w:type="spell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недвижимости.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2.6.3.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мнению,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2.6.4.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3D9C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A7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27 июля 2010 года </w:t>
      </w:r>
      <w:hyperlink r:id="rId16" w:tgtFrame="_blank" w:history="1">
        <w:r w:rsidR="00083A7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210-ФЗ</w:t>
        </w:r>
      </w:hyperlink>
      <w:r w:rsidR="00083A7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" w:tgtFrame="_blank" w:history="1">
        <w:r w:rsidR="00083A7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«Об организации предоставления государственных и муниципальных услуг»</w:t>
        </w:r>
      </w:hyperlink>
      <w:r w:rsidR="00083A7A" w:rsidRPr="00DA5F20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083A7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hyperlink r:id="rId18" w:tgtFrame="_blank" w:history="1">
        <w:r w:rsidR="00083A7A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210-ФЗ</w:t>
        </w:r>
      </w:hyperlink>
      <w:r w:rsidR="00083A7A" w:rsidRPr="00DA5F20">
        <w:rPr>
          <w:rFonts w:ascii="Times New Roman" w:hAnsi="Times New Roman" w:cs="Times New Roman"/>
          <w:sz w:val="24"/>
          <w:szCs w:val="24"/>
        </w:rPr>
        <w:t xml:space="preserve">)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228"/>
      <w:bookmarkEnd w:id="2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2.7.1.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2.7.2.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отказывать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области.</w:t>
      </w:r>
    </w:p>
    <w:p w:rsidR="00083A7A" w:rsidRPr="00DA5F20" w:rsidRDefault="00310B8A" w:rsidP="00083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2.7.3.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</w:t>
      </w:r>
      <w:r w:rsidR="00EA4472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заявителя:</w:t>
      </w:r>
    </w:p>
    <w:p w:rsidR="00083A7A" w:rsidRPr="00DA5F20" w:rsidRDefault="00083A7A" w:rsidP="0008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  <w:szCs w:val="24"/>
        </w:rPr>
        <w:t xml:space="preserve">- представления документов и информации или осуществления 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B132F2" w:rsidRPr="00DA5F20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5F20">
        <w:rPr>
          <w:rFonts w:ascii="Times New Roman" w:hAnsi="Times New Roman" w:cs="Times New Roman"/>
          <w:sz w:val="24"/>
          <w:szCs w:val="24"/>
        </w:rPr>
        <w:t>;</w:t>
      </w:r>
    </w:p>
    <w:p w:rsidR="00083A7A" w:rsidRPr="00DA5F20" w:rsidRDefault="00083A7A" w:rsidP="0008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  <w:szCs w:val="24"/>
        </w:rPr>
        <w:t>- представления </w:t>
      </w:r>
      <w:hyperlink r:id="rId19" w:anchor="/multilink/12177515/paragraph/48973/number/1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документов и информации</w:t>
        </w:r>
      </w:hyperlink>
      <w:r w:rsidRPr="00DA5F20">
        <w:rPr>
          <w:rFonts w:ascii="Times New Roman" w:hAnsi="Times New Roman" w:cs="Times New Roman"/>
          <w:sz w:val="24"/>
          <w:szCs w:val="24"/>
        </w:rPr>
        <w:t xml:space="preserve">, в том числе подтверждающих внесение заявителем платы за предоставление </w:t>
      </w:r>
      <w:r w:rsidR="00B132F2" w:rsidRPr="00DA5F20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5F20">
        <w:rPr>
          <w:rFonts w:ascii="Times New Roman" w:hAnsi="Times New Roman" w:cs="Times New Roman"/>
          <w:sz w:val="24"/>
          <w:szCs w:val="24"/>
        </w:rPr>
        <w:t>, которые находятся в распоряжении орган</w:t>
      </w:r>
      <w:r w:rsidR="00B132F2" w:rsidRPr="00DA5F20">
        <w:rPr>
          <w:rFonts w:ascii="Times New Roman" w:hAnsi="Times New Roman" w:cs="Times New Roman"/>
          <w:sz w:val="24"/>
          <w:szCs w:val="24"/>
        </w:rPr>
        <w:t>а</w:t>
      </w:r>
      <w:r w:rsidRPr="00DA5F20">
        <w:rPr>
          <w:rFonts w:ascii="Times New Roman" w:hAnsi="Times New Roman" w:cs="Times New Roman"/>
          <w:sz w:val="24"/>
          <w:szCs w:val="24"/>
        </w:rPr>
        <w:t>, предоставляющ</w:t>
      </w:r>
      <w:r w:rsidR="00B132F2" w:rsidRPr="00DA5F20">
        <w:rPr>
          <w:rFonts w:ascii="Times New Roman" w:hAnsi="Times New Roman" w:cs="Times New Roman"/>
          <w:sz w:val="24"/>
          <w:szCs w:val="24"/>
        </w:rPr>
        <w:t>его</w:t>
      </w:r>
      <w:r w:rsidRPr="00DA5F20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B132F2" w:rsidRPr="00DA5F20">
        <w:rPr>
          <w:rFonts w:ascii="Times New Roman" w:hAnsi="Times New Roman" w:cs="Times New Roman"/>
          <w:sz w:val="24"/>
          <w:szCs w:val="24"/>
        </w:rPr>
        <w:t>ую</w:t>
      </w:r>
      <w:r w:rsidRPr="00DA5F20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B132F2" w:rsidRPr="00DA5F20">
        <w:rPr>
          <w:rFonts w:ascii="Times New Roman" w:hAnsi="Times New Roman" w:cs="Times New Roman"/>
          <w:sz w:val="24"/>
          <w:szCs w:val="24"/>
        </w:rPr>
        <w:t>у</w:t>
      </w:r>
      <w:r w:rsidRPr="00DA5F20">
        <w:rPr>
          <w:rFonts w:ascii="Times New Roman" w:hAnsi="Times New Roman" w:cs="Times New Roman"/>
          <w:sz w:val="24"/>
          <w:szCs w:val="24"/>
        </w:rPr>
        <w:t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20" w:anchor="/document/12177515/entry/101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 1 статьи 1</w:t>
        </w:r>
      </w:hyperlink>
      <w:r w:rsidRPr="00DA5F20">
        <w:rPr>
          <w:rFonts w:ascii="Times New Roman" w:hAnsi="Times New Roman" w:cs="Times New Roman"/>
          <w:sz w:val="24"/>
          <w:szCs w:val="24"/>
        </w:rPr>
        <w:t xml:space="preserve"> Федерального закона № 210-ФЗ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 </w:t>
      </w:r>
      <w:hyperlink r:id="rId21" w:anchor="/document/12177515/entry/706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 6</w:t>
        </w:r>
      </w:hyperlink>
      <w:r w:rsidRPr="00DA5F20">
        <w:rPr>
          <w:rFonts w:ascii="Times New Roman" w:hAnsi="Times New Roman" w:cs="Times New Roman"/>
          <w:sz w:val="24"/>
          <w:szCs w:val="24"/>
        </w:rPr>
        <w:t xml:space="preserve"> статьи 7 Федерального закона № 210-ФЗ перечень документов. Заявитель вправе представить указанные</w:t>
      </w:r>
      <w:r w:rsidR="00B132F2" w:rsidRPr="00DA5F20">
        <w:rPr>
          <w:rFonts w:ascii="Times New Roman" w:hAnsi="Times New Roman" w:cs="Times New Roman"/>
          <w:sz w:val="24"/>
          <w:szCs w:val="24"/>
        </w:rPr>
        <w:t xml:space="preserve"> документы и информацию в орган</w:t>
      </w:r>
      <w:r w:rsidRPr="00DA5F20">
        <w:rPr>
          <w:rFonts w:ascii="Times New Roman" w:hAnsi="Times New Roman" w:cs="Times New Roman"/>
          <w:sz w:val="24"/>
          <w:szCs w:val="24"/>
        </w:rPr>
        <w:t>, предоставляющи</w:t>
      </w:r>
      <w:r w:rsidR="00B132F2" w:rsidRPr="00DA5F20">
        <w:rPr>
          <w:rFonts w:ascii="Times New Roman" w:hAnsi="Times New Roman" w:cs="Times New Roman"/>
          <w:sz w:val="24"/>
          <w:szCs w:val="24"/>
        </w:rPr>
        <w:t>й</w:t>
      </w:r>
      <w:r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="00B132F2" w:rsidRPr="00DA5F20">
        <w:rPr>
          <w:rFonts w:ascii="Times New Roman" w:hAnsi="Times New Roman" w:cs="Times New Roman"/>
          <w:sz w:val="24"/>
          <w:szCs w:val="24"/>
        </w:rPr>
        <w:t>муниципальную услугу</w:t>
      </w:r>
      <w:r w:rsidRPr="00DA5F20">
        <w:rPr>
          <w:rFonts w:ascii="Times New Roman" w:hAnsi="Times New Roman" w:cs="Times New Roman"/>
          <w:sz w:val="24"/>
          <w:szCs w:val="24"/>
        </w:rPr>
        <w:t>, по собственной инициативе;</w:t>
      </w:r>
    </w:p>
    <w:p w:rsidR="00083A7A" w:rsidRPr="00DA5F20" w:rsidRDefault="00083A7A" w:rsidP="0008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  <w:szCs w:val="24"/>
        </w:rPr>
        <w:t xml:space="preserve">- осуществления действий, в том числе согласований, необходимых для получения </w:t>
      </w:r>
      <w:r w:rsidR="00B132F2" w:rsidRPr="00DA5F20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DA5F20">
        <w:rPr>
          <w:rFonts w:ascii="Times New Roman" w:hAnsi="Times New Roman" w:cs="Times New Roman"/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</w:t>
      </w:r>
      <w:r w:rsidRPr="00DA5F20">
        <w:rPr>
          <w:rFonts w:ascii="Times New Roman" w:hAnsi="Times New Roman" w:cs="Times New Roman"/>
          <w:sz w:val="24"/>
          <w:szCs w:val="24"/>
        </w:rPr>
        <w:lastRenderedPageBreak/>
        <w:t>таких услуг, включенных в перечни, указанные в </w:t>
      </w:r>
      <w:hyperlink r:id="rId22" w:anchor="/document/12177515/entry/91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части 1 статьи 9</w:t>
        </w:r>
      </w:hyperlink>
      <w:r w:rsidRPr="00DA5F20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B132F2" w:rsidRPr="00DA5F20">
        <w:rPr>
          <w:rFonts w:ascii="Times New Roman" w:hAnsi="Times New Roman" w:cs="Times New Roman"/>
          <w:sz w:val="24"/>
          <w:szCs w:val="24"/>
        </w:rPr>
        <w:t xml:space="preserve"> № 210-ФЗ</w:t>
      </w:r>
      <w:r w:rsidRPr="00DA5F20">
        <w:rPr>
          <w:rFonts w:ascii="Times New Roman" w:hAnsi="Times New Roman" w:cs="Times New Roman"/>
          <w:sz w:val="24"/>
          <w:szCs w:val="24"/>
        </w:rPr>
        <w:t>;</w:t>
      </w:r>
    </w:p>
    <w:p w:rsidR="00083A7A" w:rsidRPr="00DA5F20" w:rsidRDefault="00083A7A" w:rsidP="0008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  <w:szCs w:val="24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83A7A" w:rsidRPr="00DA5F20" w:rsidRDefault="00083A7A" w:rsidP="0008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83A7A" w:rsidRPr="00DA5F20" w:rsidRDefault="00083A7A" w:rsidP="0008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83A7A" w:rsidRPr="00DA5F20" w:rsidRDefault="00083A7A" w:rsidP="0008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83A7A" w:rsidRPr="00DA5F20" w:rsidRDefault="00083A7A" w:rsidP="0008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 </w:t>
      </w:r>
      <w:hyperlink r:id="rId23" w:anchor="/document/12177515/entry/16011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1.1 статьи 16</w:t>
        </w:r>
      </w:hyperlink>
      <w:r w:rsidRPr="00DA5F20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B132F2" w:rsidRPr="00DA5F20">
        <w:rPr>
          <w:rFonts w:ascii="Times New Roman" w:hAnsi="Times New Roman" w:cs="Times New Roman"/>
          <w:sz w:val="24"/>
          <w:szCs w:val="24"/>
        </w:rPr>
        <w:t xml:space="preserve"> № 210-ФЗ</w:t>
      </w:r>
      <w:r w:rsidRPr="00DA5F20">
        <w:rPr>
          <w:rFonts w:ascii="Times New Roman" w:hAnsi="Times New Roman" w:cs="Times New Roman"/>
          <w:sz w:val="24"/>
          <w:szCs w:val="24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</w:t>
      </w:r>
      <w:r w:rsidR="00EA4472" w:rsidRPr="00DA5F20">
        <w:rPr>
          <w:rFonts w:ascii="Times New Roman" w:hAnsi="Times New Roman" w:cs="Times New Roman"/>
          <w:sz w:val="24"/>
          <w:szCs w:val="24"/>
        </w:rPr>
        <w:t xml:space="preserve"> № 210-ФЗ</w:t>
      </w:r>
      <w:r w:rsidRPr="00DA5F20">
        <w:rPr>
          <w:rFonts w:ascii="Times New Roman" w:hAnsi="Times New Roman" w:cs="Times New Roman"/>
          <w:sz w:val="24"/>
          <w:szCs w:val="24"/>
        </w:rPr>
        <w:t>, уведомляется заявитель, а также приносятся извинения за доставленные неудобства;</w:t>
      </w:r>
    </w:p>
    <w:p w:rsidR="00083A7A" w:rsidRPr="00DA5F20" w:rsidRDefault="00EA4472" w:rsidP="00083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hAnsi="Times New Roman" w:cs="Times New Roman"/>
          <w:sz w:val="24"/>
          <w:szCs w:val="24"/>
        </w:rPr>
        <w:t xml:space="preserve">- </w:t>
      </w:r>
      <w:r w:rsidR="00083A7A" w:rsidRPr="00DA5F20">
        <w:rPr>
          <w:rFonts w:ascii="Times New Roman" w:hAnsi="Times New Roman" w:cs="Times New Roman"/>
          <w:sz w:val="24"/>
          <w:szCs w:val="24"/>
        </w:rPr>
        <w:t>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24" w:anchor="/document/12177515/entry/16172" w:history="1">
        <w:r w:rsidR="00083A7A"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7.2 части 1 статьи 16</w:t>
        </w:r>
      </w:hyperlink>
      <w:r w:rsidR="00083A7A" w:rsidRPr="00DA5F20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Pr="00DA5F20">
        <w:rPr>
          <w:rFonts w:ascii="Times New Roman" w:hAnsi="Times New Roman" w:cs="Times New Roman"/>
          <w:sz w:val="24"/>
          <w:szCs w:val="24"/>
        </w:rPr>
        <w:t xml:space="preserve"> № 210-ФЗ</w:t>
      </w:r>
      <w:r w:rsidR="00083A7A" w:rsidRPr="00DA5F20">
        <w:rPr>
          <w:rFonts w:ascii="Times New Roman" w:hAnsi="Times New Roman" w:cs="Times New Roman"/>
          <w:sz w:val="24"/>
          <w:szCs w:val="24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2.8.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отсутствуют.</w:t>
      </w:r>
    </w:p>
    <w:p w:rsidR="009E5E4D" w:rsidRPr="00DA5F20" w:rsidRDefault="00310B8A" w:rsidP="009E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2.9.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2.9.1.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отсутствуют.</w:t>
      </w:r>
      <w:bookmarkStart w:id="3" w:name="P241"/>
      <w:bookmarkEnd w:id="3"/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2.9.2.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отказывается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относящегося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2.10.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(документах),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выдаваемом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(выдаваемых)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участвующими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предусмотрено.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взимаемой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взимания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2.12.1.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2.13.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2.13.1.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EA4472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регистрации.</w:t>
      </w:r>
    </w:p>
    <w:p w:rsidR="003A2E5D" w:rsidRPr="00310B8A" w:rsidRDefault="003A2E5D" w:rsidP="003A2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санитарно-эпидемиологическим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937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Санитарно-эпидемиологические требования к условиям труда. СП 2.2.3670-20» и «Гигиенические нормативы и требования к обеспечению безопасности и (или) безвредности для человека факторов среды обитания». СанПиН 1.2.3685-21</w:t>
      </w:r>
      <w:proofErr w:type="gramStart"/>
      <w:r w:rsidRPr="00A937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противопожарной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пожаротушения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оповещения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чрезвычайной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0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охраны.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2.14.2.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печатающим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сканирующим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бумагой,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канцелярскими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2.14.3.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стульями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(кресельными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секциями)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скамьями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банкетками</w:t>
      </w:r>
      <w:proofErr w:type="spellEnd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нагрузки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bookmarkStart w:id="4" w:name="_GoBack"/>
      <w:bookmarkEnd w:id="4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зможностей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2.14.4.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лестницей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поручнями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(вывеской),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оборудуются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указателями;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размещаться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посетители;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фасад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(строения)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осветительными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приборами;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зданию,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оборудуются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парковки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10%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парковки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парковочным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бесплатным.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2.14.5.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материалами: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оборудуются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заметны,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просматриваемы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(информационные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А4,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листки).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2.14.6.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табличками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кабинета;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перерыва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обед;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стулом,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раскладки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2.14.7.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2.14.8.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маломобильных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барьеров,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мешающих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наравне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оборудуется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пандусом.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18F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беспрепятственный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кресла-коляски,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озвучивания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визуальной,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надписи,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дублируется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рельефно-точечным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Брайля.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Глухонемым,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возможностями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стоянке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парковки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парковочным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взимается.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2.15.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услугу,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2.15.1.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2.15.2.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Показателями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2.16.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многофункциональных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2.16.1.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2010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5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210-ФЗ</w:t>
        </w:r>
      </w:hyperlink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6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«Об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организации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предоставления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государственных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муниципальных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услуг»</w:t>
        </w:r>
      </w:hyperlink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п.2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2011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A4472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63-ФЗ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7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«Об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электронной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подписи»</w:t>
        </w:r>
      </w:hyperlink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аутентификации.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«Логин»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«пароль»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выступают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правомочность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Идентификатором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(СНИЛС)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2.16.2.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направляется: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III.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последовательность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административных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процедур,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порядку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выполнения,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административных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процедур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форме,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административных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процедур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многофункциональных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центрах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государственных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Исчерпывающий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(организации),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превышающей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аутентификации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интервала,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забронировать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носителе.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2.6.,</w:t>
      </w:r>
      <w:proofErr w:type="gram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«Единая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аутентификации»,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обеспечивающей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касающейся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аутентификации;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вернуться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(комплексного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месяцев.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(комплексный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2.6,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E4D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(комплексного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информационно-телекоммуникационной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«Интернет»,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подписью.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заявителя);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заявлений;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365"/>
      <w:bookmarkEnd w:id="5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устранению.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прервав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настаивает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3.2.6.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неправильном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собственноручно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электронно-вычислительной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3.2.7.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накладывает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резолюцию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</w:t>
      </w:r>
      <w:r w:rsidR="009E5E4D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(принадлежащих)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(участках),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(используемых)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система).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авторизации,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«Логин»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«Пароль»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2)проверяет</w:t>
      </w:r>
      <w:proofErr w:type="gram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сканированных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содержащихся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содержащимся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документах.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Подлинные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присвоенном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полей.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нерабочие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нерабочим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днем.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3.2.10.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(один)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(организации),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(организации),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(одного)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(пяти)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3.3.3.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(пяти)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3.4.1.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резолюцией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3.4.3.Осуществляя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заявителя);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</w:t>
      </w:r>
      <w:proofErr w:type="gram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содержащихся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книге;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д)в</w:t>
      </w:r>
      <w:proofErr w:type="gram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выезд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книгу;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картографии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3.4.4.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2.9.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218F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3.4.5.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9E5E4D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2.9.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18F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3.4.6.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(уведомления)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визирования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визирует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(уведомления)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лицу,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3.4.7.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3.4.3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="009E5E4D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(уведомления)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резолюцию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(уведомления)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специалисту,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рассмотрение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подписание.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3.4.8.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(уведомления),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3.4.9.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(семи)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3.5.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3.5.1.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(уведомления),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подписанной(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3.5.2.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(письма),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информирует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(направляет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почте)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(уведомление);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(направления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почте)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(уведомления)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3.5.3.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(направление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почте)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3.5.4.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3.5.5.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квалифицированной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области.</w:t>
      </w:r>
    </w:p>
    <w:p w:rsidR="00505A2C" w:rsidRPr="00DA5F20" w:rsidRDefault="00505A2C" w:rsidP="00505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упреждающем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проактивном</w:t>
      </w:r>
      <w:proofErr w:type="spellEnd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режиме</w:t>
      </w:r>
    </w:p>
    <w:p w:rsidR="00505A2C" w:rsidRPr="00DA5F20" w:rsidRDefault="00505A2C" w:rsidP="00505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упреждающем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проактивном</w:t>
      </w:r>
      <w:proofErr w:type="spellEnd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предусмотрено.</w:t>
      </w:r>
    </w:p>
    <w:p w:rsidR="00505A2C" w:rsidRPr="00DA5F20" w:rsidRDefault="00505A2C" w:rsidP="00505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3.6.1.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обратились</w:t>
      </w:r>
    </w:p>
    <w:p w:rsidR="00505A2C" w:rsidRPr="00DA5F20" w:rsidRDefault="00505A2C" w:rsidP="00505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обратились,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предусмотрены.</w:t>
      </w:r>
    </w:p>
    <w:p w:rsidR="00310B8A" w:rsidRPr="00DA5F20" w:rsidRDefault="00310B8A" w:rsidP="009E5E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IV.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контроля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замещающим,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содержащиеся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разрешительных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делах,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регламентируемые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информируют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замещающее,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срочные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</w:t>
      </w:r>
      <w:r w:rsidR="00B30564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(бездействие)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внеплановыми.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замещающего,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устранению,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знакомятся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283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услугу,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(бездействие),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принимаемые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(осуществляемые)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bookmarkEnd w:id="6"/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персональную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всесторонней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документов;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виновным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применяются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характеризующие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2A2C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ненадлежащего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обратившись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лицу,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замещающему.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00AA" w:rsidRPr="00DA5F20" w:rsidRDefault="001C00AA" w:rsidP="001C00AA">
      <w:pPr>
        <w:pStyle w:val="3"/>
        <w:shd w:val="clear" w:color="auto" w:fill="FFFFFF"/>
        <w:spacing w:before="313" w:beforeAutospacing="0" w:after="188" w:afterAutospacing="0"/>
        <w:jc w:val="center"/>
        <w:textAlignment w:val="baseline"/>
        <w:rPr>
          <w:b w:val="0"/>
          <w:bCs w:val="0"/>
          <w:spacing w:val="2"/>
          <w:sz w:val="24"/>
          <w:szCs w:val="24"/>
        </w:rPr>
      </w:pPr>
      <w:r w:rsidRPr="00DA5F20">
        <w:rPr>
          <w:b w:val="0"/>
          <w:bCs w:val="0"/>
          <w:spacing w:val="2"/>
          <w:sz w:val="24"/>
          <w:szCs w:val="24"/>
        </w:rPr>
        <w:t>V.</w:t>
      </w:r>
      <w:r w:rsidR="0015081B" w:rsidRPr="00DA5F20">
        <w:rPr>
          <w:b w:val="0"/>
          <w:bCs w:val="0"/>
          <w:spacing w:val="2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Досудебный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(внесудебный)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порядок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обжалования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решений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и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действий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(бездействия)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структурного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подразделения,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предоставляющего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муниципальную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услугу,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а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также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его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должностных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лиц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и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муниципальных</w:t>
      </w:r>
      <w:r w:rsidR="0015081B" w:rsidRPr="00DA5F20">
        <w:rPr>
          <w:b w:val="0"/>
          <w:sz w:val="24"/>
          <w:szCs w:val="24"/>
        </w:rPr>
        <w:t xml:space="preserve"> </w:t>
      </w:r>
      <w:r w:rsidRPr="00DA5F20">
        <w:rPr>
          <w:b w:val="0"/>
          <w:sz w:val="24"/>
          <w:szCs w:val="24"/>
        </w:rPr>
        <w:t>служащих</w:t>
      </w:r>
    </w:p>
    <w:p w:rsidR="001C00AA" w:rsidRPr="00DA5F20" w:rsidRDefault="001C00AA" w:rsidP="001C00AA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 w:val="0"/>
          <w:bCs w:val="0"/>
          <w:spacing w:val="2"/>
          <w:sz w:val="24"/>
          <w:szCs w:val="24"/>
        </w:rPr>
      </w:pPr>
      <w:r w:rsidRPr="00DA5F20">
        <w:rPr>
          <w:b w:val="0"/>
          <w:bCs w:val="0"/>
          <w:spacing w:val="2"/>
          <w:sz w:val="24"/>
          <w:szCs w:val="24"/>
        </w:rPr>
        <w:t>Информация</w:t>
      </w:r>
      <w:r w:rsidR="0015081B" w:rsidRPr="00DA5F20">
        <w:rPr>
          <w:b w:val="0"/>
          <w:bCs w:val="0"/>
          <w:spacing w:val="2"/>
          <w:sz w:val="24"/>
          <w:szCs w:val="24"/>
        </w:rPr>
        <w:t xml:space="preserve"> </w:t>
      </w:r>
      <w:r w:rsidRPr="00DA5F20">
        <w:rPr>
          <w:b w:val="0"/>
          <w:bCs w:val="0"/>
          <w:spacing w:val="2"/>
          <w:sz w:val="24"/>
          <w:szCs w:val="24"/>
        </w:rPr>
        <w:t>для</w:t>
      </w:r>
      <w:r w:rsidR="0015081B" w:rsidRPr="00DA5F20">
        <w:rPr>
          <w:b w:val="0"/>
          <w:bCs w:val="0"/>
          <w:spacing w:val="2"/>
          <w:sz w:val="24"/>
          <w:szCs w:val="24"/>
        </w:rPr>
        <w:t xml:space="preserve"> </w:t>
      </w:r>
      <w:r w:rsidRPr="00DA5F20">
        <w:rPr>
          <w:b w:val="0"/>
          <w:bCs w:val="0"/>
          <w:spacing w:val="2"/>
          <w:sz w:val="24"/>
          <w:szCs w:val="24"/>
        </w:rPr>
        <w:t>заявителя</w:t>
      </w:r>
      <w:r w:rsidR="0015081B" w:rsidRPr="00DA5F20">
        <w:rPr>
          <w:b w:val="0"/>
          <w:bCs w:val="0"/>
          <w:spacing w:val="2"/>
          <w:sz w:val="24"/>
          <w:szCs w:val="24"/>
        </w:rPr>
        <w:t xml:space="preserve"> </w:t>
      </w:r>
      <w:r w:rsidRPr="00DA5F20">
        <w:rPr>
          <w:b w:val="0"/>
          <w:bCs w:val="0"/>
          <w:spacing w:val="2"/>
          <w:sz w:val="24"/>
          <w:szCs w:val="24"/>
        </w:rPr>
        <w:t>и</w:t>
      </w:r>
      <w:r w:rsidR="0015081B" w:rsidRPr="00DA5F20">
        <w:rPr>
          <w:b w:val="0"/>
          <w:bCs w:val="0"/>
          <w:spacing w:val="2"/>
          <w:sz w:val="24"/>
          <w:szCs w:val="24"/>
        </w:rPr>
        <w:t xml:space="preserve"> </w:t>
      </w:r>
      <w:r w:rsidRPr="00DA5F20">
        <w:rPr>
          <w:b w:val="0"/>
          <w:bCs w:val="0"/>
          <w:spacing w:val="2"/>
          <w:sz w:val="24"/>
          <w:szCs w:val="24"/>
        </w:rPr>
        <w:t>его</w:t>
      </w:r>
      <w:r w:rsidR="0015081B" w:rsidRPr="00DA5F20">
        <w:rPr>
          <w:b w:val="0"/>
          <w:bCs w:val="0"/>
          <w:spacing w:val="2"/>
          <w:sz w:val="24"/>
          <w:szCs w:val="24"/>
        </w:rPr>
        <w:t xml:space="preserve"> </w:t>
      </w:r>
      <w:r w:rsidRPr="00DA5F20">
        <w:rPr>
          <w:b w:val="0"/>
          <w:bCs w:val="0"/>
          <w:spacing w:val="2"/>
          <w:sz w:val="24"/>
          <w:szCs w:val="24"/>
        </w:rPr>
        <w:t>праве</w:t>
      </w:r>
      <w:r w:rsidR="0015081B" w:rsidRPr="00DA5F20">
        <w:rPr>
          <w:b w:val="0"/>
          <w:bCs w:val="0"/>
          <w:spacing w:val="2"/>
          <w:sz w:val="24"/>
          <w:szCs w:val="24"/>
        </w:rPr>
        <w:t xml:space="preserve"> </w:t>
      </w:r>
      <w:r w:rsidRPr="00DA5F20">
        <w:rPr>
          <w:b w:val="0"/>
          <w:bCs w:val="0"/>
          <w:spacing w:val="2"/>
          <w:sz w:val="24"/>
          <w:szCs w:val="24"/>
        </w:rPr>
        <w:t>подать</w:t>
      </w:r>
      <w:r w:rsidR="0015081B" w:rsidRPr="00DA5F20">
        <w:rPr>
          <w:b w:val="0"/>
          <w:bCs w:val="0"/>
          <w:spacing w:val="2"/>
          <w:sz w:val="24"/>
          <w:szCs w:val="24"/>
        </w:rPr>
        <w:t xml:space="preserve"> </w:t>
      </w:r>
      <w:r w:rsidRPr="00DA5F20">
        <w:rPr>
          <w:b w:val="0"/>
          <w:bCs w:val="0"/>
          <w:spacing w:val="2"/>
          <w:sz w:val="24"/>
          <w:szCs w:val="24"/>
        </w:rPr>
        <w:t>жалобу.</w:t>
      </w:r>
      <w:r w:rsidR="0015081B" w:rsidRPr="00DA5F20">
        <w:rPr>
          <w:b w:val="0"/>
          <w:bCs w:val="0"/>
          <w:spacing w:val="2"/>
          <w:sz w:val="24"/>
          <w:szCs w:val="24"/>
        </w:rPr>
        <w:t xml:space="preserve"> </w:t>
      </w:r>
    </w:p>
    <w:p w:rsidR="001C00AA" w:rsidRPr="00DA5F20" w:rsidRDefault="00505A2C" w:rsidP="001C00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DA5F20">
        <w:rPr>
          <w:spacing w:val="2"/>
        </w:rPr>
        <w:t>5</w:t>
      </w:r>
      <w:r w:rsidR="001C00AA" w:rsidRPr="00DA5F20">
        <w:rPr>
          <w:spacing w:val="2"/>
        </w:rPr>
        <w:t>.1.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Заявитель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имеет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право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на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обжалование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решения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и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(или)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действий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(бездействия)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Администрации,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должностных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лиц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Администрации,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муниципальных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служащих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в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досудебном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(внесудебном)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порядке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(далее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-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жалоба).</w:t>
      </w:r>
    </w:p>
    <w:p w:rsidR="001C00AA" w:rsidRPr="00DA5F20" w:rsidRDefault="001C00AA" w:rsidP="001C00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DA5F20">
        <w:rPr>
          <w:spacing w:val="2"/>
        </w:rPr>
        <w:t>Предмет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жалобы.</w:t>
      </w:r>
      <w:r w:rsidR="0015081B" w:rsidRPr="00DA5F20">
        <w:rPr>
          <w:spacing w:val="2"/>
        </w:rPr>
        <w:t xml:space="preserve"> </w:t>
      </w:r>
    </w:p>
    <w:p w:rsidR="001C00AA" w:rsidRPr="00DA5F20" w:rsidRDefault="00505A2C" w:rsidP="001C00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DA5F20">
        <w:rPr>
          <w:spacing w:val="2"/>
        </w:rPr>
        <w:t>5</w:t>
      </w:r>
      <w:r w:rsidR="001C00AA" w:rsidRPr="00DA5F20">
        <w:rPr>
          <w:spacing w:val="2"/>
        </w:rPr>
        <w:t>.2.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Предметом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досудебного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(внесудебного)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обжалования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являются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решения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и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действия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(бездействие)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Администрации,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а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также</w:t>
      </w:r>
      <w:r w:rsidR="0015081B" w:rsidRPr="00DA5F20">
        <w:rPr>
          <w:spacing w:val="2"/>
        </w:rPr>
        <w:t xml:space="preserve"> </w:t>
      </w:r>
      <w:proofErr w:type="gramStart"/>
      <w:r w:rsidR="001C00AA" w:rsidRPr="00DA5F20">
        <w:rPr>
          <w:spacing w:val="2"/>
        </w:rPr>
        <w:t>ее</w:t>
      </w:r>
      <w:r w:rsidR="0015081B" w:rsidRPr="00DA5F20">
        <w:rPr>
          <w:spacing w:val="2"/>
        </w:rPr>
        <w:t xml:space="preserve">  </w:t>
      </w:r>
      <w:r w:rsidR="001C00AA" w:rsidRPr="00DA5F20">
        <w:rPr>
          <w:spacing w:val="2"/>
        </w:rPr>
        <w:t>должностных</w:t>
      </w:r>
      <w:proofErr w:type="gramEnd"/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лиц,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муниципальных</w:t>
      </w:r>
      <w:r w:rsidR="0015081B" w:rsidRPr="00DA5F20">
        <w:rPr>
          <w:spacing w:val="2"/>
        </w:rPr>
        <w:t xml:space="preserve"> </w:t>
      </w:r>
      <w:r w:rsidR="001C00AA" w:rsidRPr="00DA5F20">
        <w:rPr>
          <w:spacing w:val="2"/>
        </w:rPr>
        <w:t>служащих.</w:t>
      </w:r>
      <w:r w:rsidR="0015081B" w:rsidRPr="00DA5F20">
        <w:rPr>
          <w:spacing w:val="2"/>
        </w:rPr>
        <w:t xml:space="preserve"> </w:t>
      </w:r>
    </w:p>
    <w:p w:rsidR="001C00AA" w:rsidRPr="00DA5F20" w:rsidRDefault="001C00AA" w:rsidP="001C00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DA5F20">
        <w:rPr>
          <w:spacing w:val="2"/>
        </w:rPr>
        <w:t>Заявитель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может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обратиться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с</w:t>
      </w:r>
      <w:r w:rsidR="0015081B" w:rsidRPr="00DA5F20">
        <w:rPr>
          <w:spacing w:val="2"/>
        </w:rPr>
        <w:t xml:space="preserve"> </w:t>
      </w:r>
      <w:proofErr w:type="gramStart"/>
      <w:r w:rsidRPr="00DA5F20">
        <w:rPr>
          <w:spacing w:val="2"/>
        </w:rPr>
        <w:t>жалобой</w:t>
      </w:r>
      <w:r w:rsidR="0015081B" w:rsidRPr="00DA5F20">
        <w:rPr>
          <w:spacing w:val="2"/>
        </w:rPr>
        <w:t xml:space="preserve">  </w:t>
      </w:r>
      <w:r w:rsidRPr="00DA5F20">
        <w:rPr>
          <w:spacing w:val="2"/>
        </w:rPr>
        <w:t>в</w:t>
      </w:r>
      <w:proofErr w:type="gramEnd"/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том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числе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в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следующих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случаях:</w:t>
      </w:r>
    </w:p>
    <w:p w:rsidR="001C00AA" w:rsidRPr="00DA5F20" w:rsidRDefault="001C00AA" w:rsidP="001C00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DA5F20">
        <w:rPr>
          <w:spacing w:val="2"/>
        </w:rPr>
        <w:t>-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нарушение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срока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регистрации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заявления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о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предоставлении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муниципальной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услуги,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комплексного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запроса,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указанного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в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статье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15.1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Федерального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закона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№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210-ФЗ;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нарушение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срока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указанном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случае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досудебное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(внесудебное)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(бездействия)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возможно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случае,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если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обжалуются,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возложена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функция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соответствующих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полном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объеме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порядке,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определенном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w:anchor="sub_160013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1.3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210-ФЗ;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требование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4206D0" w:rsidRPr="00DA5F20">
        <w:rPr>
          <w:rFonts w:ascii="Times New Roman" w:hAnsi="Times New Roman" w:cs="Times New Roman"/>
          <w:sz w:val="24"/>
        </w:rPr>
        <w:t>з</w:t>
      </w:r>
      <w:r w:rsidRPr="00DA5F20">
        <w:rPr>
          <w:rFonts w:ascii="Times New Roman" w:hAnsi="Times New Roman" w:cs="Times New Roman"/>
          <w:sz w:val="24"/>
        </w:rPr>
        <w:t>аявителя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документов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информации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осуществления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осуществление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нормативными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отказ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приеме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документов,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нормативными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</w:t>
      </w:r>
      <w:r w:rsidR="004206D0" w:rsidRPr="00DA5F20">
        <w:rPr>
          <w:rFonts w:ascii="Times New Roman" w:hAnsi="Times New Roman" w:cs="Times New Roman"/>
          <w:sz w:val="24"/>
        </w:rPr>
        <w:t>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4206D0" w:rsidRPr="00DA5F20">
        <w:rPr>
          <w:rFonts w:ascii="Times New Roman" w:hAnsi="Times New Roman" w:cs="Times New Roman"/>
          <w:sz w:val="24"/>
        </w:rPr>
        <w:t>з</w:t>
      </w:r>
      <w:r w:rsidRPr="00DA5F20">
        <w:rPr>
          <w:rFonts w:ascii="Times New Roman" w:hAnsi="Times New Roman" w:cs="Times New Roman"/>
          <w:sz w:val="24"/>
        </w:rPr>
        <w:t>аявителя;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отказ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если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основания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отказа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принятыми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соответствии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ними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нормативными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указанном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случае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досудебное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(внесудебное)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(бездействия)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возможно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случае,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если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lastRenderedPageBreak/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обжалуются,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возложена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функция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соответствующих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полном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объеме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порядке,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определенном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w:anchor="sub_160013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1.3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210-ФЗ;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затребование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платы,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нормативными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отказ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Администрации,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должностного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4206D0" w:rsidRPr="00DA5F20">
        <w:rPr>
          <w:rFonts w:ascii="Times New Roman" w:hAnsi="Times New Roman" w:cs="Times New Roman"/>
          <w:sz w:val="24"/>
        </w:rPr>
        <w:t>Администрации</w:t>
      </w:r>
      <w:r w:rsidRPr="00DA5F20">
        <w:rPr>
          <w:rFonts w:ascii="Times New Roman" w:hAnsi="Times New Roman" w:cs="Times New Roman"/>
          <w:sz w:val="24"/>
        </w:rPr>
        <w:t>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w:anchor="sub_16011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1.1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210-ФЗ,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исправлении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допущенных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опечаток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ошибок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выданных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результате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документах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нарушение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установленного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срока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таких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исправлений.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указанном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случае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досудебное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(внесудебное)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(бездействия)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возможно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случае,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если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обжалуются,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возложена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функция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A5F20">
        <w:rPr>
          <w:rFonts w:ascii="Times New Roman" w:hAnsi="Times New Roman" w:cs="Times New Roman"/>
          <w:sz w:val="24"/>
        </w:rPr>
        <w:t>соответствующих</w:t>
      </w:r>
      <w:r w:rsidR="0015081B" w:rsidRPr="00DA5F20">
        <w:rPr>
          <w:rFonts w:ascii="Times New Roman" w:hAnsi="Times New Roman" w:cs="Times New Roman"/>
          <w:sz w:val="24"/>
        </w:rPr>
        <w:t xml:space="preserve">  </w:t>
      </w:r>
      <w:r w:rsidRPr="00DA5F20">
        <w:rPr>
          <w:rFonts w:ascii="Times New Roman" w:hAnsi="Times New Roman" w:cs="Times New Roman"/>
          <w:sz w:val="24"/>
        </w:rPr>
        <w:t>муниципальных</w:t>
      </w:r>
      <w:proofErr w:type="gramEnd"/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полном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объеме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порядке,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определенном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160013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1.3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закона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№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210-ФЗ;</w:t>
      </w:r>
    </w:p>
    <w:p w:rsidR="001C00AA" w:rsidRPr="00DA5F20" w:rsidRDefault="001C00AA" w:rsidP="001C00A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 w:rsidRPr="00DA5F20">
        <w:rPr>
          <w:spacing w:val="2"/>
        </w:rPr>
        <w:t>-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нарушение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срока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или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порядка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выдачи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документов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по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результатам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предоставления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муниципальной</w:t>
      </w:r>
      <w:r w:rsidR="0015081B" w:rsidRPr="00DA5F20">
        <w:rPr>
          <w:spacing w:val="2"/>
        </w:rPr>
        <w:t xml:space="preserve"> </w:t>
      </w:r>
      <w:r w:rsidRPr="00DA5F20">
        <w:rPr>
          <w:spacing w:val="2"/>
        </w:rPr>
        <w:t>услуги;</w:t>
      </w:r>
    </w:p>
    <w:p w:rsidR="001C00AA" w:rsidRPr="00DA5F20" w:rsidRDefault="001C00AA" w:rsidP="00B30564">
      <w:pPr>
        <w:pStyle w:val="a5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5F20">
        <w:rPr>
          <w:rFonts w:ascii="Times New Roman" w:hAnsi="Times New Roman" w:cs="Times New Roman"/>
          <w:sz w:val="24"/>
          <w:szCs w:val="24"/>
        </w:rPr>
        <w:t>-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приостановление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услуги,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если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основания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приостановления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не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предусмотрены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федеральными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законами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принятыми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в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соответствии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с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ними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иными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нормативными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актами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Федерации,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муниципальными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актами.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В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указанном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случае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досудебное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(внесудебное)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обжалование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заявителем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решений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действий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(бездействия)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центра,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центра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возможно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в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случае,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если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на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многофункциональный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центр,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и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которого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обжалуются,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возложена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функция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по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предоставлению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соответствующих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услуг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в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полном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объеме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в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порядке,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определенном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160013" w:history="1">
        <w:r w:rsidRPr="00DA5F20">
          <w:rPr>
            <w:rFonts w:ascii="Times New Roman" w:hAnsi="Times New Roman" w:cs="Times New Roman"/>
            <w:sz w:val="24"/>
            <w:szCs w:val="24"/>
          </w:rPr>
          <w:t>частью</w:t>
        </w:r>
        <w:r w:rsidR="0015081B" w:rsidRPr="00DA5F2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A5F20">
          <w:rPr>
            <w:rFonts w:ascii="Times New Roman" w:hAnsi="Times New Roman" w:cs="Times New Roman"/>
            <w:sz w:val="24"/>
            <w:szCs w:val="24"/>
          </w:rPr>
          <w:t>1.3</w:t>
        </w:r>
        <w:r w:rsidR="0015081B" w:rsidRPr="00DA5F2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A5F20">
          <w:rPr>
            <w:rFonts w:ascii="Times New Roman" w:hAnsi="Times New Roman" w:cs="Times New Roman"/>
            <w:sz w:val="24"/>
            <w:szCs w:val="24"/>
          </w:rPr>
          <w:t>статьи</w:t>
        </w:r>
        <w:r w:rsidR="0015081B" w:rsidRPr="00DA5F2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A5F20">
          <w:rPr>
            <w:rFonts w:ascii="Times New Roman" w:hAnsi="Times New Roman" w:cs="Times New Roman"/>
            <w:sz w:val="24"/>
            <w:szCs w:val="24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закона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№</w:t>
      </w:r>
      <w:r w:rsidR="0015081B" w:rsidRPr="00DA5F20">
        <w:rPr>
          <w:rFonts w:ascii="Times New Roman" w:hAnsi="Times New Roman" w:cs="Times New Roman"/>
          <w:sz w:val="24"/>
          <w:szCs w:val="24"/>
        </w:rPr>
        <w:t xml:space="preserve"> </w:t>
      </w:r>
      <w:r w:rsidRPr="00DA5F20">
        <w:rPr>
          <w:rFonts w:ascii="Times New Roman" w:hAnsi="Times New Roman" w:cs="Times New Roman"/>
          <w:sz w:val="24"/>
          <w:szCs w:val="24"/>
        </w:rPr>
        <w:t>210-ФЗ;</w:t>
      </w:r>
    </w:p>
    <w:p w:rsidR="001C00AA" w:rsidRPr="00DA5F20" w:rsidRDefault="001C00AA" w:rsidP="00B30564">
      <w:pPr>
        <w:pStyle w:val="a5"/>
        <w:ind w:firstLine="851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требование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документов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информации,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отсутствие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(или)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недостоверность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указывались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первоначальном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отказе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приеме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документов,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необходимых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исключением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случаев,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пунктом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4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части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1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статьи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7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210-ФЗ.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указанном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случае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досудебное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(внесудебное)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(бездействия)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возможно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случае,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если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обжалуются,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возложена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функция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соответствующих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полном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объеме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порядке,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определенном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w:anchor="sub_160013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1.3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210-ФЗ.</w:t>
      </w:r>
    </w:p>
    <w:p w:rsidR="00B30564" w:rsidRPr="00DA5F20" w:rsidRDefault="00B30564" w:rsidP="00B30564">
      <w:pPr>
        <w:pStyle w:val="a5"/>
        <w:ind w:firstLine="851"/>
        <w:jc w:val="both"/>
        <w:rPr>
          <w:rFonts w:ascii="Times New Roman" w:hAnsi="Times New Roman" w:cs="Times New Roman"/>
          <w:sz w:val="24"/>
        </w:rPr>
      </w:pP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Общие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требования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порядку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подачи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рассмотрения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4206D0" w:rsidRPr="00DA5F20">
        <w:rPr>
          <w:rFonts w:ascii="Times New Roman" w:hAnsi="Times New Roman" w:cs="Times New Roman"/>
          <w:sz w:val="24"/>
        </w:rPr>
        <w:t>жалобы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.3.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подается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письменной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форме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бумажном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носителе,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электронной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форме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Администрацию,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соответствующий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власти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(орган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местного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самоуправления)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публично-правового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образования,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являющийся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учредителем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(далее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учредитель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центра),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предусмотренные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w:anchor="sub_16011" w:history="1"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1.1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210-ФЗ.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Главы,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рассматриваются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непосредственно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Главой.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подаются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руководителю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этого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подаются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учредителю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должностному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лицу,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уполномоченному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нормативным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правовым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актом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субъекта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lastRenderedPageBreak/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Федерации.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работников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предусмотренных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частью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1.1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статьи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16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настоящего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подаются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руководителям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этих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организаций.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.4.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должностного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лица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служащего,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Главы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может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быть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направлена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почте,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через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использованием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информационно-телекоммуникационной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сети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«Интернет»,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официального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сайта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предоставляющего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муниципальную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услугу,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единого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портала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регионального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портала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может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быть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принята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личном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приеме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заявителя.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может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быть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направлена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почте,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использованием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информационно-телекоммуникационной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сети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«Интернет»,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официального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сайта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единого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портала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регионального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портала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может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быть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принята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личном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приеме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заявителя.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предусмотренных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w:anchor="sub_16011" w:history="1"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1.1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210-ФЗ,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работников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может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быть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направлена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почте,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использованием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информационно-телекоммуникационной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сети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«Интернет»,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официальных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сайтов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этих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единого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портала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регионального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портала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может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быть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принята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личном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приеме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заявителя.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.5.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должна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содержать: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наименование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предоставляющего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муниципальную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услугу,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служащего,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руководителя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(или)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w:anchor="sub_16011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1.1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210-ФЗ,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руководителей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(или)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работников,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обжалуются;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фамилию,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имя,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отчество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(последнее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наличии),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сведения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месте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жительства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физического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наименование,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сведения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месте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нахождения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юридического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номер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(номера)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контактного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телефона,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адрес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(адреса)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электронной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почты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наличии)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почтовый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адрес,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которым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должен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быть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направлен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ответ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заявителю;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сведения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обжалуемых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действиях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(бездействии)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Администрации,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должностного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предоставляющего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A5F20">
        <w:rPr>
          <w:rFonts w:ascii="Times New Roman" w:hAnsi="Times New Roman" w:cs="Times New Roman"/>
          <w:sz w:val="24"/>
        </w:rPr>
        <w:t>муниципальную</w:t>
      </w:r>
      <w:r w:rsidR="0015081B" w:rsidRPr="00DA5F20">
        <w:rPr>
          <w:rFonts w:ascii="Times New Roman" w:hAnsi="Times New Roman" w:cs="Times New Roman"/>
          <w:sz w:val="24"/>
        </w:rPr>
        <w:t xml:space="preserve">  </w:t>
      </w:r>
      <w:r w:rsidRPr="00DA5F20">
        <w:rPr>
          <w:rFonts w:ascii="Times New Roman" w:hAnsi="Times New Roman" w:cs="Times New Roman"/>
          <w:sz w:val="24"/>
        </w:rPr>
        <w:t>услугу</w:t>
      </w:r>
      <w:proofErr w:type="gramEnd"/>
      <w:r w:rsidRPr="00DA5F20">
        <w:rPr>
          <w:rFonts w:ascii="Times New Roman" w:hAnsi="Times New Roman" w:cs="Times New Roman"/>
          <w:sz w:val="24"/>
        </w:rPr>
        <w:t>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служащего,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w:anchor="sub_16011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1.1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210-ФЗ,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работников;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доводы,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основании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согласен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(бездействием)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Администрации,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предоставляющей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муниципальную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услугу,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должностного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Администрации,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предоставляющей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муниципальную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услугу,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служащего,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w:anchor="sub_16011" w:history="1"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1.1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210-ФЗ,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работников.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могут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быть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представлены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документы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наличии),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подтверждающие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доводы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копии.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.6.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поступившая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Администрацию,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учредителю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предусмотренные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w:anchor="sub_16011" w:history="1"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частью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1.1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статьи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16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210-ФЗ,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подлежит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рассмотрению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течение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пятнадцати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рабочих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дней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дня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ее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регистрации,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случае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обжалования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отказа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предусмотренных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частью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1.1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статьи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16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210-ФЗ,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приеме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документов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исправлении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lastRenderedPageBreak/>
        <w:t>допущенных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опечаток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ошибок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случае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обжалования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нарушения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установленного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срока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таких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исправлений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течение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пяти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рабочих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дней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дня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ее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регистрации.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.7.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результатам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рассмотрения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принимается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одно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из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следующих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решений: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удовлетворяется,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числе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форме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отмены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принятого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исправления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допущенных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опечаток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ошибок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выданных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результате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документах,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возврата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денежных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средств,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взимание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нормативными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нормативными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субъектов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Федерации,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актами;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удовлетворении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отказывается.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.8.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позднее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дня,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следующего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днем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принятия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указанного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пункте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5.</w:t>
      </w:r>
      <w:r w:rsidR="00147E8D" w:rsidRPr="00DA5F20">
        <w:rPr>
          <w:rFonts w:ascii="Times New Roman" w:hAnsi="Times New Roman" w:cs="Times New Roman"/>
          <w:sz w:val="24"/>
        </w:rPr>
        <w:t>7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настоящего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Административного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регламента,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письменной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форме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желанию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форме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электронного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документа,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подписанного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proofErr w:type="gramStart"/>
      <w:r w:rsidR="001C00AA" w:rsidRPr="00DA5F20">
        <w:rPr>
          <w:rFonts w:ascii="Times New Roman" w:hAnsi="Times New Roman" w:cs="Times New Roman"/>
          <w:sz w:val="24"/>
        </w:rPr>
        <w:t>электронной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цифровой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подписью</w:t>
      </w:r>
      <w:proofErr w:type="gramEnd"/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направляется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мотивированный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ответ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результатах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рассмотрения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жалобы.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.9.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ответе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результатам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рассмотрения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указываются: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наименование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уполномоченного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учредителя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привлекаемой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рассмотревшего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жалобу,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должность,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фамилия,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имя,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отчество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(последнее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наличии)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должностного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принявшего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жалобе;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номер,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дата,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место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принятия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включая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сведения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должностном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которого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обжалуется;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фамилия,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имя,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отчество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(последнее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наличии)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наименование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47E8D" w:rsidRPr="00DA5F20">
        <w:rPr>
          <w:rFonts w:ascii="Times New Roman" w:hAnsi="Times New Roman" w:cs="Times New Roman"/>
          <w:sz w:val="24"/>
        </w:rPr>
        <w:t>з</w:t>
      </w:r>
      <w:r w:rsidRPr="00DA5F20">
        <w:rPr>
          <w:rFonts w:ascii="Times New Roman" w:hAnsi="Times New Roman" w:cs="Times New Roman"/>
          <w:sz w:val="24"/>
        </w:rPr>
        <w:t>аявителя;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основания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принятия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жалобе;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принятое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решение;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случае,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если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признана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обоснованной,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сроки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устранения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выявленных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нарушений,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числе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срок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результата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сведения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порядке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принятого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.10.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случае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признания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47E8D" w:rsidRPr="00DA5F20">
        <w:rPr>
          <w:rFonts w:ascii="Times New Roman" w:hAnsi="Times New Roman" w:cs="Times New Roman"/>
          <w:sz w:val="24"/>
        </w:rPr>
        <w:t>жалобы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подлежащей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удовлетворению,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ответе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заявителю,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указанном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пункте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47E8D" w:rsidRPr="00DA5F20">
        <w:rPr>
          <w:rFonts w:ascii="Times New Roman" w:hAnsi="Times New Roman" w:cs="Times New Roman"/>
          <w:sz w:val="24"/>
        </w:rPr>
        <w:t>5.8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настоящего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Административного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регламента,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дается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информация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действиях,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осуществляемых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Администрацией,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многофункциональным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организацией,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предусмотренной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частью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1.1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статьи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16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210-ФЗ,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целях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незамедлительного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устранения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выявленных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нарушений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оказании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указывается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информация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дальнейших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действиях,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которые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необходимо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совершить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целях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получения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услуги.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.11.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случае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признания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жалобы,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подлежащей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удовлетворению,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ответе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заявителю,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указанном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пункте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5.</w:t>
      </w:r>
      <w:r w:rsidR="00147E8D" w:rsidRPr="00DA5F20">
        <w:rPr>
          <w:rFonts w:ascii="Times New Roman" w:hAnsi="Times New Roman" w:cs="Times New Roman"/>
          <w:sz w:val="24"/>
        </w:rPr>
        <w:t>8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настоящего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Административного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регламента,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даются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аргументированные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разъяснения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причинах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принятого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информация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порядке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обжалования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принятого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.12.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случае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установления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ходе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результатам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рассмотрения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признаков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состава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административного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правонарушения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преступления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должностное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лицо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учредителя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привлекаемой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наделенное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полномочиями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рассмотрению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незамедлительно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направляет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имеющиеся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материалы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прокуратуры.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Порядок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жалобе.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.13</w:t>
      </w:r>
      <w:r w:rsidR="00B30564" w:rsidRPr="00DA5F20">
        <w:rPr>
          <w:rFonts w:ascii="Times New Roman" w:hAnsi="Times New Roman" w:cs="Times New Roman"/>
          <w:sz w:val="24"/>
        </w:rPr>
        <w:t>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имеют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право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обжалование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неправомерных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(бездействия)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должностных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лиц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судебном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порядке.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Право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получение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информации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документов,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необходимых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обоснования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A5F20">
        <w:rPr>
          <w:rFonts w:ascii="Times New Roman" w:hAnsi="Times New Roman" w:cs="Times New Roman"/>
          <w:sz w:val="24"/>
        </w:rPr>
        <w:t>рассмотрения</w:t>
      </w:r>
      <w:r w:rsidR="0015081B" w:rsidRPr="00DA5F20">
        <w:rPr>
          <w:rFonts w:ascii="Times New Roman" w:hAnsi="Times New Roman" w:cs="Times New Roman"/>
          <w:sz w:val="24"/>
        </w:rPr>
        <w:t xml:space="preserve">  </w:t>
      </w:r>
      <w:r w:rsidRPr="00DA5F20">
        <w:rPr>
          <w:rFonts w:ascii="Times New Roman" w:hAnsi="Times New Roman" w:cs="Times New Roman"/>
          <w:sz w:val="24"/>
        </w:rPr>
        <w:t>жалобы</w:t>
      </w:r>
      <w:proofErr w:type="gramEnd"/>
      <w:r w:rsidRPr="00DA5F20">
        <w:rPr>
          <w:rFonts w:ascii="Times New Roman" w:hAnsi="Times New Roman" w:cs="Times New Roman"/>
          <w:sz w:val="24"/>
        </w:rPr>
        <w:t>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.14.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Заявитель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имеет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право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получение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информации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документов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обоснования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рассмотрения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жалобы.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lastRenderedPageBreak/>
        <w:t>Должностные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Администрации,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учредителя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привлекаемой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обязаны: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обеспечить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информацией,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непосредственно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затрагивающей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законные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интересы,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если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иное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предусмотрено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законом;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обеспечить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объективное,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всестороннее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своевременное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рассмотрение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жалобы;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направить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письменный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ответ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форме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электронного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документа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существу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поставленных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вопросов.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Способы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информирования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порядке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подачи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рассмотрения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жалобы,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числе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использованием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Единого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портала,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Портала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Омской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области.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.15.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Администрация,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многофункциональный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привлекаемая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обеспечивает: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оснащение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мест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приема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информирование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порядке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(бездействия)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органов,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предоставляющих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должностных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служащих,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привлекаемых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посредством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размещения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информации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стендах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местах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официальных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сайтах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региональном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портале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консультирование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порядке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(бездействия)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органов,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предоставляющих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должностных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служащих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привлекаемых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работников,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числе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телефону,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электронной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почте,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личном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приеме;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-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заключение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соглашений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взаимодействии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части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осуществления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многофункциональными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центрами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уполномоченными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организациями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приема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выдачи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заявителям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результатов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рассмотрения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жалоб.</w:t>
      </w:r>
    </w:p>
    <w:p w:rsidR="001C00AA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Перечень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нормативных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правовых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актов,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регулирующих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порядок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досудебного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(внесудебного)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обжалования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решений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действий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(бездействия)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предоставляющего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муниципальную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услугу,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должностного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лица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либо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гражданского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служащего,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МФЦ,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МФЦ,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организаций,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привлекаемых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к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реализации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функций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МФЦ,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или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работников.</w:t>
      </w:r>
    </w:p>
    <w:p w:rsidR="001C00AA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t>5</w:t>
      </w:r>
      <w:r w:rsidR="001C00AA" w:rsidRPr="00DA5F20">
        <w:rPr>
          <w:rFonts w:ascii="Times New Roman" w:hAnsi="Times New Roman" w:cs="Times New Roman"/>
          <w:sz w:val="24"/>
        </w:rPr>
        <w:t>.16.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Подача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рассмотрение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осуществляется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порядке,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установленном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r:id="rId28" w:history="1"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главой</w:t>
        </w:r>
        <w:r w:rsidR="0015081B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 xml:space="preserve"> </w:t>
        </w:r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2.1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210-ФЗ,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r:id="rId29" w:history="1"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постановлением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Правительства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16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августа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2012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840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«О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порядке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подачи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рассмотрения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жалоб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(бездействие)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исполнительной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власти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должностных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лиц,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служащих,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должностных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лиц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внебюджетных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фондов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корпораций,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наделенных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соответствии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Федеральными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законами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полномочиями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предоставлению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установленной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сфере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деятельности,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должностных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лиц,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организаций,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предусмотренных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частью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1.1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статьи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16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«Об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организации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услуг»,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работников,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многофункциональных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центров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предоставления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работников»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(Собрание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законодательства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2012,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35,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4829;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2014,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50,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7113;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2015,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47,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6596;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2016,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51,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7370;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2017,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44.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6523;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2018,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25,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3696),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hyperlink r:id="rId30" w:history="1">
        <w:r w:rsidR="001C00AA" w:rsidRPr="00DA5F20">
          <w:rPr>
            <w:rStyle w:val="a4"/>
            <w:rFonts w:ascii="Times New Roman" w:hAnsi="Times New Roman" w:cs="Times New Roman"/>
            <w:color w:val="auto"/>
            <w:sz w:val="24"/>
            <w:u w:val="none"/>
          </w:rPr>
          <w:t>постановлением</w:t>
        </w:r>
      </w:hyperlink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Правительства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Федерации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ноября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2012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1198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«О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федеральной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информационной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системе,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обеспечивающей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процесс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досудебного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(внесудебного)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обжалования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решений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действий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(бездействия),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свершенных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предоставлении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государственных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муниципальных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услуг»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(Собрание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законодательства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Российской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Федерации,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2012,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48,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6706;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2013,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52,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7218;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2015,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518;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2018,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№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49,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ст.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7600),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также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Административным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="001C00AA" w:rsidRPr="00DA5F20">
        <w:rPr>
          <w:rFonts w:ascii="Times New Roman" w:hAnsi="Times New Roman" w:cs="Times New Roman"/>
          <w:sz w:val="24"/>
        </w:rPr>
        <w:t>регламентом.</w:t>
      </w:r>
    </w:p>
    <w:p w:rsidR="00505A2C" w:rsidRPr="00DA5F20" w:rsidRDefault="001C00AA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lastRenderedPageBreak/>
        <w:t>Информация,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указанная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данном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разделе,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подлежит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обязательному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размещению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на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Едином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портале,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Портале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Омской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области,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чем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указывается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тексте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регламента.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Структурные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подразделения,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предоставляющие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муниципальные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услуги,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обеспечивают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установленном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порядке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размещение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и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актуализацию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сведений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в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соответствующем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разделе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Единого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портала,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Портала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Омской</w:t>
      </w:r>
      <w:r w:rsidR="0015081B" w:rsidRPr="00DA5F20">
        <w:rPr>
          <w:rFonts w:ascii="Times New Roman" w:hAnsi="Times New Roman" w:cs="Times New Roman"/>
          <w:sz w:val="24"/>
        </w:rPr>
        <w:t xml:space="preserve"> </w:t>
      </w:r>
      <w:r w:rsidRPr="00DA5F20">
        <w:rPr>
          <w:rFonts w:ascii="Times New Roman" w:hAnsi="Times New Roman" w:cs="Times New Roman"/>
          <w:sz w:val="24"/>
        </w:rPr>
        <w:t>области.</w:t>
      </w:r>
    </w:p>
    <w:p w:rsidR="00505A2C" w:rsidRPr="00DA5F20" w:rsidRDefault="00505A2C" w:rsidP="00B30564">
      <w:pPr>
        <w:pStyle w:val="a5"/>
        <w:ind w:firstLine="709"/>
        <w:jc w:val="both"/>
        <w:rPr>
          <w:rFonts w:ascii="Times New Roman" w:hAnsi="Times New Roman" w:cs="Times New Roman"/>
          <w:sz w:val="24"/>
        </w:rPr>
      </w:pPr>
      <w:r w:rsidRPr="00DA5F20">
        <w:rPr>
          <w:rFonts w:ascii="Times New Roman" w:hAnsi="Times New Roman" w:cs="Times New Roman"/>
          <w:sz w:val="24"/>
        </w:rPr>
        <w:br w:type="page"/>
      </w:r>
    </w:p>
    <w:p w:rsidR="00310B8A" w:rsidRPr="00DA5F20" w:rsidRDefault="00147E8D" w:rsidP="00505A2C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Pr="00DA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310B8A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№1</w:t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310B8A" w:rsidRPr="00DA5F20" w:rsidRDefault="0015081B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15081B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520"/>
      <w:bookmarkEnd w:id="7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</w:p>
    <w:p w:rsidR="00310B8A" w:rsidRPr="00DA5F20" w:rsidRDefault="0015081B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</w:p>
    <w:p w:rsidR="00310B8A" w:rsidRPr="00DA5F20" w:rsidRDefault="00D949C9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Большегривского городского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заявителя)</w:t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(проживания),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телефон)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313A" w:rsidRPr="00DA5F20" w:rsidRDefault="0028313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313A" w:rsidRPr="00DA5F20" w:rsidRDefault="0028313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ЗАЯВЛЕНИЕ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(принадлежащих)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(участках),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(используемых)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расположения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посевами,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посадками,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плодовыми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ягодными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насаждениями:_</w:t>
      </w:r>
      <w:proofErr w:type="gramEnd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т.п._________________________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20___года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2006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152-ФЗ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1" w:tgtFrame="_blank" w:history="1"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«О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персональных</w:t>
        </w:r>
        <w:r w:rsidR="0015081B"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Pr="00DA5F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данных»</w:t>
        </w:r>
      </w:hyperlink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28313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принявшего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:rsidR="0028313A" w:rsidRPr="00DA5F20" w:rsidRDefault="0028313A" w:rsidP="0028313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28313A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</w:t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28313A" w:rsidRPr="00DA5F20" w:rsidRDefault="0028313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652"/>
      <w:bookmarkEnd w:id="8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СПРАВКА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подтверждающая,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(принадлежащих)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(участках),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(используемых)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(вид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номер,</w:t>
      </w:r>
      <w:r w:rsidR="0028313A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выдачи)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проживающему(ей)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жительства)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(она)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правоустанавливающих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наличии_______________________________________________________________________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(личное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хозяйство,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садоводство,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огородничество)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proofErr w:type="spellEnd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))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20__году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выращивается,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производится: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(перечислить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скот,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птицу,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кроликов,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растениеводства,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пчеловодства,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т.п.)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книги: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"___"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20___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запись.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"___"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20___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310B8A" w:rsidRPr="00DA5F20" w:rsidRDefault="0015081B" w:rsidP="00283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D949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Большегривского </w:t>
      </w:r>
      <w:proofErr w:type="gramStart"/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05A2C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proofErr w:type="gramEnd"/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Ф.И.О.)</w:t>
      </w:r>
    </w:p>
    <w:p w:rsidR="00310B8A" w:rsidRPr="00DA5F20" w:rsidRDefault="00310B8A" w:rsidP="00283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310B8A" w:rsidRPr="00DA5F20" w:rsidRDefault="0028313A" w:rsidP="002831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</w:t>
      </w:r>
      <w:r w:rsidR="00310B8A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10B8A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</w:t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28313A" w:rsidRPr="00DA5F20" w:rsidRDefault="0028313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711"/>
      <w:bookmarkEnd w:id="9"/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УВЕДОМЛЕНИЕ</w:t>
      </w: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отказе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услуги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(№,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2A2C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(принадлежащих)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(участках),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(используемых)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подсобного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огородничества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(мотивы,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послужившие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Большегривского городского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Ф.И.О.)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313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28313A" w:rsidRPr="00DA5F20" w:rsidRDefault="0028313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313A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:rsidR="00310B8A" w:rsidRPr="00DA5F20" w:rsidRDefault="00310B8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:rsidR="0028313A" w:rsidRPr="00DA5F20" w:rsidRDefault="0028313A" w:rsidP="00310B8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Согласие</w:t>
      </w:r>
    </w:p>
    <w:p w:rsidR="00310B8A" w:rsidRPr="00DA5F20" w:rsidRDefault="00310B8A" w:rsidP="0031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обработку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персональных</w:t>
      </w:r>
      <w:r w:rsidR="0015081B"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данных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___________________________________________________________________________,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(данные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возражаю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Большегривского городского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(перечисление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(сбор,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(обновление,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передачу),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обезличивание,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блокирование,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уничтожение))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данных: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(перечень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обрабатываемых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данных)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согласия)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отозвано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форме.</w:t>
      </w:r>
    </w:p>
    <w:p w:rsidR="00310B8A" w:rsidRPr="00DA5F20" w:rsidRDefault="00310B8A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действует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отзыва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Большегривского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Федерации.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15081B" w:rsidP="00310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B8A" w:rsidRPr="00DA5F20" w:rsidRDefault="00DA5F20" w:rsidP="00DA5F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15081B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                             _____________________</w:t>
      </w:r>
    </w:p>
    <w:p w:rsidR="00310B8A" w:rsidRPr="00DA5F20" w:rsidRDefault="0015081B" w:rsidP="00D949C9">
      <w:pPr>
        <w:tabs>
          <w:tab w:val="left" w:pos="23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="00DA5F20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="00D949C9" w:rsidRPr="00DA5F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подпись)                                              (Ф.И.О)</w:t>
      </w:r>
    </w:p>
    <w:p w:rsidR="005F7A9F" w:rsidRPr="00DA5F20" w:rsidRDefault="005F7A9F">
      <w:pPr>
        <w:rPr>
          <w:rFonts w:ascii="Times New Roman" w:hAnsi="Times New Roman" w:cs="Times New Roman"/>
          <w:sz w:val="24"/>
          <w:szCs w:val="24"/>
        </w:rPr>
      </w:pPr>
    </w:p>
    <w:sectPr w:rsidR="005F7A9F" w:rsidRPr="00DA5F20" w:rsidSect="00150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F1821"/>
    <w:multiLevelType w:val="multilevel"/>
    <w:tmpl w:val="C6CE6B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9"/>
        <w:szCs w:val="2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0B8A"/>
    <w:rsid w:val="00083A7A"/>
    <w:rsid w:val="00086E8E"/>
    <w:rsid w:val="00147E8D"/>
    <w:rsid w:val="0015081B"/>
    <w:rsid w:val="001841AB"/>
    <w:rsid w:val="001C00AA"/>
    <w:rsid w:val="001D0DA0"/>
    <w:rsid w:val="0028313A"/>
    <w:rsid w:val="00285E18"/>
    <w:rsid w:val="0029160A"/>
    <w:rsid w:val="00310B8A"/>
    <w:rsid w:val="0033421D"/>
    <w:rsid w:val="00366C2F"/>
    <w:rsid w:val="003A2E5D"/>
    <w:rsid w:val="004206D0"/>
    <w:rsid w:val="00501522"/>
    <w:rsid w:val="00505A2C"/>
    <w:rsid w:val="005511D7"/>
    <w:rsid w:val="005D77BE"/>
    <w:rsid w:val="005F4724"/>
    <w:rsid w:val="005F7A9F"/>
    <w:rsid w:val="00662A2C"/>
    <w:rsid w:val="00695B63"/>
    <w:rsid w:val="006B6389"/>
    <w:rsid w:val="00794D76"/>
    <w:rsid w:val="00816452"/>
    <w:rsid w:val="009E5E4D"/>
    <w:rsid w:val="00A03D9C"/>
    <w:rsid w:val="00A63DB8"/>
    <w:rsid w:val="00AE131D"/>
    <w:rsid w:val="00B132F2"/>
    <w:rsid w:val="00B30564"/>
    <w:rsid w:val="00BB0BFE"/>
    <w:rsid w:val="00C25030"/>
    <w:rsid w:val="00D949C9"/>
    <w:rsid w:val="00DA5F20"/>
    <w:rsid w:val="00E218F4"/>
    <w:rsid w:val="00EA4472"/>
    <w:rsid w:val="00F7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9BBDF-4F21-401B-887B-17B50801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A9F"/>
  </w:style>
  <w:style w:type="paragraph" w:styleId="3">
    <w:name w:val="heading 3"/>
    <w:basedOn w:val="a"/>
    <w:link w:val="30"/>
    <w:uiPriority w:val="9"/>
    <w:qFormat/>
    <w:rsid w:val="001C00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10B8A"/>
    <w:rPr>
      <w:color w:val="0000FF"/>
      <w:u w:val="single"/>
    </w:rPr>
  </w:style>
  <w:style w:type="character" w:customStyle="1" w:styleId="1">
    <w:name w:val="Гиперссылка1"/>
    <w:basedOn w:val="a0"/>
    <w:rsid w:val="00310B8A"/>
  </w:style>
  <w:style w:type="paragraph" w:styleId="a5">
    <w:name w:val="No Spacing"/>
    <w:uiPriority w:val="1"/>
    <w:qFormat/>
    <w:rsid w:val="005F4724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1C00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1C0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1C00AA"/>
    <w:rPr>
      <w:color w:val="106BBE"/>
    </w:rPr>
  </w:style>
  <w:style w:type="paragraph" w:customStyle="1" w:styleId="s1">
    <w:name w:val="s_1"/>
    <w:basedOn w:val="a"/>
    <w:rsid w:val="0008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083A7A"/>
  </w:style>
  <w:style w:type="paragraph" w:customStyle="1" w:styleId="s22">
    <w:name w:val="s_22"/>
    <w:basedOn w:val="a"/>
    <w:rsid w:val="0008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08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s">
    <w:name w:val="text-s"/>
    <w:basedOn w:val="a0"/>
    <w:rsid w:val="00DA5F20"/>
  </w:style>
  <w:style w:type="character" w:customStyle="1" w:styleId="2">
    <w:name w:val="Основной текст (2)_"/>
    <w:link w:val="20"/>
    <w:locked/>
    <w:rsid w:val="005D77BE"/>
    <w:rPr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77BE"/>
    <w:pPr>
      <w:shd w:val="clear" w:color="auto" w:fill="FFFFFF"/>
      <w:spacing w:after="0" w:line="319" w:lineRule="exact"/>
    </w:pPr>
    <w:rPr>
      <w:sz w:val="29"/>
      <w:szCs w:val="29"/>
      <w:shd w:val="clear" w:color="auto" w:fill="FFFFFF"/>
    </w:rPr>
  </w:style>
  <w:style w:type="paragraph" w:customStyle="1" w:styleId="ConsTitle">
    <w:name w:val="ConsTitle"/>
    <w:rsid w:val="005D77B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0">
    <w:name w:val="заголовок 1"/>
    <w:basedOn w:val="a"/>
    <w:next w:val="a"/>
    <w:uiPriority w:val="99"/>
    <w:rsid w:val="005D77B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5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23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76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42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891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2E67C719-A2E4-4017-8F6F-F1853AE43F61" TargetMode="External"/><Relationship Id="rId13" Type="http://schemas.openxmlformats.org/officeDocument/2006/relationships/hyperlink" Target="https://pravo-search.minjust.ru/bigs/showDocument.html?id=4F48675C-2DC2-4B7B-8F43-C7D17AB9072F" TargetMode="External"/><Relationship Id="rId18" Type="http://schemas.openxmlformats.org/officeDocument/2006/relationships/hyperlink" Target="https://pravo-search.minjust.ru/bigs/showDocument.html?id=BBA0BFB1-06C7-4E50-A8D3-FE1045784BF1" TargetMode="External"/><Relationship Id="rId26" Type="http://schemas.openxmlformats.org/officeDocument/2006/relationships/hyperlink" Target="https://pravo-search.minjust.ru/bigs/showDocument.html?id=BBA0BFB1-06C7-4E50-A8D3-FE1045784BF1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pravo-search.minjust.ru/bigs/showDocument.html?id=F7DE1846-3C6A-47AB-B440-B8E4CEA90C68" TargetMode="External"/><Relationship Id="rId12" Type="http://schemas.openxmlformats.org/officeDocument/2006/relationships/hyperlink" Target="https://pravo-search.minjust.ru/bigs/showDocument.html?id=4F48675C-2DC2-4B7B-8F43-C7D17AB9072F" TargetMode="External"/><Relationship Id="rId17" Type="http://schemas.openxmlformats.org/officeDocument/2006/relationships/hyperlink" Target="https://pravo-search.minjust.ru/bigs/showDocument.html?id=BBA0BFB1-06C7-4E50-A8D3-FE1045784BF1" TargetMode="External"/><Relationship Id="rId25" Type="http://schemas.openxmlformats.org/officeDocument/2006/relationships/hyperlink" Target="https://pravo-search.minjust.ru/bigs/showDocument.html?id=BBA0BFB1-06C7-4E50-A8D3-FE1045784BF1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ravo-search.minjust.ru/bigs/showDocument.html?id=BBA0BFB1-06C7-4E50-A8D3-FE1045784BF1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garantF1://70116748.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lshgr.novovar.omskportal.ru/" TargetMode="External"/><Relationship Id="rId11" Type="http://schemas.openxmlformats.org/officeDocument/2006/relationships/hyperlink" Target="https://pravo-search.minjust.ru/bigs/showDocument.html?id=0A02E7AB-81DC-427B-9BB7-ABFB1E14BDF3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ravo-search.minjust.ru/bigs/showDocument.html?id=BBA0BFB1-06C7-4E50-A8D3-FE1045784BF1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garantF1://12077515.2100" TargetMode="External"/><Relationship Id="rId10" Type="http://schemas.openxmlformats.org/officeDocument/2006/relationships/hyperlink" Target="https://pravo-search.minjust.ru/bigs/showDocument.html?id=0A02E7AB-81DC-427B-9BB7-ABFB1E14BDF3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pravo-search.minjust.ru/bigs/showDocument.html?id=0A02E7AB-81DC-427B-9BB7-ABFB1E14BDF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96E20C02-1B12-465A-B64C-24AA92270007" TargetMode="External"/><Relationship Id="rId14" Type="http://schemas.openxmlformats.org/officeDocument/2006/relationships/hyperlink" Target="https://pravo-search.minjust.ru/bigs/showDocument.html?id=BBA0BFB1-06C7-4E50-A8D3-FE1045784BF1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pravo-search.minjust.ru/bigs/showDocument.html?id=03CF0FB8-17D5-46F6-A5EC-D1642676534B" TargetMode="External"/><Relationship Id="rId30" Type="http://schemas.openxmlformats.org/officeDocument/2006/relationships/hyperlink" Target="garantF1://7016241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77133-9477-4269-ADA8-A9530F9F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27</Pages>
  <Words>11936</Words>
  <Characters>68041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23</cp:revision>
  <dcterms:created xsi:type="dcterms:W3CDTF">2022-10-25T06:59:00Z</dcterms:created>
  <dcterms:modified xsi:type="dcterms:W3CDTF">2022-11-02T11:32:00Z</dcterms:modified>
</cp:coreProperties>
</file>