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FB" w:rsidRPr="008B0998" w:rsidRDefault="007539FB" w:rsidP="007539FB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7539FB" w:rsidRPr="008B0998" w:rsidRDefault="007539FB" w:rsidP="007539FB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7539FB" w:rsidRPr="008B0998" w:rsidTr="00D17B2B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539FB" w:rsidRPr="008B0998" w:rsidRDefault="007539FB" w:rsidP="00D17B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7539FB" w:rsidRPr="008B0998" w:rsidTr="00D17B2B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7539FB" w:rsidRPr="008B0998" w:rsidRDefault="007539FB" w:rsidP="00D17B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7539FB" w:rsidRPr="008B0998" w:rsidTr="00D17B2B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539FB" w:rsidRPr="008B0998" w:rsidRDefault="007539FB" w:rsidP="00D17B2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7539FB" w:rsidRPr="008B0998" w:rsidRDefault="007539FB" w:rsidP="00D17B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7539FB" w:rsidRPr="008B0998" w:rsidRDefault="007539FB" w:rsidP="00D17B2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116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proofErr w:type="gram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7539FB" w:rsidRPr="008B0998" w:rsidRDefault="007539FB" w:rsidP="00D17B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7539FB" w:rsidRPr="008B0998" w:rsidRDefault="007539FB" w:rsidP="00D17B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7539FB" w:rsidRDefault="007539FB" w:rsidP="007539FB">
      <w:pPr>
        <w:pStyle w:val="1"/>
        <w:jc w:val="right"/>
        <w:outlineLvl w:val="0"/>
        <w:rPr>
          <w:i/>
          <w:sz w:val="28"/>
          <w:szCs w:val="28"/>
        </w:rPr>
      </w:pPr>
    </w:p>
    <w:p w:rsidR="007539FB" w:rsidRDefault="007539FB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30"/>
          <w:sz w:val="28"/>
          <w:szCs w:val="28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4FB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«</w:t>
      </w:r>
      <w:r w:rsidR="009542A7" w:rsidRPr="000F2BBA">
        <w:rPr>
          <w:rFonts w:ascii="Times New Roman" w:hAnsi="Times New Roman"/>
          <w:sz w:val="28"/>
          <w:szCs w:val="28"/>
        </w:rPr>
        <w:t>Предоставление порубочного билета и (или) разрешения на пересадку деревьев и кустарников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»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CA4FB6">
        <w:rPr>
          <w:rFonts w:ascii="Times New Roman" w:hAnsi="Times New Roman"/>
          <w:sz w:val="28"/>
        </w:rPr>
        <w:t xml:space="preserve">Большегривского </w:t>
      </w:r>
      <w:r w:rsidRPr="00CA4FB6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>1. В административный регламент предоставления муниципальной услуги «</w:t>
      </w:r>
      <w:r w:rsidR="009542A7" w:rsidRPr="000F2BBA">
        <w:rPr>
          <w:rFonts w:ascii="Times New Roman" w:hAnsi="Times New Roman"/>
          <w:sz w:val="28"/>
          <w:szCs w:val="28"/>
        </w:rPr>
        <w:t>Предоставление порубочного билета и (или) разрешения на пересадку деревьев и кустарников</w:t>
      </w:r>
      <w:r w:rsidRPr="00CA4FB6">
        <w:rPr>
          <w:rFonts w:ascii="Times New Roman" w:hAnsi="Times New Roman"/>
          <w:sz w:val="28"/>
        </w:rPr>
        <w:t xml:space="preserve">», утвержденный постановлением Администрации Большегривского городского поселения от </w:t>
      </w:r>
      <w:r w:rsidR="009542A7">
        <w:rPr>
          <w:rFonts w:ascii="Times New Roman" w:hAnsi="Times New Roman"/>
          <w:sz w:val="28"/>
        </w:rPr>
        <w:t>09.04.2018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 № </w:t>
      </w:r>
      <w:r w:rsidR="009542A7">
        <w:rPr>
          <w:rFonts w:ascii="Times New Roman" w:hAnsi="Times New Roman"/>
          <w:sz w:val="28"/>
        </w:rPr>
        <w:t>46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</w:p>
    <w:p w:rsidR="00617FDE" w:rsidRPr="00CA4FB6" w:rsidRDefault="009542A7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пункт 24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="00617FDE" w:rsidRPr="00CA4FB6">
        <w:rPr>
          <w:rFonts w:ascii="Times New Roman" w:hAnsi="Times New Roman"/>
          <w:sz w:val="28"/>
        </w:rPr>
        <w:t xml:space="preserve">дополнить подпунктом следующего содержания: 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ab/>
        <w:t xml:space="preserve">«- 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</w:t>
      </w:r>
      <w:r w:rsidRPr="00CA4FB6">
        <w:rPr>
          <w:rFonts w:ascii="Times New Roman" w:hAnsi="Times New Roman"/>
          <w:sz w:val="28"/>
        </w:rPr>
        <w:t>с </w:t>
      </w:r>
      <w:hyperlink r:id="rId4" w:anchor="dst359" w:history="1">
        <w:r w:rsidRPr="00CA4FB6">
          <w:rPr>
            <w:rFonts w:ascii="Times New Roman" w:hAnsi="Times New Roman"/>
            <w:sz w:val="28"/>
          </w:rPr>
          <w:t>пунктом 7.2 части 1 статьи 16</w:t>
        </w:r>
      </w:hyperlink>
      <w:r w:rsidRPr="00CA4FB6">
        <w:rPr>
          <w:rFonts w:ascii="Times New Roman" w:hAnsi="Times New Roman"/>
          <w:sz w:val="28"/>
        </w:rPr>
        <w:t> </w:t>
      </w:r>
      <w:r w:rsidRPr="00CA4FB6">
        <w:rPr>
          <w:rFonts w:ascii="Times New Roman" w:hAnsi="Times New Roman"/>
          <w:sz w:val="28"/>
          <w:shd w:val="clear" w:color="auto" w:fill="FFFFFF"/>
        </w:rPr>
        <w:t>Федерального закона от 27.07.2010 № 210-ФЗ</w:t>
      </w:r>
      <w:r w:rsidRPr="00CA4FB6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услуг»,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.»;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2) раздел </w:t>
      </w:r>
      <w:r w:rsidRPr="00CA4FB6">
        <w:rPr>
          <w:rFonts w:ascii="Times New Roman" w:hAnsi="Times New Roman"/>
          <w:sz w:val="28"/>
          <w:szCs w:val="28"/>
        </w:rPr>
        <w:t>III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 w:rsidR="009542A7">
        <w:rPr>
          <w:rFonts w:ascii="Times New Roman" w:hAnsi="Times New Roman"/>
          <w:sz w:val="28"/>
          <w:shd w:val="clear" w:color="auto" w:fill="FFFFFF"/>
        </w:rPr>
        <w:t>7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 w:rsidR="009542A7">
        <w:rPr>
          <w:rFonts w:ascii="Times New Roman" w:hAnsi="Times New Roman"/>
          <w:sz w:val="28"/>
          <w:shd w:val="clear" w:color="auto" w:fill="FFFFFF"/>
        </w:rPr>
        <w:t xml:space="preserve">8 </w:t>
      </w:r>
      <w:r w:rsidRPr="00CA4FB6">
        <w:rPr>
          <w:rFonts w:ascii="Times New Roman" w:hAnsi="Times New Roman"/>
          <w:sz w:val="28"/>
          <w:shd w:val="clear" w:color="auto" w:fill="FFFFFF"/>
        </w:rPr>
        <w:t>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 xml:space="preserve">«Подраздел </w:t>
      </w:r>
      <w:r w:rsidR="009542A7">
        <w:rPr>
          <w:rFonts w:ascii="Times New Roman" w:hAnsi="Times New Roman"/>
          <w:sz w:val="28"/>
          <w:shd w:val="clear" w:color="auto" w:fill="FFFFFF"/>
        </w:rPr>
        <w:t>7</w:t>
      </w:r>
      <w:r w:rsidRPr="00CA4FB6">
        <w:rPr>
          <w:rFonts w:ascii="Times New Roman" w:hAnsi="Times New Roman"/>
          <w:sz w:val="28"/>
          <w:shd w:val="clear" w:color="auto" w:fill="FFFFFF"/>
        </w:rPr>
        <w:t>. 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Подраздел </w:t>
      </w:r>
      <w:r w:rsidR="009542A7">
        <w:rPr>
          <w:rFonts w:ascii="Times New Roman" w:hAnsi="Times New Roman"/>
          <w:sz w:val="28"/>
          <w:shd w:val="clear" w:color="auto" w:fill="FFFFFF"/>
        </w:rPr>
        <w:t>8</w:t>
      </w:r>
      <w:r w:rsidRPr="00CA4FB6">
        <w:rPr>
          <w:rFonts w:ascii="Times New Roman" w:hAnsi="Times New Roman"/>
          <w:sz w:val="28"/>
          <w:shd w:val="clear" w:color="auto" w:fill="FFFFFF"/>
        </w:rPr>
        <w:t>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lastRenderedPageBreak/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обеспечить размещение его текста на официальном сайте городского поселения.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32"/>
          <w:szCs w:val="24"/>
          <w:lang w:eastAsia="ru-RU"/>
        </w:rPr>
      </w:pP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6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>Глава городского поселения                                                           Л.Я. Придчина</w:t>
      </w:r>
    </w:p>
    <w:p w:rsidR="00617FDE" w:rsidRPr="00CA4FB6" w:rsidRDefault="00617FDE" w:rsidP="00617FDE">
      <w:pPr>
        <w:pStyle w:val="a3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17FDE" w:rsidRPr="00CA4FB6" w:rsidRDefault="00617FDE" w:rsidP="00617F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7421B" w:rsidRDefault="0047421B"/>
    <w:sectPr w:rsidR="0047421B" w:rsidSect="00056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116D27"/>
    <w:rsid w:val="0047421B"/>
    <w:rsid w:val="00617FDE"/>
    <w:rsid w:val="00752080"/>
    <w:rsid w:val="007539FB"/>
    <w:rsid w:val="007A041D"/>
    <w:rsid w:val="009542A7"/>
    <w:rsid w:val="00CA4FB6"/>
    <w:rsid w:val="00D45CAB"/>
    <w:rsid w:val="00E00D4D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55880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9</cp:revision>
  <cp:lastPrinted>2021-07-26T11:37:00Z</cp:lastPrinted>
  <dcterms:created xsi:type="dcterms:W3CDTF">2021-07-26T06:21:00Z</dcterms:created>
  <dcterms:modified xsi:type="dcterms:W3CDTF">2021-07-30T03:36:00Z</dcterms:modified>
</cp:coreProperties>
</file>