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681" w:rsidRPr="00CB2681" w:rsidRDefault="00CB2681" w:rsidP="00CB2681">
      <w:pPr>
        <w:keepNext/>
        <w:autoSpaceDE w:val="0"/>
        <w:autoSpaceDN w:val="0"/>
        <w:spacing w:after="0" w:line="240" w:lineRule="auto"/>
        <w:jc w:val="center"/>
        <w:outlineLvl w:val="0"/>
        <w:rPr>
          <w:rFonts w:ascii="Times New Roman" w:eastAsia="Times New Roman" w:hAnsi="Times New Roman" w:cs="Times New Roman"/>
          <w:b/>
          <w:bCs/>
          <w:spacing w:val="30"/>
          <w:sz w:val="28"/>
          <w:szCs w:val="28"/>
          <w:lang w:eastAsia="ru-RU"/>
        </w:rPr>
      </w:pPr>
      <w:r w:rsidRPr="00CB2681">
        <w:rPr>
          <w:rFonts w:ascii="Times New Roman" w:eastAsia="Times New Roman" w:hAnsi="Times New Roman" w:cs="Times New Roman"/>
          <w:b/>
          <w:bCs/>
          <w:spacing w:val="30"/>
          <w:sz w:val="28"/>
          <w:szCs w:val="28"/>
          <w:lang w:eastAsia="ru-RU"/>
        </w:rPr>
        <w:t>АДМИНИСТРАЦИЯ БОЛЬШЕГРИВСКОГО ГОРОДСКОГО ПОСЕЛЕНИЯ НОВОВАРШАВСКОГО МУНИЦИПАЛЬНОГО РАЙОНА ОМСКОЙ ОБЛАСТИ</w:t>
      </w:r>
    </w:p>
    <w:p w:rsidR="00CB2681" w:rsidRPr="00CB2681" w:rsidRDefault="00CB2681" w:rsidP="00CB2681">
      <w:pPr>
        <w:spacing w:after="0" w:line="276" w:lineRule="auto"/>
        <w:jc w:val="center"/>
        <w:rPr>
          <w:rFonts w:ascii="Times New Roman" w:eastAsia="Times New Roman" w:hAnsi="Times New Roman" w:cs="Times New Roman"/>
          <w:b/>
          <w:bCs/>
          <w:spacing w:val="60"/>
          <w:sz w:val="28"/>
          <w:szCs w:val="28"/>
          <w:lang w:eastAsia="ru-RU"/>
        </w:rPr>
      </w:pPr>
    </w:p>
    <w:p w:rsidR="00CB2681" w:rsidRPr="00CB2681" w:rsidRDefault="00CB2681" w:rsidP="00CB2681">
      <w:pPr>
        <w:spacing w:after="200" w:line="276" w:lineRule="auto"/>
        <w:jc w:val="center"/>
        <w:rPr>
          <w:rFonts w:ascii="Times New Roman" w:eastAsia="Times New Roman" w:hAnsi="Times New Roman" w:cs="Times New Roman"/>
          <w:b/>
          <w:bCs/>
          <w:spacing w:val="60"/>
          <w:sz w:val="48"/>
          <w:szCs w:val="48"/>
          <w:lang w:eastAsia="ru-RU"/>
        </w:rPr>
      </w:pPr>
      <w:r w:rsidRPr="00CB2681">
        <w:rPr>
          <w:rFonts w:ascii="Times New Roman" w:eastAsia="Times New Roman" w:hAnsi="Times New Roman" w:cs="Times New Roman"/>
          <w:b/>
          <w:bCs/>
          <w:spacing w:val="60"/>
          <w:sz w:val="48"/>
          <w:szCs w:val="48"/>
          <w:lang w:eastAsia="ru-RU"/>
        </w:rPr>
        <w:t>ПОСТАНОВЛЕНИЕ</w:t>
      </w:r>
    </w:p>
    <w:tbl>
      <w:tblPr>
        <w:tblW w:w="9360" w:type="dxa"/>
        <w:tblInd w:w="70" w:type="dxa"/>
        <w:tblLayout w:type="fixed"/>
        <w:tblCellMar>
          <w:left w:w="70" w:type="dxa"/>
          <w:right w:w="70" w:type="dxa"/>
        </w:tblCellMar>
        <w:tblLook w:val="04A0" w:firstRow="1" w:lastRow="0" w:firstColumn="1" w:lastColumn="0" w:noHBand="0" w:noVBand="1"/>
      </w:tblPr>
      <w:tblGrid>
        <w:gridCol w:w="9360"/>
      </w:tblGrid>
      <w:tr w:rsidR="00CB2681" w:rsidRPr="00CB2681" w:rsidTr="00CB2681">
        <w:trPr>
          <w:trHeight w:val="122"/>
        </w:trPr>
        <w:tc>
          <w:tcPr>
            <w:tcW w:w="9356" w:type="dxa"/>
            <w:tcBorders>
              <w:top w:val="single" w:sz="12" w:space="0" w:color="auto"/>
              <w:left w:val="nil"/>
              <w:bottom w:val="nil"/>
              <w:right w:val="nil"/>
            </w:tcBorders>
          </w:tcPr>
          <w:p w:rsidR="00CB2681" w:rsidRPr="00CB2681" w:rsidRDefault="00CB2681" w:rsidP="00CB2681">
            <w:pPr>
              <w:spacing w:after="0" w:line="240" w:lineRule="auto"/>
              <w:jc w:val="center"/>
              <w:rPr>
                <w:rFonts w:ascii="Calibri" w:eastAsia="Times New Roman" w:hAnsi="Calibri" w:cs="Times New Roman"/>
                <w:b/>
                <w:bCs/>
                <w:spacing w:val="40"/>
                <w:sz w:val="4"/>
                <w:szCs w:val="4"/>
                <w:lang w:eastAsia="ru-RU"/>
              </w:rPr>
            </w:pPr>
          </w:p>
        </w:tc>
      </w:tr>
      <w:tr w:rsidR="00CB2681" w:rsidRPr="00CB2681" w:rsidTr="00CB2681">
        <w:trPr>
          <w:trHeight w:val="15"/>
        </w:trPr>
        <w:tc>
          <w:tcPr>
            <w:tcW w:w="9356" w:type="dxa"/>
            <w:tcBorders>
              <w:top w:val="single" w:sz="24" w:space="0" w:color="auto"/>
              <w:left w:val="nil"/>
              <w:bottom w:val="nil"/>
              <w:right w:val="nil"/>
            </w:tcBorders>
          </w:tcPr>
          <w:p w:rsidR="00CB2681" w:rsidRPr="00CB2681" w:rsidRDefault="00CB2681" w:rsidP="00CB2681">
            <w:pPr>
              <w:spacing w:after="0" w:line="240" w:lineRule="auto"/>
              <w:jc w:val="center"/>
              <w:rPr>
                <w:rFonts w:ascii="Calibri" w:eastAsia="Times New Roman" w:hAnsi="Calibri" w:cs="Times New Roman"/>
                <w:b/>
                <w:bCs/>
                <w:spacing w:val="40"/>
                <w:lang w:eastAsia="ru-RU"/>
              </w:rPr>
            </w:pPr>
          </w:p>
        </w:tc>
      </w:tr>
    </w:tbl>
    <w:p w:rsidR="00CB2681" w:rsidRPr="00CB2681" w:rsidRDefault="003B51B9" w:rsidP="00CB268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28.02.2025</w:t>
      </w:r>
      <w:r w:rsidR="00AE6911" w:rsidRPr="00D4376D">
        <w:rPr>
          <w:rFonts w:ascii="Times New Roman" w:eastAsia="Times New Roman" w:hAnsi="Times New Roman" w:cs="Times New Roman"/>
          <w:sz w:val="28"/>
          <w:szCs w:val="28"/>
          <w:lang w:eastAsia="ru-RU"/>
        </w:rPr>
        <w:t xml:space="preserve">   </w:t>
      </w:r>
      <w:r w:rsidR="00CB2681" w:rsidRPr="00D4376D">
        <w:rPr>
          <w:rFonts w:ascii="Times New Roman" w:eastAsia="Times New Roman" w:hAnsi="Times New Roman" w:cs="Times New Roman"/>
          <w:sz w:val="28"/>
          <w:szCs w:val="28"/>
          <w:lang w:eastAsia="ru-RU"/>
        </w:rPr>
        <w:t xml:space="preserve"> </w:t>
      </w:r>
      <w:r w:rsidR="00CB2681" w:rsidRPr="00AE6911">
        <w:rPr>
          <w:rFonts w:ascii="Times New Roman" w:eastAsia="Times New Roman" w:hAnsi="Times New Roman" w:cs="Times New Roman"/>
          <w:sz w:val="28"/>
          <w:szCs w:val="28"/>
          <w:u w:val="single"/>
          <w:lang w:eastAsia="ru-RU"/>
        </w:rPr>
        <w:t xml:space="preserve"> </w:t>
      </w:r>
      <w:r w:rsidR="00401A72" w:rsidRPr="00AE6911">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u w:val="single"/>
          <w:lang w:eastAsia="ru-RU"/>
        </w:rPr>
        <w:t>27</w:t>
      </w:r>
      <w:bookmarkStart w:id="0" w:name="_GoBack"/>
      <w:bookmarkEnd w:id="0"/>
      <w:r w:rsidR="00C912F0">
        <w:rPr>
          <w:rFonts w:ascii="Times New Roman" w:eastAsia="Times New Roman" w:hAnsi="Times New Roman" w:cs="Times New Roman"/>
          <w:sz w:val="28"/>
          <w:szCs w:val="28"/>
          <w:u w:val="single"/>
          <w:lang w:eastAsia="ru-RU"/>
        </w:rPr>
        <w:t>-п</w:t>
      </w:r>
      <w:r w:rsidR="00CB2681" w:rsidRPr="00CB2681">
        <w:rPr>
          <w:rFonts w:ascii="Times New Roman" w:eastAsia="Times New Roman" w:hAnsi="Times New Roman" w:cs="Times New Roman"/>
          <w:sz w:val="28"/>
          <w:szCs w:val="28"/>
          <w:lang w:eastAsia="ru-RU"/>
        </w:rPr>
        <w:t xml:space="preserve">                                                         р.п. Большегривское</w:t>
      </w:r>
    </w:p>
    <w:p w:rsidR="00016F9C" w:rsidRDefault="00016F9C" w:rsidP="00016F9C">
      <w:pPr>
        <w:tabs>
          <w:tab w:val="left" w:pos="3435"/>
        </w:tabs>
        <w:spacing w:after="0" w:line="240" w:lineRule="auto"/>
        <w:rPr>
          <w:rFonts w:ascii="Times New Roman" w:eastAsia="Times New Roman" w:hAnsi="Times New Roman" w:cs="Times New Roman"/>
          <w:sz w:val="28"/>
          <w:szCs w:val="28"/>
          <w:lang w:eastAsia="ru-RU"/>
        </w:rPr>
      </w:pPr>
    </w:p>
    <w:p w:rsidR="00016F9C" w:rsidRPr="007F0777" w:rsidRDefault="00016F9C" w:rsidP="00016F9C">
      <w:pPr>
        <w:tabs>
          <w:tab w:val="left" w:pos="3435"/>
        </w:tabs>
        <w:spacing w:after="0" w:line="240" w:lineRule="auto"/>
        <w:rPr>
          <w:rFonts w:ascii="Times New Roman" w:eastAsia="Times New Roman" w:hAnsi="Times New Roman" w:cs="Times New Roman"/>
          <w:sz w:val="28"/>
          <w:szCs w:val="28"/>
          <w:lang w:eastAsia="ru-RU"/>
        </w:rPr>
      </w:pPr>
    </w:p>
    <w:p w:rsidR="007F0777" w:rsidRPr="007F0777" w:rsidRDefault="007F0777" w:rsidP="007F0777">
      <w:pPr>
        <w:autoSpaceDE w:val="0"/>
        <w:autoSpaceDN w:val="0"/>
        <w:adjustRightInd w:val="0"/>
        <w:spacing w:after="0" w:line="228" w:lineRule="auto"/>
        <w:jc w:val="center"/>
        <w:rPr>
          <w:rFonts w:ascii="Times New Roman" w:eastAsia="Times New Roman" w:hAnsi="Times New Roman" w:cs="Times New Roman"/>
          <w:sz w:val="28"/>
          <w:szCs w:val="28"/>
          <w:lang w:eastAsia="ru-RU"/>
        </w:rPr>
      </w:pPr>
      <w:r w:rsidRPr="007F0777">
        <w:rPr>
          <w:rFonts w:ascii="Times New Roman" w:eastAsia="Times New Roman" w:hAnsi="Times New Roman" w:cs="Times New Roman"/>
          <w:sz w:val="28"/>
          <w:szCs w:val="28"/>
          <w:lang w:eastAsia="ru-RU"/>
        </w:rPr>
        <w:t>О внесении изменений в схему теплоснабжения Большегривского городского поселения Нововаршавского муниципального района</w:t>
      </w:r>
    </w:p>
    <w:p w:rsidR="007F0777" w:rsidRPr="007F0777" w:rsidRDefault="007F0777" w:rsidP="007F0777">
      <w:pPr>
        <w:autoSpaceDE w:val="0"/>
        <w:autoSpaceDN w:val="0"/>
        <w:adjustRightInd w:val="0"/>
        <w:spacing w:after="0" w:line="228" w:lineRule="auto"/>
        <w:jc w:val="center"/>
        <w:rPr>
          <w:rFonts w:ascii="Times New Roman" w:eastAsia="Times New Roman" w:hAnsi="Times New Roman" w:cs="Times New Roman"/>
          <w:sz w:val="28"/>
          <w:szCs w:val="28"/>
          <w:lang w:eastAsia="ru-RU"/>
        </w:rPr>
      </w:pPr>
      <w:r w:rsidRPr="007F0777">
        <w:rPr>
          <w:rFonts w:ascii="Times New Roman" w:eastAsia="Times New Roman" w:hAnsi="Times New Roman" w:cs="Times New Roman"/>
          <w:sz w:val="28"/>
          <w:szCs w:val="28"/>
          <w:lang w:eastAsia="ru-RU"/>
        </w:rPr>
        <w:t>Омской области</w:t>
      </w:r>
    </w:p>
    <w:p w:rsidR="007F0777" w:rsidRPr="007F0777" w:rsidRDefault="007F0777" w:rsidP="007F0777">
      <w:pPr>
        <w:autoSpaceDE w:val="0"/>
        <w:autoSpaceDN w:val="0"/>
        <w:adjustRightInd w:val="0"/>
        <w:spacing w:after="0" w:line="228" w:lineRule="auto"/>
        <w:rPr>
          <w:rFonts w:ascii="Times New Roman" w:eastAsia="Times New Roman" w:hAnsi="Times New Roman" w:cs="Times New Roman"/>
          <w:bCs/>
          <w:sz w:val="28"/>
          <w:szCs w:val="28"/>
          <w:lang w:eastAsia="ru-RU"/>
        </w:rPr>
      </w:pPr>
    </w:p>
    <w:p w:rsidR="007F0777" w:rsidRPr="007F0777" w:rsidRDefault="007F0777" w:rsidP="007F0777">
      <w:pPr>
        <w:spacing w:after="0" w:line="240" w:lineRule="auto"/>
        <w:rPr>
          <w:rFonts w:ascii="Times New Roman" w:eastAsia="Times New Roman" w:hAnsi="Times New Roman" w:cs="Times New Roman"/>
          <w:sz w:val="28"/>
          <w:szCs w:val="28"/>
          <w:lang w:eastAsia="ru-RU"/>
        </w:rPr>
      </w:pPr>
    </w:p>
    <w:p w:rsidR="007F0777" w:rsidRPr="007F0777" w:rsidRDefault="007F0777" w:rsidP="007F0777">
      <w:pPr>
        <w:spacing w:after="0" w:line="240" w:lineRule="auto"/>
        <w:jc w:val="both"/>
        <w:rPr>
          <w:rFonts w:ascii="Times New Roman" w:eastAsia="Times New Roman" w:hAnsi="Times New Roman" w:cs="Times New Roman"/>
          <w:sz w:val="28"/>
          <w:szCs w:val="28"/>
          <w:lang w:eastAsia="ru-RU"/>
        </w:rPr>
      </w:pPr>
    </w:p>
    <w:p w:rsidR="007F0777" w:rsidRPr="007F0777" w:rsidRDefault="007F0777" w:rsidP="007F0777">
      <w:pPr>
        <w:autoSpaceDE w:val="0"/>
        <w:autoSpaceDN w:val="0"/>
        <w:adjustRightInd w:val="0"/>
        <w:spacing w:after="0" w:line="228" w:lineRule="auto"/>
        <w:jc w:val="both"/>
        <w:rPr>
          <w:rFonts w:ascii="Times New Roman" w:eastAsia="Times New Roman" w:hAnsi="Times New Roman" w:cs="Times New Roman"/>
          <w:sz w:val="28"/>
          <w:szCs w:val="28"/>
          <w:lang w:eastAsia="ru-RU"/>
        </w:rPr>
      </w:pPr>
      <w:r w:rsidRPr="007F0777">
        <w:rPr>
          <w:rFonts w:ascii="Times New Roman" w:eastAsia="Times New Roman" w:hAnsi="Times New Roman" w:cs="Times New Roman"/>
          <w:sz w:val="28"/>
          <w:szCs w:val="28"/>
          <w:lang w:eastAsia="ru-RU"/>
        </w:rPr>
        <w:tab/>
        <w:t>В соответствии Федеральным Законом от 06.10.2003 г. № 131 –ФЗ «Об общих принципах организации местного самоуправления в Российской Федерации», Федеральным законом от 27.07.2010 г. № 190-ФЗ «О теплоснабжении», Постановлением Правительства РФ от 22.02.2012 г. № 154 «О требованиях к схемам теплоснабжения, порядку их разработки и утверждения», руководствуясь Уставом Большегривского городского поселения,</w:t>
      </w:r>
    </w:p>
    <w:p w:rsidR="007F0777" w:rsidRPr="007F0777" w:rsidRDefault="007F0777" w:rsidP="007F0777">
      <w:pPr>
        <w:autoSpaceDE w:val="0"/>
        <w:autoSpaceDN w:val="0"/>
        <w:adjustRightInd w:val="0"/>
        <w:spacing w:after="0" w:line="228" w:lineRule="auto"/>
        <w:jc w:val="both"/>
        <w:rPr>
          <w:rFonts w:ascii="Times New Roman" w:eastAsia="Times New Roman" w:hAnsi="Times New Roman" w:cs="Times New Roman"/>
          <w:sz w:val="28"/>
          <w:szCs w:val="28"/>
          <w:lang w:eastAsia="ru-RU"/>
        </w:rPr>
      </w:pPr>
      <w:r w:rsidRPr="007F0777">
        <w:rPr>
          <w:rFonts w:ascii="Times New Roman" w:eastAsia="Times New Roman" w:hAnsi="Times New Roman" w:cs="Times New Roman"/>
          <w:sz w:val="28"/>
          <w:szCs w:val="28"/>
          <w:lang w:eastAsia="ru-RU"/>
        </w:rPr>
        <w:t xml:space="preserve"> ПОСТАНОВЛЯЮ:</w:t>
      </w:r>
      <w:r w:rsidRPr="007F0777">
        <w:rPr>
          <w:rFonts w:ascii="Times New Roman" w:eastAsia="Times New Roman" w:hAnsi="Times New Roman" w:cs="Times New Roman"/>
          <w:sz w:val="28"/>
          <w:szCs w:val="28"/>
          <w:lang w:eastAsia="ru-RU"/>
        </w:rPr>
        <w:tab/>
      </w:r>
      <w:r w:rsidRPr="007F0777">
        <w:rPr>
          <w:rFonts w:ascii="Times New Roman" w:eastAsia="Times New Roman" w:hAnsi="Times New Roman" w:cs="Times New Roman"/>
          <w:sz w:val="28"/>
          <w:szCs w:val="28"/>
          <w:lang w:eastAsia="ru-RU"/>
        </w:rPr>
        <w:tab/>
      </w:r>
      <w:r w:rsidRPr="007F0777">
        <w:rPr>
          <w:rFonts w:ascii="Times New Roman" w:eastAsia="Times New Roman" w:hAnsi="Times New Roman" w:cs="Times New Roman"/>
          <w:sz w:val="28"/>
          <w:szCs w:val="28"/>
          <w:lang w:eastAsia="ru-RU"/>
        </w:rPr>
        <w:tab/>
        <w:t xml:space="preserve"> </w:t>
      </w:r>
    </w:p>
    <w:p w:rsidR="007F0777" w:rsidRPr="007F0777" w:rsidRDefault="007F0777" w:rsidP="00B66442">
      <w:pPr>
        <w:autoSpaceDE w:val="0"/>
        <w:autoSpaceDN w:val="0"/>
        <w:adjustRightInd w:val="0"/>
        <w:spacing w:after="0" w:line="228" w:lineRule="auto"/>
        <w:jc w:val="both"/>
        <w:rPr>
          <w:rFonts w:ascii="Times New Roman" w:eastAsia="Times New Roman" w:hAnsi="Times New Roman" w:cs="Times New Roman"/>
          <w:sz w:val="28"/>
          <w:szCs w:val="28"/>
          <w:lang w:eastAsia="ru-RU"/>
        </w:rPr>
      </w:pPr>
      <w:r w:rsidRPr="007F0777">
        <w:rPr>
          <w:rFonts w:ascii="Times New Roman" w:eastAsia="Times New Roman" w:hAnsi="Times New Roman" w:cs="Times New Roman"/>
          <w:sz w:val="28"/>
          <w:szCs w:val="28"/>
          <w:lang w:eastAsia="ru-RU"/>
        </w:rPr>
        <w:tab/>
        <w:t xml:space="preserve">1. </w:t>
      </w:r>
      <w:r w:rsidR="00B66442" w:rsidRPr="00B66442">
        <w:rPr>
          <w:rFonts w:ascii="Times New Roman" w:eastAsia="Times New Roman" w:hAnsi="Times New Roman" w:cs="Times New Roman"/>
          <w:sz w:val="28"/>
          <w:szCs w:val="28"/>
          <w:lang w:eastAsia="ru-RU"/>
        </w:rPr>
        <w:t>Приложение к постановлению Главы Большегривского городского поселения Нововаршавского муниципального района Омской области от</w:t>
      </w:r>
      <w:r w:rsidR="00B66442">
        <w:rPr>
          <w:rFonts w:ascii="Times New Roman" w:eastAsia="Times New Roman" w:hAnsi="Times New Roman" w:cs="Times New Roman"/>
          <w:sz w:val="28"/>
          <w:szCs w:val="28"/>
          <w:lang w:eastAsia="ru-RU"/>
        </w:rPr>
        <w:t xml:space="preserve"> 19.02.2021г № 35-п «Об утверждении схемы теплоснабжения Большегривского городского поселения Нововаршавского </w:t>
      </w:r>
      <w:r w:rsidR="00605E74">
        <w:rPr>
          <w:rFonts w:ascii="Times New Roman" w:eastAsia="Times New Roman" w:hAnsi="Times New Roman" w:cs="Times New Roman"/>
          <w:sz w:val="28"/>
          <w:szCs w:val="28"/>
          <w:lang w:eastAsia="ru-RU"/>
        </w:rPr>
        <w:t>муниципального</w:t>
      </w:r>
      <w:r w:rsidR="00B66442">
        <w:rPr>
          <w:rFonts w:ascii="Times New Roman" w:eastAsia="Times New Roman" w:hAnsi="Times New Roman" w:cs="Times New Roman"/>
          <w:sz w:val="28"/>
          <w:szCs w:val="28"/>
          <w:lang w:eastAsia="ru-RU"/>
        </w:rPr>
        <w:t xml:space="preserve"> района Омской области»</w:t>
      </w:r>
      <w:r w:rsidR="002C51D2">
        <w:rPr>
          <w:rFonts w:ascii="Times New Roman" w:eastAsia="Times New Roman" w:hAnsi="Times New Roman" w:cs="Times New Roman"/>
          <w:sz w:val="28"/>
          <w:szCs w:val="28"/>
          <w:lang w:eastAsia="ru-RU"/>
        </w:rPr>
        <w:t xml:space="preserve"> изложить</w:t>
      </w:r>
      <w:r w:rsidRPr="007F0777">
        <w:rPr>
          <w:rFonts w:ascii="Times New Roman" w:eastAsia="Times New Roman" w:hAnsi="Times New Roman" w:cs="Times New Roman"/>
          <w:sz w:val="28"/>
          <w:szCs w:val="28"/>
          <w:lang w:eastAsia="ru-RU"/>
        </w:rPr>
        <w:t xml:space="preserve"> в новой редакции.</w:t>
      </w:r>
    </w:p>
    <w:p w:rsidR="007F0777" w:rsidRPr="007F0777" w:rsidRDefault="007F0777" w:rsidP="007F0777">
      <w:pPr>
        <w:spacing w:after="0" w:line="240" w:lineRule="auto"/>
        <w:jc w:val="both"/>
        <w:rPr>
          <w:rFonts w:ascii="Times New Roman" w:eastAsia="Times New Roman" w:hAnsi="Times New Roman" w:cs="Times New Roman"/>
          <w:sz w:val="28"/>
          <w:szCs w:val="28"/>
          <w:lang w:eastAsia="ru-RU"/>
        </w:rPr>
      </w:pPr>
      <w:r w:rsidRPr="007F0777">
        <w:rPr>
          <w:rFonts w:ascii="Times New Roman" w:eastAsia="Times New Roman" w:hAnsi="Times New Roman" w:cs="Times New Roman"/>
          <w:sz w:val="28"/>
          <w:szCs w:val="28"/>
          <w:lang w:eastAsia="ru-RU"/>
        </w:rPr>
        <w:tab/>
      </w:r>
      <w:r w:rsidR="00FE4EC3">
        <w:rPr>
          <w:rFonts w:ascii="Times New Roman" w:eastAsia="Times New Roman" w:hAnsi="Times New Roman" w:cs="Times New Roman"/>
          <w:sz w:val="28"/>
          <w:szCs w:val="28"/>
          <w:lang w:eastAsia="ru-RU"/>
        </w:rPr>
        <w:t>2</w:t>
      </w:r>
      <w:r w:rsidRPr="007F0777">
        <w:rPr>
          <w:rFonts w:ascii="Times New Roman" w:eastAsia="Times New Roman" w:hAnsi="Times New Roman" w:cs="Times New Roman"/>
          <w:sz w:val="28"/>
          <w:szCs w:val="28"/>
          <w:lang w:eastAsia="ru-RU"/>
        </w:rPr>
        <w:t xml:space="preserve">. Обнародовать настоящее постановление на стенде в Администрации Большегривского городского поселения и разместить на официальном сайте Администрации Большегривского городского поселения.                                                           </w:t>
      </w:r>
    </w:p>
    <w:p w:rsidR="007F0777" w:rsidRPr="007F0777" w:rsidRDefault="007F0777" w:rsidP="007F0777">
      <w:pPr>
        <w:spacing w:after="0" w:line="240" w:lineRule="auto"/>
        <w:jc w:val="both"/>
        <w:rPr>
          <w:rFonts w:ascii="Times New Roman" w:eastAsia="Times New Roman" w:hAnsi="Times New Roman" w:cs="Times New Roman"/>
          <w:sz w:val="28"/>
          <w:szCs w:val="28"/>
          <w:lang w:eastAsia="ru-RU"/>
        </w:rPr>
      </w:pPr>
      <w:r w:rsidRPr="007F0777">
        <w:rPr>
          <w:rFonts w:ascii="Times New Roman" w:eastAsia="Times New Roman" w:hAnsi="Times New Roman" w:cs="Times New Roman"/>
          <w:sz w:val="28"/>
          <w:szCs w:val="28"/>
          <w:lang w:eastAsia="ru-RU"/>
        </w:rPr>
        <w:tab/>
      </w:r>
      <w:r w:rsidR="00FE4EC3">
        <w:rPr>
          <w:rFonts w:ascii="Times New Roman" w:eastAsia="Times New Roman" w:hAnsi="Times New Roman" w:cs="Times New Roman"/>
          <w:sz w:val="28"/>
          <w:szCs w:val="28"/>
          <w:lang w:eastAsia="ru-RU"/>
        </w:rPr>
        <w:t>3</w:t>
      </w:r>
      <w:r w:rsidRPr="007F0777">
        <w:rPr>
          <w:rFonts w:ascii="Times New Roman" w:eastAsia="Times New Roman" w:hAnsi="Times New Roman" w:cs="Times New Roman"/>
          <w:sz w:val="28"/>
          <w:szCs w:val="28"/>
          <w:lang w:eastAsia="ru-RU"/>
        </w:rPr>
        <w:t>.</w:t>
      </w:r>
      <w:r w:rsidR="00A56450">
        <w:rPr>
          <w:rFonts w:ascii="Times New Roman" w:eastAsia="Times New Roman" w:hAnsi="Times New Roman" w:cs="Times New Roman"/>
          <w:sz w:val="28"/>
          <w:szCs w:val="28"/>
          <w:lang w:eastAsia="ru-RU"/>
        </w:rPr>
        <w:t xml:space="preserve"> </w:t>
      </w:r>
      <w:r w:rsidRPr="007F0777">
        <w:rPr>
          <w:rFonts w:ascii="Times New Roman" w:eastAsia="Times New Roman" w:hAnsi="Times New Roman" w:cs="Times New Roman"/>
          <w:sz w:val="28"/>
          <w:szCs w:val="28"/>
          <w:lang w:eastAsia="ru-RU"/>
        </w:rPr>
        <w:t>Контроль за исполнением настоящего постановления оставляю за собой.</w:t>
      </w:r>
    </w:p>
    <w:p w:rsidR="007F0777" w:rsidRPr="007F0777" w:rsidRDefault="007F0777" w:rsidP="007F0777">
      <w:pPr>
        <w:spacing w:after="0" w:line="240" w:lineRule="auto"/>
        <w:jc w:val="both"/>
        <w:rPr>
          <w:rFonts w:ascii="Times New Roman" w:eastAsia="Times New Roman" w:hAnsi="Times New Roman" w:cs="Times New Roman"/>
          <w:sz w:val="28"/>
          <w:szCs w:val="28"/>
          <w:lang w:eastAsia="ru-RU"/>
        </w:rPr>
      </w:pPr>
    </w:p>
    <w:p w:rsidR="007F0777" w:rsidRPr="007F0777" w:rsidRDefault="007F0777" w:rsidP="007F0777">
      <w:pPr>
        <w:spacing w:after="0" w:line="240" w:lineRule="auto"/>
        <w:jc w:val="both"/>
        <w:rPr>
          <w:rFonts w:ascii="Times New Roman" w:eastAsia="Times New Roman" w:hAnsi="Times New Roman" w:cs="Times New Roman"/>
          <w:sz w:val="28"/>
          <w:szCs w:val="28"/>
          <w:lang w:eastAsia="ru-RU"/>
        </w:rPr>
      </w:pPr>
    </w:p>
    <w:p w:rsidR="007F0777" w:rsidRPr="007F0777" w:rsidRDefault="007F0777" w:rsidP="007F0777">
      <w:pPr>
        <w:spacing w:after="0" w:line="240" w:lineRule="auto"/>
        <w:jc w:val="both"/>
        <w:rPr>
          <w:rFonts w:ascii="Times New Roman" w:eastAsia="Times New Roman" w:hAnsi="Times New Roman" w:cs="Times New Roman"/>
          <w:sz w:val="28"/>
          <w:szCs w:val="28"/>
          <w:lang w:eastAsia="ru-RU"/>
        </w:rPr>
      </w:pPr>
    </w:p>
    <w:p w:rsidR="007F0777" w:rsidRPr="007F0777" w:rsidRDefault="007F0777" w:rsidP="007F0777">
      <w:pPr>
        <w:spacing w:after="0" w:line="240" w:lineRule="auto"/>
        <w:jc w:val="both"/>
        <w:rPr>
          <w:rFonts w:ascii="Times New Roman" w:eastAsia="Times New Roman" w:hAnsi="Times New Roman" w:cs="Times New Roman"/>
          <w:sz w:val="28"/>
          <w:szCs w:val="28"/>
          <w:lang w:eastAsia="ru-RU"/>
        </w:rPr>
      </w:pPr>
      <w:r w:rsidRPr="007F0777">
        <w:rPr>
          <w:rFonts w:ascii="Times New Roman" w:eastAsia="Times New Roman" w:hAnsi="Times New Roman" w:cs="Times New Roman"/>
          <w:sz w:val="28"/>
          <w:szCs w:val="28"/>
          <w:lang w:eastAsia="ru-RU"/>
        </w:rPr>
        <w:t>Глава городского поселения                                                  Л.Я.Придчина</w:t>
      </w:r>
    </w:p>
    <w:p w:rsidR="007F0777" w:rsidRPr="007F0777" w:rsidRDefault="007F0777" w:rsidP="007F0777">
      <w:pPr>
        <w:spacing w:after="0" w:line="240" w:lineRule="auto"/>
        <w:rPr>
          <w:rFonts w:ascii="Times New Roman" w:eastAsia="Times New Roman" w:hAnsi="Times New Roman" w:cs="Times New Roman"/>
          <w:b/>
          <w:sz w:val="28"/>
          <w:szCs w:val="28"/>
          <w:lang w:eastAsia="ru-RU"/>
        </w:rPr>
      </w:pPr>
    </w:p>
    <w:p w:rsidR="007F0777" w:rsidRPr="007F0777" w:rsidRDefault="007F0777" w:rsidP="007F0777">
      <w:pPr>
        <w:autoSpaceDE w:val="0"/>
        <w:autoSpaceDN w:val="0"/>
        <w:adjustRightInd w:val="0"/>
        <w:spacing w:after="0" w:line="228" w:lineRule="auto"/>
        <w:jc w:val="both"/>
        <w:rPr>
          <w:rFonts w:ascii="Times New Roman" w:eastAsia="Times New Roman" w:hAnsi="Times New Roman" w:cs="Times New Roman"/>
          <w:sz w:val="28"/>
          <w:szCs w:val="28"/>
          <w:lang w:eastAsia="ru-RU"/>
        </w:rPr>
      </w:pPr>
    </w:p>
    <w:p w:rsidR="007F0777" w:rsidRPr="007F0777" w:rsidRDefault="007F0777" w:rsidP="007F0777">
      <w:pPr>
        <w:autoSpaceDE w:val="0"/>
        <w:autoSpaceDN w:val="0"/>
        <w:adjustRightInd w:val="0"/>
        <w:spacing w:after="0" w:line="228" w:lineRule="auto"/>
        <w:jc w:val="center"/>
        <w:rPr>
          <w:rFonts w:ascii="Times New Roman" w:eastAsia="Times New Roman" w:hAnsi="Times New Roman" w:cs="Times New Roman"/>
          <w:b/>
          <w:sz w:val="28"/>
          <w:szCs w:val="28"/>
          <w:lang w:eastAsia="ru-RU"/>
        </w:rPr>
      </w:pPr>
    </w:p>
    <w:p w:rsidR="007F0777" w:rsidRPr="007F0777" w:rsidRDefault="007F0777" w:rsidP="007F0777">
      <w:pPr>
        <w:autoSpaceDE w:val="0"/>
        <w:autoSpaceDN w:val="0"/>
        <w:adjustRightInd w:val="0"/>
        <w:spacing w:after="0" w:line="228" w:lineRule="auto"/>
        <w:jc w:val="center"/>
        <w:rPr>
          <w:rFonts w:ascii="Times New Roman" w:eastAsia="Times New Roman" w:hAnsi="Times New Roman" w:cs="Times New Roman"/>
          <w:b/>
          <w:sz w:val="28"/>
          <w:szCs w:val="28"/>
          <w:lang w:eastAsia="ru-RU"/>
        </w:rPr>
      </w:pPr>
    </w:p>
    <w:p w:rsidR="00481C39" w:rsidRPr="00481C39" w:rsidRDefault="00481C39" w:rsidP="00481C39">
      <w:pPr>
        <w:spacing w:after="120" w:line="252" w:lineRule="auto"/>
        <w:jc w:val="center"/>
        <w:outlineLvl w:val="6"/>
        <w:rPr>
          <w:rFonts w:ascii="Times New Roman" w:eastAsia="Times New Roman" w:hAnsi="Times New Roman" w:cs="Times New Roman"/>
          <w:b/>
          <w:iCs/>
          <w:caps/>
          <w:spacing w:val="10"/>
          <w:sz w:val="50"/>
          <w:szCs w:val="50"/>
        </w:rPr>
      </w:pPr>
    </w:p>
    <w:p w:rsidR="00481C39" w:rsidRDefault="00481C39" w:rsidP="00481C39">
      <w:pPr>
        <w:spacing w:after="120" w:line="252" w:lineRule="auto"/>
        <w:jc w:val="center"/>
        <w:outlineLvl w:val="6"/>
        <w:rPr>
          <w:rFonts w:ascii="Times New Roman" w:eastAsia="Times New Roman" w:hAnsi="Times New Roman" w:cs="Times New Roman"/>
          <w:b/>
          <w:iCs/>
          <w:caps/>
          <w:spacing w:val="10"/>
          <w:sz w:val="50"/>
          <w:szCs w:val="50"/>
        </w:rPr>
      </w:pPr>
    </w:p>
    <w:p w:rsidR="00481C39" w:rsidRDefault="00481C39" w:rsidP="00481C39">
      <w:pPr>
        <w:spacing w:after="120" w:line="252" w:lineRule="auto"/>
        <w:jc w:val="center"/>
        <w:outlineLvl w:val="6"/>
        <w:rPr>
          <w:rFonts w:ascii="Times New Roman" w:eastAsia="Times New Roman" w:hAnsi="Times New Roman" w:cs="Times New Roman"/>
          <w:b/>
          <w:iCs/>
          <w:caps/>
          <w:spacing w:val="10"/>
          <w:sz w:val="50"/>
          <w:szCs w:val="50"/>
        </w:rPr>
      </w:pPr>
    </w:p>
    <w:p w:rsidR="00481C39" w:rsidRDefault="00481C39" w:rsidP="00481C39">
      <w:pPr>
        <w:spacing w:after="120" w:line="252" w:lineRule="auto"/>
        <w:jc w:val="center"/>
        <w:outlineLvl w:val="6"/>
        <w:rPr>
          <w:rFonts w:ascii="Times New Roman" w:eastAsia="Times New Roman" w:hAnsi="Times New Roman" w:cs="Times New Roman"/>
          <w:b/>
          <w:iCs/>
          <w:caps/>
          <w:spacing w:val="10"/>
          <w:sz w:val="50"/>
          <w:szCs w:val="50"/>
        </w:rPr>
      </w:pPr>
    </w:p>
    <w:p w:rsidR="00481C39" w:rsidRDefault="00481C39" w:rsidP="00481C39">
      <w:pPr>
        <w:spacing w:after="120" w:line="252" w:lineRule="auto"/>
        <w:jc w:val="center"/>
        <w:outlineLvl w:val="6"/>
        <w:rPr>
          <w:rFonts w:ascii="Times New Roman" w:eastAsia="Times New Roman" w:hAnsi="Times New Roman" w:cs="Times New Roman"/>
          <w:b/>
          <w:iCs/>
          <w:caps/>
          <w:spacing w:val="10"/>
          <w:sz w:val="50"/>
          <w:szCs w:val="50"/>
        </w:rPr>
      </w:pPr>
    </w:p>
    <w:p w:rsidR="00481C39" w:rsidRPr="00481C39" w:rsidRDefault="00481C39" w:rsidP="00481C39">
      <w:pPr>
        <w:spacing w:after="120" w:line="252" w:lineRule="auto"/>
        <w:jc w:val="center"/>
        <w:outlineLvl w:val="6"/>
        <w:rPr>
          <w:rFonts w:ascii="Times New Roman" w:eastAsia="Times New Roman" w:hAnsi="Times New Roman" w:cs="Times New Roman"/>
          <w:b/>
          <w:iCs/>
          <w:caps/>
          <w:spacing w:val="10"/>
          <w:sz w:val="50"/>
          <w:szCs w:val="50"/>
        </w:rPr>
      </w:pPr>
      <w:r w:rsidRPr="00481C39">
        <w:rPr>
          <w:rFonts w:ascii="Times New Roman" w:eastAsia="Times New Roman" w:hAnsi="Times New Roman" w:cs="Times New Roman"/>
          <w:b/>
          <w:iCs/>
          <w:caps/>
          <w:spacing w:val="10"/>
          <w:sz w:val="50"/>
          <w:szCs w:val="50"/>
        </w:rPr>
        <w:t xml:space="preserve">Схема теплоснабжения </w:t>
      </w:r>
    </w:p>
    <w:p w:rsidR="00481C39" w:rsidRPr="00481C39" w:rsidRDefault="00481C39" w:rsidP="00481C39">
      <w:pPr>
        <w:spacing w:after="120" w:line="252" w:lineRule="auto"/>
        <w:jc w:val="center"/>
        <w:outlineLvl w:val="6"/>
        <w:rPr>
          <w:rFonts w:ascii="Times New Roman" w:eastAsia="Times New Roman" w:hAnsi="Times New Roman" w:cs="Times New Roman"/>
          <w:b/>
          <w:iCs/>
          <w:caps/>
          <w:spacing w:val="10"/>
          <w:sz w:val="50"/>
          <w:szCs w:val="50"/>
          <w:u w:val="single"/>
        </w:rPr>
      </w:pPr>
      <w:r w:rsidRPr="00481C39">
        <w:rPr>
          <w:rFonts w:ascii="Times New Roman" w:eastAsia="Times New Roman" w:hAnsi="Times New Roman" w:cs="Times New Roman"/>
          <w:b/>
          <w:iCs/>
          <w:caps/>
          <w:spacing w:val="10"/>
          <w:sz w:val="50"/>
          <w:szCs w:val="50"/>
        </w:rPr>
        <w:t xml:space="preserve">р.п.Большегривское </w:t>
      </w:r>
    </w:p>
    <w:p w:rsidR="00481C39" w:rsidRPr="00481C39" w:rsidRDefault="00481C39" w:rsidP="00481C39">
      <w:pPr>
        <w:spacing w:after="120" w:line="252" w:lineRule="auto"/>
        <w:jc w:val="center"/>
        <w:outlineLvl w:val="6"/>
        <w:rPr>
          <w:rFonts w:ascii="Cambria" w:eastAsia="Times New Roman" w:hAnsi="Cambria" w:cs="Times New Roman"/>
          <w:b/>
          <w:iCs/>
          <w:caps/>
          <w:spacing w:val="10"/>
          <w:sz w:val="50"/>
          <w:szCs w:val="50"/>
        </w:rPr>
      </w:pPr>
      <w:r w:rsidRPr="00481C39">
        <w:rPr>
          <w:rFonts w:ascii="Times New Roman" w:eastAsia="Times New Roman" w:hAnsi="Times New Roman" w:cs="Times New Roman"/>
          <w:b/>
          <w:iCs/>
          <w:caps/>
          <w:spacing w:val="10"/>
          <w:sz w:val="50"/>
          <w:szCs w:val="50"/>
        </w:rPr>
        <w:t>Нововаршавского муниципального района омской области</w:t>
      </w:r>
    </w:p>
    <w:p w:rsidR="00481C39" w:rsidRPr="00481C39" w:rsidRDefault="00481C39" w:rsidP="00481C39">
      <w:pPr>
        <w:pBdr>
          <w:bottom w:val="thinThickSmallGap" w:sz="12" w:space="1" w:color="943634"/>
        </w:pBdr>
        <w:spacing w:before="400" w:after="200" w:line="252" w:lineRule="auto"/>
        <w:jc w:val="center"/>
        <w:outlineLvl w:val="0"/>
        <w:rPr>
          <w:rFonts w:ascii="Cambria" w:eastAsia="Times New Roman" w:hAnsi="Cambria" w:cs="Times New Roman"/>
          <w:caps/>
          <w:color w:val="632423"/>
          <w:spacing w:val="20"/>
          <w:sz w:val="28"/>
          <w:szCs w:val="28"/>
        </w:rPr>
      </w:pPr>
      <w:r w:rsidRPr="00481C39">
        <w:rPr>
          <w:rFonts w:ascii="Cambria" w:eastAsia="Times New Roman" w:hAnsi="Cambria" w:cs="Times New Roman"/>
          <w:caps/>
          <w:color w:val="632423"/>
          <w:spacing w:val="20"/>
          <w:sz w:val="28"/>
          <w:szCs w:val="28"/>
        </w:rPr>
        <w:br w:type="page"/>
      </w:r>
      <w:bookmarkStart w:id="1" w:name="_Toc308711719"/>
      <w:bookmarkStart w:id="2" w:name="_Toc308711776"/>
      <w:r w:rsidRPr="00481C39">
        <w:rPr>
          <w:rFonts w:ascii="Cambria" w:eastAsia="Times New Roman" w:hAnsi="Cambria" w:cs="Times New Roman"/>
          <w:caps/>
          <w:color w:val="632423"/>
          <w:spacing w:val="20"/>
          <w:sz w:val="28"/>
          <w:szCs w:val="28"/>
        </w:rPr>
        <w:lastRenderedPageBreak/>
        <w:t>Оглавление</w:t>
      </w:r>
      <w:bookmarkEnd w:id="1"/>
      <w:bookmarkEnd w:id="2"/>
    </w:p>
    <w:p w:rsidR="00481C39" w:rsidRPr="00481C39" w:rsidRDefault="00481C39" w:rsidP="00481C39">
      <w:pPr>
        <w:tabs>
          <w:tab w:val="right" w:leader="dot" w:pos="9345"/>
        </w:tabs>
        <w:spacing w:after="100" w:line="252" w:lineRule="auto"/>
        <w:rPr>
          <w:rFonts w:ascii="Calibri" w:eastAsia="Times New Roman" w:hAnsi="Calibri" w:cs="Times New Roman"/>
          <w:noProof/>
          <w:lang w:eastAsia="ru-RU"/>
        </w:rPr>
      </w:pPr>
      <w:r w:rsidRPr="00481C39">
        <w:rPr>
          <w:rFonts w:ascii="Cambria" w:eastAsia="Times New Roman" w:hAnsi="Cambria" w:cs="Times New Roman"/>
        </w:rPr>
        <w:fldChar w:fldCharType="begin"/>
      </w:r>
      <w:r w:rsidRPr="00481C39">
        <w:rPr>
          <w:rFonts w:ascii="Cambria" w:eastAsia="Times New Roman" w:hAnsi="Cambria" w:cs="Times New Roman"/>
        </w:rPr>
        <w:instrText xml:space="preserve"> TOC \o "1-1" \h \z \u \t "Заголовок 4;2" </w:instrText>
      </w:r>
      <w:r w:rsidRPr="00481C39">
        <w:rPr>
          <w:rFonts w:ascii="Cambria" w:eastAsia="Times New Roman" w:hAnsi="Cambria" w:cs="Times New Roman"/>
        </w:rPr>
        <w:fldChar w:fldCharType="separate"/>
      </w:r>
      <w:hyperlink w:anchor="_Toc308711776" w:history="1">
        <w:r w:rsidRPr="00481C39">
          <w:rPr>
            <w:rFonts w:ascii="Cambria" w:eastAsia="Times New Roman" w:hAnsi="Cambria" w:cs="Times New Roman"/>
            <w:b/>
            <w:noProof/>
            <w:color w:val="0000FF"/>
            <w:u w:val="single"/>
            <w:lang w:val="en-US"/>
          </w:rPr>
          <w:t>Оглавление</w:t>
        </w:r>
        <w:r w:rsidRPr="00481C39">
          <w:rPr>
            <w:rFonts w:ascii="Cambria" w:eastAsia="Times New Roman" w:hAnsi="Cambria" w:cs="Times New Roman"/>
            <w:noProof/>
            <w:webHidden/>
            <w:lang w:val="en-US"/>
          </w:rPr>
          <w:tab/>
        </w:r>
        <w:r w:rsidRPr="00481C39">
          <w:rPr>
            <w:rFonts w:ascii="Cambria" w:eastAsia="Times New Roman" w:hAnsi="Cambria" w:cs="Times New Roman"/>
            <w:noProof/>
            <w:webHidden/>
            <w:lang w:val="en-US"/>
          </w:rPr>
          <w:fldChar w:fldCharType="begin"/>
        </w:r>
        <w:r w:rsidRPr="00481C39">
          <w:rPr>
            <w:rFonts w:ascii="Cambria" w:eastAsia="Times New Roman" w:hAnsi="Cambria" w:cs="Times New Roman"/>
            <w:noProof/>
            <w:webHidden/>
            <w:lang w:val="en-US"/>
          </w:rPr>
          <w:instrText xml:space="preserve"> PAGEREF _Toc308711776 \h </w:instrText>
        </w:r>
        <w:r w:rsidRPr="00481C39">
          <w:rPr>
            <w:rFonts w:ascii="Cambria" w:eastAsia="Times New Roman" w:hAnsi="Cambria" w:cs="Times New Roman"/>
            <w:noProof/>
            <w:webHidden/>
            <w:lang w:val="en-US"/>
          </w:rPr>
        </w:r>
        <w:r w:rsidRPr="00481C39">
          <w:rPr>
            <w:rFonts w:ascii="Cambria" w:eastAsia="Times New Roman" w:hAnsi="Cambria" w:cs="Times New Roman"/>
            <w:noProof/>
            <w:webHidden/>
            <w:lang w:val="en-US"/>
          </w:rPr>
          <w:fldChar w:fldCharType="separate"/>
        </w:r>
        <w:r w:rsidR="00016F9C">
          <w:rPr>
            <w:rFonts w:ascii="Cambria" w:eastAsia="Times New Roman" w:hAnsi="Cambria" w:cs="Times New Roman"/>
            <w:noProof/>
            <w:webHidden/>
            <w:lang w:val="en-US"/>
          </w:rPr>
          <w:t>3</w:t>
        </w:r>
        <w:r w:rsidRPr="00481C39">
          <w:rPr>
            <w:rFonts w:ascii="Cambria" w:eastAsia="Times New Roman" w:hAnsi="Cambria" w:cs="Times New Roman"/>
            <w:noProof/>
            <w:webHidden/>
            <w:lang w:val="en-US"/>
          </w:rPr>
          <w:fldChar w:fldCharType="end"/>
        </w:r>
      </w:hyperlink>
    </w:p>
    <w:p w:rsidR="00481C39" w:rsidRPr="00481C39" w:rsidRDefault="00066443" w:rsidP="00481C39">
      <w:pPr>
        <w:tabs>
          <w:tab w:val="right" w:leader="dot" w:pos="9345"/>
        </w:tabs>
        <w:spacing w:after="100" w:line="252" w:lineRule="auto"/>
        <w:rPr>
          <w:rFonts w:ascii="Calibri" w:eastAsia="Times New Roman" w:hAnsi="Calibri" w:cs="Times New Roman"/>
          <w:noProof/>
          <w:lang w:eastAsia="ru-RU"/>
        </w:rPr>
      </w:pPr>
      <w:hyperlink w:anchor="_Toc308711777" w:history="1">
        <w:r w:rsidR="00481C39" w:rsidRPr="00481C39">
          <w:rPr>
            <w:rFonts w:ascii="Cambria" w:eastAsia="Times New Roman" w:hAnsi="Cambria" w:cs="Times New Roman"/>
            <w:b/>
            <w:noProof/>
            <w:color w:val="0000FF"/>
            <w:u w:val="single"/>
          </w:rPr>
          <w:t>Схема теплоснабжения р.п.Большегривское</w:t>
        </w:r>
        <w:r w:rsidR="00481C39" w:rsidRPr="00481C39">
          <w:rPr>
            <w:rFonts w:ascii="Cambria" w:eastAsia="Times New Roman" w:hAnsi="Cambria" w:cs="Times New Roman"/>
            <w:noProof/>
            <w:webHidden/>
            <w:lang w:val="en-US"/>
          </w:rPr>
          <w:tab/>
        </w:r>
        <w:r w:rsidR="00481C39" w:rsidRPr="00481C39">
          <w:rPr>
            <w:rFonts w:ascii="Cambria" w:eastAsia="Times New Roman" w:hAnsi="Cambria" w:cs="Times New Roman"/>
            <w:noProof/>
            <w:webHidden/>
            <w:lang w:val="en-US"/>
          </w:rPr>
          <w:fldChar w:fldCharType="begin"/>
        </w:r>
        <w:r w:rsidR="00481C39" w:rsidRPr="00481C39">
          <w:rPr>
            <w:rFonts w:ascii="Cambria" w:eastAsia="Times New Roman" w:hAnsi="Cambria" w:cs="Times New Roman"/>
            <w:noProof/>
            <w:webHidden/>
            <w:lang w:val="en-US"/>
          </w:rPr>
          <w:instrText xml:space="preserve"> PAGEREF _Toc308711777 \h </w:instrText>
        </w:r>
        <w:r w:rsidR="00481C39" w:rsidRPr="00481C39">
          <w:rPr>
            <w:rFonts w:ascii="Cambria" w:eastAsia="Times New Roman" w:hAnsi="Cambria" w:cs="Times New Roman"/>
            <w:noProof/>
            <w:webHidden/>
            <w:lang w:val="en-US"/>
          </w:rPr>
        </w:r>
        <w:r w:rsidR="00481C39" w:rsidRPr="00481C39">
          <w:rPr>
            <w:rFonts w:ascii="Cambria" w:eastAsia="Times New Roman" w:hAnsi="Cambria" w:cs="Times New Roman"/>
            <w:noProof/>
            <w:webHidden/>
            <w:lang w:val="en-US"/>
          </w:rPr>
          <w:fldChar w:fldCharType="separate"/>
        </w:r>
        <w:r w:rsidR="00016F9C">
          <w:rPr>
            <w:rFonts w:ascii="Cambria" w:eastAsia="Times New Roman" w:hAnsi="Cambria" w:cs="Times New Roman"/>
            <w:noProof/>
            <w:webHidden/>
            <w:lang w:val="en-US"/>
          </w:rPr>
          <w:t>4</w:t>
        </w:r>
        <w:r w:rsidR="00481C39" w:rsidRPr="00481C39">
          <w:rPr>
            <w:rFonts w:ascii="Cambria" w:eastAsia="Times New Roman" w:hAnsi="Cambria" w:cs="Times New Roman"/>
            <w:noProof/>
            <w:webHidden/>
            <w:lang w:val="en-US"/>
          </w:rPr>
          <w:fldChar w:fldCharType="end"/>
        </w:r>
      </w:hyperlink>
    </w:p>
    <w:p w:rsidR="00481C39" w:rsidRPr="00481C39" w:rsidRDefault="00066443" w:rsidP="00481C39">
      <w:pPr>
        <w:tabs>
          <w:tab w:val="right" w:leader="dot" w:pos="9345"/>
        </w:tabs>
        <w:spacing w:after="100" w:line="276" w:lineRule="auto"/>
        <w:ind w:left="220"/>
        <w:rPr>
          <w:rFonts w:ascii="Calibri" w:eastAsia="Times New Roman" w:hAnsi="Calibri" w:cs="Times New Roman"/>
          <w:noProof/>
          <w:lang w:eastAsia="ru-RU"/>
        </w:rPr>
      </w:pPr>
      <w:hyperlink w:anchor="_Toc308711778" w:history="1">
        <w:r w:rsidR="00481C39" w:rsidRPr="00481C39">
          <w:rPr>
            <w:rFonts w:ascii="Calibri" w:eastAsia="Times New Roman" w:hAnsi="Calibri" w:cs="Times New Roman"/>
            <w:b/>
            <w:bCs/>
            <w:noProof/>
            <w:color w:val="0000FF"/>
            <w:spacing w:val="5"/>
            <w:u w:val="single"/>
          </w:rPr>
          <w:t>Раздел 1.  Показатели перспективного спроса на тепловую энергию (мощность) и теплоноситель в установленных границах территории поселения</w:t>
        </w:r>
        <w:r w:rsidR="00481C39" w:rsidRPr="00481C39">
          <w:rPr>
            <w:rFonts w:ascii="Calibri" w:eastAsia="Times New Roman" w:hAnsi="Calibri" w:cs="Times New Roman"/>
            <w:noProof/>
            <w:webHidden/>
          </w:rPr>
          <w:tab/>
        </w:r>
        <w:r w:rsidR="00481C39" w:rsidRPr="00481C39">
          <w:rPr>
            <w:rFonts w:ascii="Calibri" w:eastAsia="Times New Roman" w:hAnsi="Calibri" w:cs="Times New Roman"/>
            <w:noProof/>
            <w:webHidden/>
          </w:rPr>
          <w:fldChar w:fldCharType="begin"/>
        </w:r>
        <w:r w:rsidR="00481C39" w:rsidRPr="00481C39">
          <w:rPr>
            <w:rFonts w:ascii="Calibri" w:eastAsia="Times New Roman" w:hAnsi="Calibri" w:cs="Times New Roman"/>
            <w:noProof/>
            <w:webHidden/>
          </w:rPr>
          <w:instrText xml:space="preserve"> PAGEREF _Toc308711778 \h </w:instrText>
        </w:r>
        <w:r w:rsidR="00481C39" w:rsidRPr="00481C39">
          <w:rPr>
            <w:rFonts w:ascii="Calibri" w:eastAsia="Times New Roman" w:hAnsi="Calibri" w:cs="Times New Roman"/>
            <w:noProof/>
            <w:webHidden/>
          </w:rPr>
        </w:r>
        <w:r w:rsidR="00481C39" w:rsidRPr="00481C39">
          <w:rPr>
            <w:rFonts w:ascii="Calibri" w:eastAsia="Times New Roman" w:hAnsi="Calibri" w:cs="Times New Roman"/>
            <w:noProof/>
            <w:webHidden/>
          </w:rPr>
          <w:fldChar w:fldCharType="separate"/>
        </w:r>
        <w:r w:rsidR="00016F9C">
          <w:rPr>
            <w:rFonts w:ascii="Calibri" w:eastAsia="Times New Roman" w:hAnsi="Calibri" w:cs="Times New Roman"/>
            <w:noProof/>
            <w:webHidden/>
          </w:rPr>
          <w:t>4</w:t>
        </w:r>
        <w:r w:rsidR="00481C39" w:rsidRPr="00481C39">
          <w:rPr>
            <w:rFonts w:ascii="Calibri" w:eastAsia="Times New Roman" w:hAnsi="Calibri" w:cs="Times New Roman"/>
            <w:noProof/>
            <w:webHidden/>
          </w:rPr>
          <w:fldChar w:fldCharType="end"/>
        </w:r>
      </w:hyperlink>
    </w:p>
    <w:p w:rsidR="00481C39" w:rsidRPr="00481C39" w:rsidRDefault="00066443" w:rsidP="00481C39">
      <w:pPr>
        <w:tabs>
          <w:tab w:val="right" w:leader="dot" w:pos="9345"/>
        </w:tabs>
        <w:spacing w:after="100" w:line="276" w:lineRule="auto"/>
        <w:ind w:left="220"/>
        <w:rPr>
          <w:rFonts w:ascii="Calibri" w:eastAsia="Times New Roman" w:hAnsi="Calibri" w:cs="Times New Roman"/>
          <w:noProof/>
          <w:lang w:eastAsia="ru-RU"/>
        </w:rPr>
      </w:pPr>
      <w:hyperlink w:anchor="_Toc308711779" w:history="1">
        <w:r w:rsidR="00481C39" w:rsidRPr="00481C39">
          <w:rPr>
            <w:rFonts w:ascii="Calibri" w:eastAsia="Times New Roman" w:hAnsi="Calibri" w:cs="Times New Roman"/>
            <w:b/>
            <w:bCs/>
            <w:noProof/>
            <w:color w:val="0000FF"/>
            <w:spacing w:val="5"/>
            <w:u w:val="single"/>
          </w:rPr>
          <w:t>Раздел 2. Перспективные балансы располагаемой тепловой мощности источников тепловой  энергии и тепловой нагрузки.</w:t>
        </w:r>
        <w:r w:rsidR="00481C39" w:rsidRPr="00481C39">
          <w:rPr>
            <w:rFonts w:ascii="Calibri" w:eastAsia="Times New Roman" w:hAnsi="Calibri" w:cs="Times New Roman"/>
            <w:noProof/>
            <w:webHidden/>
          </w:rPr>
          <w:tab/>
        </w:r>
        <w:r w:rsidR="00481C39" w:rsidRPr="00481C39">
          <w:rPr>
            <w:rFonts w:ascii="Calibri" w:eastAsia="Times New Roman" w:hAnsi="Calibri" w:cs="Times New Roman"/>
            <w:noProof/>
            <w:webHidden/>
          </w:rPr>
          <w:fldChar w:fldCharType="begin"/>
        </w:r>
        <w:r w:rsidR="00481C39" w:rsidRPr="00481C39">
          <w:rPr>
            <w:rFonts w:ascii="Calibri" w:eastAsia="Times New Roman" w:hAnsi="Calibri" w:cs="Times New Roman"/>
            <w:noProof/>
            <w:webHidden/>
          </w:rPr>
          <w:instrText xml:space="preserve"> PAGEREF _Toc308711779 \h </w:instrText>
        </w:r>
        <w:r w:rsidR="00481C39" w:rsidRPr="00481C39">
          <w:rPr>
            <w:rFonts w:ascii="Calibri" w:eastAsia="Times New Roman" w:hAnsi="Calibri" w:cs="Times New Roman"/>
            <w:noProof/>
            <w:webHidden/>
          </w:rPr>
        </w:r>
        <w:r w:rsidR="00481C39" w:rsidRPr="00481C39">
          <w:rPr>
            <w:rFonts w:ascii="Calibri" w:eastAsia="Times New Roman" w:hAnsi="Calibri" w:cs="Times New Roman"/>
            <w:noProof/>
            <w:webHidden/>
          </w:rPr>
          <w:fldChar w:fldCharType="separate"/>
        </w:r>
        <w:r w:rsidR="00016F9C">
          <w:rPr>
            <w:rFonts w:ascii="Calibri" w:eastAsia="Times New Roman" w:hAnsi="Calibri" w:cs="Times New Roman"/>
            <w:noProof/>
            <w:webHidden/>
          </w:rPr>
          <w:t>4</w:t>
        </w:r>
        <w:r w:rsidR="00481C39" w:rsidRPr="00481C39">
          <w:rPr>
            <w:rFonts w:ascii="Calibri" w:eastAsia="Times New Roman" w:hAnsi="Calibri" w:cs="Times New Roman"/>
            <w:noProof/>
            <w:webHidden/>
          </w:rPr>
          <w:fldChar w:fldCharType="end"/>
        </w:r>
      </w:hyperlink>
    </w:p>
    <w:p w:rsidR="00481C39" w:rsidRPr="00481C39" w:rsidRDefault="00066443" w:rsidP="00481C39">
      <w:pPr>
        <w:tabs>
          <w:tab w:val="right" w:leader="dot" w:pos="9345"/>
        </w:tabs>
        <w:spacing w:after="100" w:line="276" w:lineRule="auto"/>
        <w:ind w:left="220"/>
        <w:rPr>
          <w:rFonts w:ascii="Calibri" w:eastAsia="Times New Roman" w:hAnsi="Calibri" w:cs="Times New Roman"/>
          <w:noProof/>
          <w:lang w:eastAsia="ru-RU"/>
        </w:rPr>
      </w:pPr>
      <w:hyperlink w:anchor="_Toc308711780" w:history="1">
        <w:r w:rsidR="00481C39" w:rsidRPr="00481C39">
          <w:rPr>
            <w:rFonts w:ascii="Calibri" w:eastAsia="Times New Roman" w:hAnsi="Calibri" w:cs="Times New Roman"/>
            <w:b/>
            <w:bCs/>
            <w:noProof/>
            <w:color w:val="0000FF"/>
            <w:spacing w:val="5"/>
            <w:u w:val="single"/>
          </w:rPr>
          <w:t>Раздел 3. Перспективные балансы теплоносителя</w:t>
        </w:r>
        <w:r w:rsidR="00481C39" w:rsidRPr="00481C39">
          <w:rPr>
            <w:rFonts w:ascii="Calibri" w:eastAsia="Times New Roman" w:hAnsi="Calibri" w:cs="Times New Roman"/>
            <w:noProof/>
            <w:webHidden/>
          </w:rPr>
          <w:tab/>
        </w:r>
        <w:r w:rsidR="00481C39" w:rsidRPr="00481C39">
          <w:rPr>
            <w:rFonts w:ascii="Calibri" w:eastAsia="Times New Roman" w:hAnsi="Calibri" w:cs="Times New Roman"/>
            <w:noProof/>
            <w:webHidden/>
          </w:rPr>
          <w:fldChar w:fldCharType="begin"/>
        </w:r>
        <w:r w:rsidR="00481C39" w:rsidRPr="00481C39">
          <w:rPr>
            <w:rFonts w:ascii="Calibri" w:eastAsia="Times New Roman" w:hAnsi="Calibri" w:cs="Times New Roman"/>
            <w:noProof/>
            <w:webHidden/>
          </w:rPr>
          <w:instrText xml:space="preserve"> PAGEREF _Toc308711780 \h </w:instrText>
        </w:r>
        <w:r w:rsidR="00481C39" w:rsidRPr="00481C39">
          <w:rPr>
            <w:rFonts w:ascii="Calibri" w:eastAsia="Times New Roman" w:hAnsi="Calibri" w:cs="Times New Roman"/>
            <w:noProof/>
            <w:webHidden/>
          </w:rPr>
        </w:r>
        <w:r w:rsidR="00481C39" w:rsidRPr="00481C39">
          <w:rPr>
            <w:rFonts w:ascii="Calibri" w:eastAsia="Times New Roman" w:hAnsi="Calibri" w:cs="Times New Roman"/>
            <w:noProof/>
            <w:webHidden/>
          </w:rPr>
          <w:fldChar w:fldCharType="separate"/>
        </w:r>
        <w:r w:rsidR="00016F9C">
          <w:rPr>
            <w:rFonts w:ascii="Calibri" w:eastAsia="Times New Roman" w:hAnsi="Calibri" w:cs="Times New Roman"/>
            <w:noProof/>
            <w:webHidden/>
          </w:rPr>
          <w:t>6</w:t>
        </w:r>
        <w:r w:rsidR="00481C39" w:rsidRPr="00481C39">
          <w:rPr>
            <w:rFonts w:ascii="Calibri" w:eastAsia="Times New Roman" w:hAnsi="Calibri" w:cs="Times New Roman"/>
            <w:noProof/>
            <w:webHidden/>
          </w:rPr>
          <w:fldChar w:fldCharType="end"/>
        </w:r>
      </w:hyperlink>
    </w:p>
    <w:p w:rsidR="00481C39" w:rsidRPr="00481C39" w:rsidRDefault="00066443" w:rsidP="00481C39">
      <w:pPr>
        <w:tabs>
          <w:tab w:val="right" w:leader="dot" w:pos="9345"/>
        </w:tabs>
        <w:spacing w:after="100" w:line="276" w:lineRule="auto"/>
        <w:ind w:left="220"/>
        <w:rPr>
          <w:rFonts w:ascii="Calibri" w:eastAsia="Times New Roman" w:hAnsi="Calibri" w:cs="Times New Roman"/>
          <w:noProof/>
          <w:lang w:eastAsia="ru-RU"/>
        </w:rPr>
      </w:pPr>
      <w:hyperlink w:anchor="_Toc308711781" w:history="1">
        <w:r w:rsidR="00481C39" w:rsidRPr="00481C39">
          <w:rPr>
            <w:rFonts w:ascii="Calibri" w:eastAsia="Times New Roman" w:hAnsi="Calibri" w:cs="Times New Roman"/>
            <w:b/>
            <w:bCs/>
            <w:noProof/>
            <w:color w:val="0000FF"/>
            <w:spacing w:val="5"/>
            <w:u w:val="single"/>
          </w:rPr>
          <w:t>Раздел 4. Предложения по новому строительству, реконструкции и техническому перевооружению источников тепловой энергии.</w:t>
        </w:r>
        <w:r w:rsidR="00481C39" w:rsidRPr="00481C39">
          <w:rPr>
            <w:rFonts w:ascii="Calibri" w:eastAsia="Times New Roman" w:hAnsi="Calibri" w:cs="Times New Roman"/>
            <w:noProof/>
            <w:webHidden/>
          </w:rPr>
          <w:tab/>
        </w:r>
        <w:r w:rsidR="00481C39" w:rsidRPr="00481C39">
          <w:rPr>
            <w:rFonts w:ascii="Calibri" w:eastAsia="Times New Roman" w:hAnsi="Calibri" w:cs="Times New Roman"/>
            <w:noProof/>
            <w:webHidden/>
          </w:rPr>
          <w:fldChar w:fldCharType="begin"/>
        </w:r>
        <w:r w:rsidR="00481C39" w:rsidRPr="00481C39">
          <w:rPr>
            <w:rFonts w:ascii="Calibri" w:eastAsia="Times New Roman" w:hAnsi="Calibri" w:cs="Times New Roman"/>
            <w:noProof/>
            <w:webHidden/>
          </w:rPr>
          <w:instrText xml:space="preserve"> PAGEREF _Toc308711781 \h </w:instrText>
        </w:r>
        <w:r w:rsidR="00481C39" w:rsidRPr="00481C39">
          <w:rPr>
            <w:rFonts w:ascii="Calibri" w:eastAsia="Times New Roman" w:hAnsi="Calibri" w:cs="Times New Roman"/>
            <w:noProof/>
            <w:webHidden/>
          </w:rPr>
        </w:r>
        <w:r w:rsidR="00481C39" w:rsidRPr="00481C39">
          <w:rPr>
            <w:rFonts w:ascii="Calibri" w:eastAsia="Times New Roman" w:hAnsi="Calibri" w:cs="Times New Roman"/>
            <w:noProof/>
            <w:webHidden/>
          </w:rPr>
          <w:fldChar w:fldCharType="separate"/>
        </w:r>
        <w:r w:rsidR="00016F9C">
          <w:rPr>
            <w:rFonts w:ascii="Calibri" w:eastAsia="Times New Roman" w:hAnsi="Calibri" w:cs="Times New Roman"/>
            <w:noProof/>
            <w:webHidden/>
          </w:rPr>
          <w:t>7</w:t>
        </w:r>
        <w:r w:rsidR="00481C39" w:rsidRPr="00481C39">
          <w:rPr>
            <w:rFonts w:ascii="Calibri" w:eastAsia="Times New Roman" w:hAnsi="Calibri" w:cs="Times New Roman"/>
            <w:noProof/>
            <w:webHidden/>
          </w:rPr>
          <w:fldChar w:fldCharType="end"/>
        </w:r>
      </w:hyperlink>
    </w:p>
    <w:p w:rsidR="00481C39" w:rsidRPr="00481C39" w:rsidRDefault="00066443" w:rsidP="00481C39">
      <w:pPr>
        <w:tabs>
          <w:tab w:val="right" w:leader="dot" w:pos="9345"/>
        </w:tabs>
        <w:spacing w:after="100" w:line="276" w:lineRule="auto"/>
        <w:ind w:left="220"/>
        <w:rPr>
          <w:rFonts w:ascii="Calibri" w:eastAsia="Times New Roman" w:hAnsi="Calibri" w:cs="Times New Roman"/>
          <w:noProof/>
          <w:lang w:eastAsia="ru-RU"/>
        </w:rPr>
      </w:pPr>
      <w:hyperlink w:anchor="_Toc308711782" w:history="1">
        <w:r w:rsidR="00481C39" w:rsidRPr="00481C39">
          <w:rPr>
            <w:rFonts w:ascii="Calibri" w:eastAsia="Times New Roman" w:hAnsi="Calibri" w:cs="Times New Roman"/>
            <w:b/>
            <w:bCs/>
            <w:noProof/>
            <w:color w:val="0000FF"/>
            <w:spacing w:val="5"/>
            <w:u w:val="single"/>
          </w:rPr>
          <w:t>Раздел 5. Предложения по новому строительству  и реконструкции тепловых сетей и сооружений на них.</w:t>
        </w:r>
        <w:r w:rsidR="00481C39" w:rsidRPr="00481C39">
          <w:rPr>
            <w:rFonts w:ascii="Calibri" w:eastAsia="Times New Roman" w:hAnsi="Calibri" w:cs="Times New Roman"/>
            <w:noProof/>
            <w:webHidden/>
          </w:rPr>
          <w:tab/>
        </w:r>
        <w:r w:rsidR="00481C39" w:rsidRPr="00481C39">
          <w:rPr>
            <w:rFonts w:ascii="Calibri" w:eastAsia="Times New Roman" w:hAnsi="Calibri" w:cs="Times New Roman"/>
            <w:noProof/>
            <w:webHidden/>
          </w:rPr>
          <w:fldChar w:fldCharType="begin"/>
        </w:r>
        <w:r w:rsidR="00481C39" w:rsidRPr="00481C39">
          <w:rPr>
            <w:rFonts w:ascii="Calibri" w:eastAsia="Times New Roman" w:hAnsi="Calibri" w:cs="Times New Roman"/>
            <w:noProof/>
            <w:webHidden/>
          </w:rPr>
          <w:instrText xml:space="preserve"> PAGEREF _Toc308711782 \h </w:instrText>
        </w:r>
        <w:r w:rsidR="00481C39" w:rsidRPr="00481C39">
          <w:rPr>
            <w:rFonts w:ascii="Calibri" w:eastAsia="Times New Roman" w:hAnsi="Calibri" w:cs="Times New Roman"/>
            <w:noProof/>
            <w:webHidden/>
          </w:rPr>
        </w:r>
        <w:r w:rsidR="00481C39" w:rsidRPr="00481C39">
          <w:rPr>
            <w:rFonts w:ascii="Calibri" w:eastAsia="Times New Roman" w:hAnsi="Calibri" w:cs="Times New Roman"/>
            <w:noProof/>
            <w:webHidden/>
          </w:rPr>
          <w:fldChar w:fldCharType="separate"/>
        </w:r>
        <w:r w:rsidR="00016F9C">
          <w:rPr>
            <w:rFonts w:ascii="Calibri" w:eastAsia="Times New Roman" w:hAnsi="Calibri" w:cs="Times New Roman"/>
            <w:noProof/>
            <w:webHidden/>
          </w:rPr>
          <w:t>7</w:t>
        </w:r>
        <w:r w:rsidR="00481C39" w:rsidRPr="00481C39">
          <w:rPr>
            <w:rFonts w:ascii="Calibri" w:eastAsia="Times New Roman" w:hAnsi="Calibri" w:cs="Times New Roman"/>
            <w:noProof/>
            <w:webHidden/>
          </w:rPr>
          <w:fldChar w:fldCharType="end"/>
        </w:r>
      </w:hyperlink>
    </w:p>
    <w:p w:rsidR="00481C39" w:rsidRPr="00481C39" w:rsidRDefault="00066443" w:rsidP="00481C39">
      <w:pPr>
        <w:tabs>
          <w:tab w:val="right" w:leader="dot" w:pos="9345"/>
        </w:tabs>
        <w:spacing w:after="100" w:line="276" w:lineRule="auto"/>
        <w:ind w:left="220"/>
        <w:rPr>
          <w:rFonts w:ascii="Calibri" w:eastAsia="Times New Roman" w:hAnsi="Calibri" w:cs="Times New Roman"/>
          <w:noProof/>
          <w:lang w:eastAsia="ru-RU"/>
        </w:rPr>
      </w:pPr>
      <w:hyperlink w:anchor="_Toc308711783" w:history="1">
        <w:r w:rsidR="00481C39" w:rsidRPr="00481C39">
          <w:rPr>
            <w:rFonts w:ascii="Calibri" w:eastAsia="Times New Roman" w:hAnsi="Calibri" w:cs="Times New Roman"/>
            <w:b/>
            <w:bCs/>
            <w:noProof/>
            <w:color w:val="0000FF"/>
            <w:spacing w:val="5"/>
            <w:u w:val="single"/>
          </w:rPr>
          <w:t>Раздел 6. Перспективные топливные балансы</w:t>
        </w:r>
        <w:r w:rsidR="00481C39" w:rsidRPr="00481C39">
          <w:rPr>
            <w:rFonts w:ascii="Calibri" w:eastAsia="Times New Roman" w:hAnsi="Calibri" w:cs="Times New Roman"/>
            <w:noProof/>
            <w:webHidden/>
          </w:rPr>
          <w:tab/>
        </w:r>
        <w:r w:rsidR="00481C39" w:rsidRPr="00481C39">
          <w:rPr>
            <w:rFonts w:ascii="Calibri" w:eastAsia="Times New Roman" w:hAnsi="Calibri" w:cs="Times New Roman"/>
            <w:noProof/>
            <w:webHidden/>
          </w:rPr>
          <w:fldChar w:fldCharType="begin"/>
        </w:r>
        <w:r w:rsidR="00481C39" w:rsidRPr="00481C39">
          <w:rPr>
            <w:rFonts w:ascii="Calibri" w:eastAsia="Times New Roman" w:hAnsi="Calibri" w:cs="Times New Roman"/>
            <w:noProof/>
            <w:webHidden/>
          </w:rPr>
          <w:instrText xml:space="preserve"> PAGEREF _Toc308711783 \h </w:instrText>
        </w:r>
        <w:r w:rsidR="00481C39" w:rsidRPr="00481C39">
          <w:rPr>
            <w:rFonts w:ascii="Calibri" w:eastAsia="Times New Roman" w:hAnsi="Calibri" w:cs="Times New Roman"/>
            <w:noProof/>
            <w:webHidden/>
          </w:rPr>
        </w:r>
        <w:r w:rsidR="00481C39" w:rsidRPr="00481C39">
          <w:rPr>
            <w:rFonts w:ascii="Calibri" w:eastAsia="Times New Roman" w:hAnsi="Calibri" w:cs="Times New Roman"/>
            <w:noProof/>
            <w:webHidden/>
          </w:rPr>
          <w:fldChar w:fldCharType="separate"/>
        </w:r>
        <w:r w:rsidR="00016F9C">
          <w:rPr>
            <w:rFonts w:ascii="Calibri" w:eastAsia="Times New Roman" w:hAnsi="Calibri" w:cs="Times New Roman"/>
            <w:noProof/>
            <w:webHidden/>
          </w:rPr>
          <w:t>7</w:t>
        </w:r>
        <w:r w:rsidR="00481C39" w:rsidRPr="00481C39">
          <w:rPr>
            <w:rFonts w:ascii="Calibri" w:eastAsia="Times New Roman" w:hAnsi="Calibri" w:cs="Times New Roman"/>
            <w:noProof/>
            <w:webHidden/>
          </w:rPr>
          <w:fldChar w:fldCharType="end"/>
        </w:r>
      </w:hyperlink>
    </w:p>
    <w:p w:rsidR="00481C39" w:rsidRPr="00481C39" w:rsidRDefault="00066443" w:rsidP="00481C39">
      <w:pPr>
        <w:tabs>
          <w:tab w:val="right" w:leader="dot" w:pos="9345"/>
        </w:tabs>
        <w:spacing w:after="100" w:line="276" w:lineRule="auto"/>
        <w:ind w:left="220"/>
        <w:rPr>
          <w:rFonts w:ascii="Calibri" w:eastAsia="Times New Roman" w:hAnsi="Calibri" w:cs="Times New Roman"/>
          <w:noProof/>
          <w:lang w:eastAsia="ru-RU"/>
        </w:rPr>
      </w:pPr>
      <w:hyperlink w:anchor="_Toc308711784" w:history="1">
        <w:r w:rsidR="00481C39" w:rsidRPr="00481C39">
          <w:rPr>
            <w:rFonts w:ascii="Calibri" w:eastAsia="Times New Roman" w:hAnsi="Calibri" w:cs="Times New Roman"/>
            <w:b/>
            <w:bCs/>
            <w:noProof/>
            <w:color w:val="0000FF"/>
            <w:spacing w:val="5"/>
            <w:u w:val="single"/>
          </w:rPr>
          <w:t>Раздел 7. Инвестиции в новое строительство, реконструкцию и техническое перевооружение.</w:t>
        </w:r>
        <w:r w:rsidR="00481C39" w:rsidRPr="00481C39">
          <w:rPr>
            <w:rFonts w:ascii="Calibri" w:eastAsia="Times New Roman" w:hAnsi="Calibri" w:cs="Times New Roman"/>
            <w:noProof/>
            <w:webHidden/>
          </w:rPr>
          <w:tab/>
        </w:r>
        <w:r w:rsidR="00481C39" w:rsidRPr="00481C39">
          <w:rPr>
            <w:rFonts w:ascii="Calibri" w:eastAsia="Times New Roman" w:hAnsi="Calibri" w:cs="Times New Roman"/>
            <w:noProof/>
            <w:webHidden/>
          </w:rPr>
          <w:fldChar w:fldCharType="begin"/>
        </w:r>
        <w:r w:rsidR="00481C39" w:rsidRPr="00481C39">
          <w:rPr>
            <w:rFonts w:ascii="Calibri" w:eastAsia="Times New Roman" w:hAnsi="Calibri" w:cs="Times New Roman"/>
            <w:noProof/>
            <w:webHidden/>
          </w:rPr>
          <w:instrText xml:space="preserve"> PAGEREF _Toc308711784 \h </w:instrText>
        </w:r>
        <w:r w:rsidR="00481C39" w:rsidRPr="00481C39">
          <w:rPr>
            <w:rFonts w:ascii="Calibri" w:eastAsia="Times New Roman" w:hAnsi="Calibri" w:cs="Times New Roman"/>
            <w:noProof/>
            <w:webHidden/>
          </w:rPr>
        </w:r>
        <w:r w:rsidR="00481C39" w:rsidRPr="00481C39">
          <w:rPr>
            <w:rFonts w:ascii="Calibri" w:eastAsia="Times New Roman" w:hAnsi="Calibri" w:cs="Times New Roman"/>
            <w:noProof/>
            <w:webHidden/>
          </w:rPr>
          <w:fldChar w:fldCharType="separate"/>
        </w:r>
        <w:r w:rsidR="00016F9C">
          <w:rPr>
            <w:rFonts w:ascii="Calibri" w:eastAsia="Times New Roman" w:hAnsi="Calibri" w:cs="Times New Roman"/>
            <w:noProof/>
            <w:webHidden/>
          </w:rPr>
          <w:t>8</w:t>
        </w:r>
        <w:r w:rsidR="00481C39" w:rsidRPr="00481C39">
          <w:rPr>
            <w:rFonts w:ascii="Calibri" w:eastAsia="Times New Roman" w:hAnsi="Calibri" w:cs="Times New Roman"/>
            <w:noProof/>
            <w:webHidden/>
          </w:rPr>
          <w:fldChar w:fldCharType="end"/>
        </w:r>
      </w:hyperlink>
    </w:p>
    <w:p w:rsidR="00481C39" w:rsidRPr="00481C39" w:rsidRDefault="00066443" w:rsidP="00481C39">
      <w:pPr>
        <w:tabs>
          <w:tab w:val="right" w:leader="dot" w:pos="9345"/>
        </w:tabs>
        <w:spacing w:after="100" w:line="276" w:lineRule="auto"/>
        <w:ind w:left="220"/>
        <w:rPr>
          <w:rFonts w:ascii="Calibri" w:eastAsia="Times New Roman" w:hAnsi="Calibri" w:cs="Times New Roman"/>
          <w:noProof/>
          <w:lang w:eastAsia="ru-RU"/>
        </w:rPr>
      </w:pPr>
      <w:hyperlink w:anchor="_Toc308711785" w:history="1">
        <w:r w:rsidR="00481C39" w:rsidRPr="00481C39">
          <w:rPr>
            <w:rFonts w:ascii="Calibri" w:eastAsia="Times New Roman" w:hAnsi="Calibri" w:cs="Times New Roman"/>
            <w:b/>
            <w:bCs/>
            <w:noProof/>
            <w:color w:val="0000FF"/>
            <w:spacing w:val="5"/>
            <w:u w:val="single"/>
          </w:rPr>
          <w:t>Раздел 8. Решения о выборе единой теплоснабжающей организации.</w:t>
        </w:r>
        <w:r w:rsidR="00481C39" w:rsidRPr="00481C39">
          <w:rPr>
            <w:rFonts w:ascii="Calibri" w:eastAsia="Times New Roman" w:hAnsi="Calibri" w:cs="Times New Roman"/>
            <w:noProof/>
            <w:webHidden/>
          </w:rPr>
          <w:tab/>
        </w:r>
        <w:r w:rsidR="00481C39" w:rsidRPr="00481C39">
          <w:rPr>
            <w:rFonts w:ascii="Calibri" w:eastAsia="Times New Roman" w:hAnsi="Calibri" w:cs="Times New Roman"/>
            <w:noProof/>
            <w:webHidden/>
          </w:rPr>
          <w:fldChar w:fldCharType="begin"/>
        </w:r>
        <w:r w:rsidR="00481C39" w:rsidRPr="00481C39">
          <w:rPr>
            <w:rFonts w:ascii="Calibri" w:eastAsia="Times New Roman" w:hAnsi="Calibri" w:cs="Times New Roman"/>
            <w:noProof/>
            <w:webHidden/>
          </w:rPr>
          <w:instrText xml:space="preserve"> PAGEREF _Toc308711785 \h </w:instrText>
        </w:r>
        <w:r w:rsidR="00481C39" w:rsidRPr="00481C39">
          <w:rPr>
            <w:rFonts w:ascii="Calibri" w:eastAsia="Times New Roman" w:hAnsi="Calibri" w:cs="Times New Roman"/>
            <w:noProof/>
            <w:webHidden/>
          </w:rPr>
        </w:r>
        <w:r w:rsidR="00481C39" w:rsidRPr="00481C39">
          <w:rPr>
            <w:rFonts w:ascii="Calibri" w:eastAsia="Times New Roman" w:hAnsi="Calibri" w:cs="Times New Roman"/>
            <w:noProof/>
            <w:webHidden/>
          </w:rPr>
          <w:fldChar w:fldCharType="separate"/>
        </w:r>
        <w:r w:rsidR="00016F9C">
          <w:rPr>
            <w:rFonts w:ascii="Calibri" w:eastAsia="Times New Roman" w:hAnsi="Calibri" w:cs="Times New Roman"/>
            <w:noProof/>
            <w:webHidden/>
          </w:rPr>
          <w:t>8</w:t>
        </w:r>
        <w:r w:rsidR="00481C39" w:rsidRPr="00481C39">
          <w:rPr>
            <w:rFonts w:ascii="Calibri" w:eastAsia="Times New Roman" w:hAnsi="Calibri" w:cs="Times New Roman"/>
            <w:noProof/>
            <w:webHidden/>
          </w:rPr>
          <w:fldChar w:fldCharType="end"/>
        </w:r>
      </w:hyperlink>
    </w:p>
    <w:p w:rsidR="00481C39" w:rsidRPr="00481C39" w:rsidRDefault="00066443" w:rsidP="00481C39">
      <w:pPr>
        <w:tabs>
          <w:tab w:val="right" w:leader="dot" w:pos="9345"/>
        </w:tabs>
        <w:spacing w:after="100" w:line="252" w:lineRule="auto"/>
        <w:rPr>
          <w:rFonts w:ascii="Calibri" w:eastAsia="Times New Roman" w:hAnsi="Calibri" w:cs="Times New Roman"/>
          <w:noProof/>
          <w:lang w:eastAsia="ru-RU"/>
        </w:rPr>
      </w:pPr>
      <w:hyperlink w:anchor="_Toc308711786" w:history="1">
        <w:r w:rsidR="00481C39" w:rsidRPr="00481C39">
          <w:rPr>
            <w:rFonts w:ascii="Cambria" w:eastAsia="Times New Roman" w:hAnsi="Cambria" w:cs="Times New Roman"/>
            <w:b/>
            <w:noProof/>
            <w:color w:val="0000FF"/>
            <w:u w:val="single"/>
            <w:lang w:val="en-US"/>
          </w:rPr>
          <w:t xml:space="preserve">Обосновывающие материалы к схеме теплоснабжения </w:t>
        </w:r>
        <w:r w:rsidR="00481C39" w:rsidRPr="00481C39">
          <w:rPr>
            <w:rFonts w:ascii="Cambria" w:eastAsia="Times New Roman" w:hAnsi="Cambria" w:cs="Times New Roman"/>
            <w:b/>
            <w:noProof/>
            <w:color w:val="0000FF"/>
            <w:u w:val="single"/>
          </w:rPr>
          <w:t>р.п.Большегривское</w:t>
        </w:r>
        <w:r w:rsidR="00481C39" w:rsidRPr="00481C39">
          <w:rPr>
            <w:rFonts w:ascii="Cambria" w:eastAsia="Times New Roman" w:hAnsi="Cambria" w:cs="Times New Roman"/>
            <w:noProof/>
            <w:webHidden/>
            <w:lang w:val="en-US"/>
          </w:rPr>
          <w:tab/>
        </w:r>
        <w:r w:rsidR="00481C39" w:rsidRPr="00481C39">
          <w:rPr>
            <w:rFonts w:ascii="Cambria" w:eastAsia="Times New Roman" w:hAnsi="Cambria" w:cs="Times New Roman"/>
            <w:noProof/>
            <w:webHidden/>
            <w:lang w:val="en-US"/>
          </w:rPr>
          <w:fldChar w:fldCharType="begin"/>
        </w:r>
        <w:r w:rsidR="00481C39" w:rsidRPr="00481C39">
          <w:rPr>
            <w:rFonts w:ascii="Cambria" w:eastAsia="Times New Roman" w:hAnsi="Cambria" w:cs="Times New Roman"/>
            <w:noProof/>
            <w:webHidden/>
            <w:lang w:val="en-US"/>
          </w:rPr>
          <w:instrText xml:space="preserve"> PAGEREF _Toc308711786 \h </w:instrText>
        </w:r>
        <w:r w:rsidR="00481C39" w:rsidRPr="00481C39">
          <w:rPr>
            <w:rFonts w:ascii="Cambria" w:eastAsia="Times New Roman" w:hAnsi="Cambria" w:cs="Times New Roman"/>
            <w:noProof/>
            <w:webHidden/>
            <w:lang w:val="en-US"/>
          </w:rPr>
        </w:r>
        <w:r w:rsidR="00481C39" w:rsidRPr="00481C39">
          <w:rPr>
            <w:rFonts w:ascii="Cambria" w:eastAsia="Times New Roman" w:hAnsi="Cambria" w:cs="Times New Roman"/>
            <w:noProof/>
            <w:webHidden/>
            <w:lang w:val="en-US"/>
          </w:rPr>
          <w:fldChar w:fldCharType="separate"/>
        </w:r>
        <w:r w:rsidR="00016F9C">
          <w:rPr>
            <w:rFonts w:ascii="Cambria" w:eastAsia="Times New Roman" w:hAnsi="Cambria" w:cs="Times New Roman"/>
            <w:noProof/>
            <w:webHidden/>
            <w:lang w:val="en-US"/>
          </w:rPr>
          <w:t>9</w:t>
        </w:r>
        <w:r w:rsidR="00481C39" w:rsidRPr="00481C39">
          <w:rPr>
            <w:rFonts w:ascii="Cambria" w:eastAsia="Times New Roman" w:hAnsi="Cambria" w:cs="Times New Roman"/>
            <w:noProof/>
            <w:webHidden/>
            <w:lang w:val="en-US"/>
          </w:rPr>
          <w:fldChar w:fldCharType="end"/>
        </w:r>
      </w:hyperlink>
    </w:p>
    <w:p w:rsidR="00481C39" w:rsidRPr="00481C39" w:rsidRDefault="00066443" w:rsidP="00481C39">
      <w:pPr>
        <w:tabs>
          <w:tab w:val="right" w:leader="dot" w:pos="9345"/>
        </w:tabs>
        <w:spacing w:after="100" w:line="276" w:lineRule="auto"/>
        <w:ind w:left="220"/>
        <w:rPr>
          <w:rFonts w:ascii="Calibri" w:eastAsia="Times New Roman" w:hAnsi="Calibri" w:cs="Times New Roman"/>
          <w:noProof/>
          <w:lang w:eastAsia="ru-RU"/>
        </w:rPr>
      </w:pPr>
      <w:hyperlink w:anchor="_Toc308711787" w:history="1">
        <w:r w:rsidR="00481C39" w:rsidRPr="00481C39">
          <w:rPr>
            <w:rFonts w:ascii="Calibri" w:eastAsia="Times New Roman" w:hAnsi="Calibri" w:cs="Times New Roman"/>
            <w:b/>
            <w:bCs/>
            <w:noProof/>
            <w:color w:val="0000FF"/>
            <w:spacing w:val="5"/>
            <w:u w:val="single"/>
          </w:rPr>
          <w:t>Раздел 1. Существующее положение в сфере производства, передачи и потребления тепловой энергии для целей теплоснабжения</w:t>
        </w:r>
        <w:r w:rsidR="00481C39" w:rsidRPr="00481C39">
          <w:rPr>
            <w:rFonts w:ascii="Calibri" w:eastAsia="Times New Roman" w:hAnsi="Calibri" w:cs="Times New Roman"/>
            <w:noProof/>
            <w:webHidden/>
          </w:rPr>
          <w:tab/>
        </w:r>
        <w:r w:rsidR="00481C39" w:rsidRPr="00481C39">
          <w:rPr>
            <w:rFonts w:ascii="Calibri" w:eastAsia="Times New Roman" w:hAnsi="Calibri" w:cs="Times New Roman"/>
            <w:noProof/>
            <w:webHidden/>
          </w:rPr>
          <w:fldChar w:fldCharType="begin"/>
        </w:r>
        <w:r w:rsidR="00481C39" w:rsidRPr="00481C39">
          <w:rPr>
            <w:rFonts w:ascii="Calibri" w:eastAsia="Times New Roman" w:hAnsi="Calibri" w:cs="Times New Roman"/>
            <w:noProof/>
            <w:webHidden/>
          </w:rPr>
          <w:instrText xml:space="preserve"> PAGEREF _Toc308711787 \h </w:instrText>
        </w:r>
        <w:r w:rsidR="00481C39" w:rsidRPr="00481C39">
          <w:rPr>
            <w:rFonts w:ascii="Calibri" w:eastAsia="Times New Roman" w:hAnsi="Calibri" w:cs="Times New Roman"/>
            <w:noProof/>
            <w:webHidden/>
          </w:rPr>
        </w:r>
        <w:r w:rsidR="00481C39" w:rsidRPr="00481C39">
          <w:rPr>
            <w:rFonts w:ascii="Calibri" w:eastAsia="Times New Roman" w:hAnsi="Calibri" w:cs="Times New Roman"/>
            <w:noProof/>
            <w:webHidden/>
          </w:rPr>
          <w:fldChar w:fldCharType="separate"/>
        </w:r>
        <w:r w:rsidR="00016F9C">
          <w:rPr>
            <w:rFonts w:ascii="Calibri" w:eastAsia="Times New Roman" w:hAnsi="Calibri" w:cs="Times New Roman"/>
            <w:noProof/>
            <w:webHidden/>
          </w:rPr>
          <w:t>9</w:t>
        </w:r>
        <w:r w:rsidR="00481C39" w:rsidRPr="00481C39">
          <w:rPr>
            <w:rFonts w:ascii="Calibri" w:eastAsia="Times New Roman" w:hAnsi="Calibri" w:cs="Times New Roman"/>
            <w:noProof/>
            <w:webHidden/>
          </w:rPr>
          <w:fldChar w:fldCharType="end"/>
        </w:r>
      </w:hyperlink>
    </w:p>
    <w:p w:rsidR="00481C39" w:rsidRPr="00481C39" w:rsidRDefault="00066443" w:rsidP="00481C39">
      <w:pPr>
        <w:tabs>
          <w:tab w:val="right" w:leader="dot" w:pos="9345"/>
        </w:tabs>
        <w:spacing w:after="100" w:line="276" w:lineRule="auto"/>
        <w:ind w:left="220"/>
        <w:rPr>
          <w:rFonts w:ascii="Calibri" w:eastAsia="Times New Roman" w:hAnsi="Calibri" w:cs="Times New Roman"/>
          <w:noProof/>
          <w:lang w:eastAsia="ru-RU"/>
        </w:rPr>
      </w:pPr>
      <w:hyperlink w:anchor="_Toc308711788" w:history="1">
        <w:r w:rsidR="00481C39" w:rsidRPr="00481C39">
          <w:rPr>
            <w:rFonts w:ascii="Calibri" w:eastAsia="Times New Roman" w:hAnsi="Calibri" w:cs="Times New Roman"/>
            <w:b/>
            <w:bCs/>
            <w:noProof/>
            <w:color w:val="0000FF"/>
            <w:spacing w:val="5"/>
            <w:u w:val="single"/>
          </w:rPr>
          <w:t>Раздел 2. Перспективное потребление тепловой энергии на цели теплоснабжения</w:t>
        </w:r>
        <w:r w:rsidR="00481C39" w:rsidRPr="00481C39">
          <w:rPr>
            <w:rFonts w:ascii="Calibri" w:eastAsia="Times New Roman" w:hAnsi="Calibri" w:cs="Times New Roman"/>
            <w:noProof/>
            <w:webHidden/>
          </w:rPr>
          <w:tab/>
        </w:r>
        <w:r w:rsidR="00481C39" w:rsidRPr="00481C39">
          <w:rPr>
            <w:rFonts w:ascii="Calibri" w:eastAsia="Times New Roman" w:hAnsi="Calibri" w:cs="Times New Roman"/>
            <w:noProof/>
            <w:webHidden/>
          </w:rPr>
          <w:fldChar w:fldCharType="begin"/>
        </w:r>
        <w:r w:rsidR="00481C39" w:rsidRPr="00481C39">
          <w:rPr>
            <w:rFonts w:ascii="Calibri" w:eastAsia="Times New Roman" w:hAnsi="Calibri" w:cs="Times New Roman"/>
            <w:noProof/>
            <w:webHidden/>
          </w:rPr>
          <w:instrText xml:space="preserve"> PAGEREF _Toc308711788 \h </w:instrText>
        </w:r>
        <w:r w:rsidR="00481C39" w:rsidRPr="00481C39">
          <w:rPr>
            <w:rFonts w:ascii="Calibri" w:eastAsia="Times New Roman" w:hAnsi="Calibri" w:cs="Times New Roman"/>
            <w:noProof/>
            <w:webHidden/>
          </w:rPr>
        </w:r>
        <w:r w:rsidR="00481C39" w:rsidRPr="00481C39">
          <w:rPr>
            <w:rFonts w:ascii="Calibri" w:eastAsia="Times New Roman" w:hAnsi="Calibri" w:cs="Times New Roman"/>
            <w:noProof/>
            <w:webHidden/>
          </w:rPr>
          <w:fldChar w:fldCharType="separate"/>
        </w:r>
        <w:r w:rsidR="00016F9C">
          <w:rPr>
            <w:rFonts w:ascii="Calibri" w:eastAsia="Times New Roman" w:hAnsi="Calibri" w:cs="Times New Roman"/>
            <w:b/>
            <w:bCs/>
            <w:noProof/>
            <w:webHidden/>
          </w:rPr>
          <w:t>.</w:t>
        </w:r>
        <w:r w:rsidR="00481C39" w:rsidRPr="00481C39">
          <w:rPr>
            <w:rFonts w:ascii="Calibri" w:eastAsia="Times New Roman" w:hAnsi="Calibri" w:cs="Times New Roman"/>
            <w:noProof/>
            <w:webHidden/>
          </w:rPr>
          <w:fldChar w:fldCharType="end"/>
        </w:r>
      </w:hyperlink>
    </w:p>
    <w:p w:rsidR="00481C39" w:rsidRPr="00481C39" w:rsidRDefault="00066443" w:rsidP="00481C39">
      <w:pPr>
        <w:tabs>
          <w:tab w:val="right" w:leader="dot" w:pos="9345"/>
        </w:tabs>
        <w:spacing w:after="100" w:line="276" w:lineRule="auto"/>
        <w:ind w:left="220"/>
        <w:rPr>
          <w:rFonts w:ascii="Calibri" w:eastAsia="Times New Roman" w:hAnsi="Calibri" w:cs="Times New Roman"/>
          <w:noProof/>
          <w:lang w:eastAsia="ru-RU"/>
        </w:rPr>
      </w:pPr>
      <w:hyperlink w:anchor="_Toc308711789" w:history="1">
        <w:r w:rsidR="00481C39" w:rsidRPr="00481C39">
          <w:rPr>
            <w:rFonts w:ascii="Calibri" w:eastAsia="Times New Roman" w:hAnsi="Calibri" w:cs="Times New Roman"/>
            <w:b/>
            <w:bCs/>
            <w:noProof/>
            <w:color w:val="0000FF"/>
            <w:spacing w:val="5"/>
            <w:u w:val="single"/>
          </w:rPr>
          <w:t>Раздел 3. Перспективные балансы тепловой мощности источников тепловой энергии и тепловой нагрузки</w:t>
        </w:r>
        <w:r w:rsidR="00481C39" w:rsidRPr="00481C39">
          <w:rPr>
            <w:rFonts w:ascii="Calibri" w:eastAsia="Times New Roman" w:hAnsi="Calibri" w:cs="Times New Roman"/>
            <w:noProof/>
            <w:webHidden/>
          </w:rPr>
          <w:tab/>
        </w:r>
        <w:r w:rsidR="00481C39" w:rsidRPr="00481C39">
          <w:rPr>
            <w:rFonts w:ascii="Calibri" w:eastAsia="Times New Roman" w:hAnsi="Calibri" w:cs="Times New Roman"/>
            <w:noProof/>
            <w:webHidden/>
          </w:rPr>
          <w:fldChar w:fldCharType="begin"/>
        </w:r>
        <w:r w:rsidR="00481C39" w:rsidRPr="00481C39">
          <w:rPr>
            <w:rFonts w:ascii="Calibri" w:eastAsia="Times New Roman" w:hAnsi="Calibri" w:cs="Times New Roman"/>
            <w:noProof/>
            <w:webHidden/>
          </w:rPr>
          <w:instrText xml:space="preserve"> PAGEREF _Toc308711789 \h </w:instrText>
        </w:r>
        <w:r w:rsidR="00481C39" w:rsidRPr="00481C39">
          <w:rPr>
            <w:rFonts w:ascii="Calibri" w:eastAsia="Times New Roman" w:hAnsi="Calibri" w:cs="Times New Roman"/>
            <w:noProof/>
            <w:webHidden/>
          </w:rPr>
        </w:r>
        <w:r w:rsidR="00481C39" w:rsidRPr="00481C39">
          <w:rPr>
            <w:rFonts w:ascii="Calibri" w:eastAsia="Times New Roman" w:hAnsi="Calibri" w:cs="Times New Roman"/>
            <w:noProof/>
            <w:webHidden/>
          </w:rPr>
          <w:fldChar w:fldCharType="separate"/>
        </w:r>
        <w:r w:rsidR="00016F9C">
          <w:rPr>
            <w:rFonts w:ascii="Calibri" w:eastAsia="Times New Roman" w:hAnsi="Calibri" w:cs="Times New Roman"/>
            <w:noProof/>
            <w:webHidden/>
          </w:rPr>
          <w:t>21</w:t>
        </w:r>
        <w:r w:rsidR="00481C39" w:rsidRPr="00481C39">
          <w:rPr>
            <w:rFonts w:ascii="Calibri" w:eastAsia="Times New Roman" w:hAnsi="Calibri" w:cs="Times New Roman"/>
            <w:noProof/>
            <w:webHidden/>
          </w:rPr>
          <w:fldChar w:fldCharType="end"/>
        </w:r>
      </w:hyperlink>
    </w:p>
    <w:p w:rsidR="00481C39" w:rsidRPr="00481C39" w:rsidRDefault="00066443" w:rsidP="00481C39">
      <w:pPr>
        <w:tabs>
          <w:tab w:val="right" w:leader="dot" w:pos="9345"/>
        </w:tabs>
        <w:spacing w:after="100" w:line="276" w:lineRule="auto"/>
        <w:ind w:left="220"/>
        <w:rPr>
          <w:rFonts w:ascii="Calibri" w:eastAsia="Times New Roman" w:hAnsi="Calibri" w:cs="Times New Roman"/>
          <w:noProof/>
          <w:lang w:eastAsia="ru-RU"/>
        </w:rPr>
      </w:pPr>
      <w:hyperlink w:anchor="_Toc308711790" w:history="1">
        <w:r w:rsidR="00481C39" w:rsidRPr="00481C39">
          <w:rPr>
            <w:rFonts w:ascii="Calibri" w:eastAsia="Times New Roman" w:hAnsi="Calibri" w:cs="Times New Roman"/>
            <w:b/>
            <w:bCs/>
            <w:noProof/>
            <w:color w:val="0000FF"/>
            <w:spacing w:val="5"/>
            <w:u w:val="single"/>
          </w:rPr>
          <w:t>Раздел 4. Предложения по строительству, реконструкции и техническому перевооружению источников тепловой энергии</w:t>
        </w:r>
        <w:r w:rsidR="00481C39" w:rsidRPr="00481C39">
          <w:rPr>
            <w:rFonts w:ascii="Calibri" w:eastAsia="Times New Roman" w:hAnsi="Calibri" w:cs="Times New Roman"/>
            <w:noProof/>
            <w:webHidden/>
          </w:rPr>
          <w:tab/>
        </w:r>
      </w:hyperlink>
    </w:p>
    <w:p w:rsidR="00481C39" w:rsidRPr="00481C39" w:rsidRDefault="00066443" w:rsidP="00481C39">
      <w:pPr>
        <w:tabs>
          <w:tab w:val="right" w:leader="dot" w:pos="9345"/>
        </w:tabs>
        <w:spacing w:after="100" w:line="276" w:lineRule="auto"/>
        <w:ind w:left="220"/>
        <w:rPr>
          <w:rFonts w:ascii="Calibri" w:eastAsia="Times New Roman" w:hAnsi="Calibri" w:cs="Times New Roman"/>
          <w:noProof/>
          <w:lang w:eastAsia="ru-RU"/>
        </w:rPr>
      </w:pPr>
      <w:hyperlink w:anchor="_Toc308711791" w:history="1">
        <w:r w:rsidR="00481C39" w:rsidRPr="00481C39">
          <w:rPr>
            <w:rFonts w:ascii="Calibri" w:eastAsia="Times New Roman" w:hAnsi="Calibri" w:cs="Times New Roman"/>
            <w:b/>
            <w:bCs/>
            <w:noProof/>
            <w:color w:val="0000FF"/>
            <w:spacing w:val="5"/>
            <w:u w:val="single"/>
          </w:rPr>
          <w:t>Раздел 5. Предложения по новому строительству  и реконструкции тепловых сетей и сооружений на них</w:t>
        </w:r>
        <w:r w:rsidR="00481C39" w:rsidRPr="00481C39">
          <w:rPr>
            <w:rFonts w:ascii="Calibri" w:eastAsia="Times New Roman" w:hAnsi="Calibri" w:cs="Times New Roman"/>
            <w:noProof/>
            <w:webHidden/>
          </w:rPr>
          <w:tab/>
        </w:r>
        <w:r w:rsidR="00481C39" w:rsidRPr="00481C39">
          <w:rPr>
            <w:rFonts w:ascii="Calibri" w:eastAsia="Times New Roman" w:hAnsi="Calibri" w:cs="Times New Roman"/>
            <w:noProof/>
            <w:webHidden/>
          </w:rPr>
          <w:fldChar w:fldCharType="begin"/>
        </w:r>
        <w:r w:rsidR="00481C39" w:rsidRPr="00481C39">
          <w:rPr>
            <w:rFonts w:ascii="Calibri" w:eastAsia="Times New Roman" w:hAnsi="Calibri" w:cs="Times New Roman"/>
            <w:noProof/>
            <w:webHidden/>
          </w:rPr>
          <w:instrText xml:space="preserve"> PAGEREF _Toc308711791 \h </w:instrText>
        </w:r>
        <w:r w:rsidR="00481C39" w:rsidRPr="00481C39">
          <w:rPr>
            <w:rFonts w:ascii="Calibri" w:eastAsia="Times New Roman" w:hAnsi="Calibri" w:cs="Times New Roman"/>
            <w:noProof/>
            <w:webHidden/>
          </w:rPr>
        </w:r>
        <w:r w:rsidR="00481C39" w:rsidRPr="00481C39">
          <w:rPr>
            <w:rFonts w:ascii="Calibri" w:eastAsia="Times New Roman" w:hAnsi="Calibri" w:cs="Times New Roman"/>
            <w:noProof/>
            <w:webHidden/>
          </w:rPr>
          <w:fldChar w:fldCharType="separate"/>
        </w:r>
        <w:r w:rsidR="00016F9C">
          <w:rPr>
            <w:rFonts w:ascii="Calibri" w:eastAsia="Times New Roman" w:hAnsi="Calibri" w:cs="Times New Roman"/>
            <w:noProof/>
            <w:webHidden/>
          </w:rPr>
          <w:t>21</w:t>
        </w:r>
        <w:r w:rsidR="00481C39" w:rsidRPr="00481C39">
          <w:rPr>
            <w:rFonts w:ascii="Calibri" w:eastAsia="Times New Roman" w:hAnsi="Calibri" w:cs="Times New Roman"/>
            <w:noProof/>
            <w:webHidden/>
          </w:rPr>
          <w:fldChar w:fldCharType="end"/>
        </w:r>
      </w:hyperlink>
    </w:p>
    <w:p w:rsidR="00481C39" w:rsidRPr="00481C39" w:rsidRDefault="00066443" w:rsidP="00481C39">
      <w:pPr>
        <w:tabs>
          <w:tab w:val="right" w:leader="dot" w:pos="9345"/>
        </w:tabs>
        <w:spacing w:after="100" w:line="276" w:lineRule="auto"/>
        <w:ind w:left="220"/>
        <w:rPr>
          <w:rFonts w:ascii="Calibri" w:eastAsia="Times New Roman" w:hAnsi="Calibri" w:cs="Times New Roman"/>
          <w:noProof/>
          <w:lang w:eastAsia="ru-RU"/>
        </w:rPr>
      </w:pPr>
      <w:hyperlink w:anchor="_Toc308711792" w:history="1">
        <w:r w:rsidR="00481C39" w:rsidRPr="00481C39">
          <w:rPr>
            <w:rFonts w:ascii="Calibri" w:eastAsia="Times New Roman" w:hAnsi="Calibri" w:cs="Times New Roman"/>
            <w:b/>
            <w:bCs/>
            <w:noProof/>
            <w:color w:val="0000FF"/>
            <w:spacing w:val="5"/>
            <w:u w:val="single"/>
          </w:rPr>
          <w:t>Раздел 6. Перспективные топливные балансы</w:t>
        </w:r>
        <w:r w:rsidR="00481C39" w:rsidRPr="00481C39">
          <w:rPr>
            <w:rFonts w:ascii="Calibri" w:eastAsia="Times New Roman" w:hAnsi="Calibri" w:cs="Times New Roman"/>
            <w:noProof/>
            <w:webHidden/>
          </w:rPr>
          <w:tab/>
        </w:r>
      </w:hyperlink>
    </w:p>
    <w:p w:rsidR="00481C39" w:rsidRPr="00481C39" w:rsidRDefault="00066443" w:rsidP="00481C39">
      <w:pPr>
        <w:tabs>
          <w:tab w:val="right" w:leader="dot" w:pos="9345"/>
        </w:tabs>
        <w:spacing w:after="100" w:line="276" w:lineRule="auto"/>
        <w:ind w:left="220"/>
        <w:rPr>
          <w:rFonts w:ascii="Calibri" w:eastAsia="Times New Roman" w:hAnsi="Calibri" w:cs="Times New Roman"/>
          <w:noProof/>
          <w:lang w:eastAsia="ru-RU"/>
        </w:rPr>
      </w:pPr>
      <w:hyperlink w:anchor="_Toc308711793" w:history="1">
        <w:r w:rsidR="00481C39" w:rsidRPr="00481C39">
          <w:rPr>
            <w:rFonts w:ascii="Calibri" w:eastAsia="Times New Roman" w:hAnsi="Calibri" w:cs="Times New Roman"/>
            <w:b/>
            <w:bCs/>
            <w:noProof/>
            <w:color w:val="0000FF"/>
            <w:spacing w:val="5"/>
            <w:u w:val="single"/>
          </w:rPr>
          <w:t>Раздел 7. Обоснование инвестиций в новое строительство, реконструкцию и техническое перевооружение</w:t>
        </w:r>
        <w:r w:rsidR="00481C39" w:rsidRPr="00481C39">
          <w:rPr>
            <w:rFonts w:ascii="Calibri" w:eastAsia="Times New Roman" w:hAnsi="Calibri" w:cs="Times New Roman"/>
            <w:noProof/>
            <w:webHidden/>
          </w:rPr>
          <w:tab/>
        </w:r>
        <w:r w:rsidR="00481C39" w:rsidRPr="00481C39">
          <w:rPr>
            <w:rFonts w:ascii="Calibri" w:eastAsia="Times New Roman" w:hAnsi="Calibri" w:cs="Times New Roman"/>
            <w:noProof/>
            <w:webHidden/>
          </w:rPr>
          <w:fldChar w:fldCharType="begin"/>
        </w:r>
        <w:r w:rsidR="00481C39" w:rsidRPr="00481C39">
          <w:rPr>
            <w:rFonts w:ascii="Calibri" w:eastAsia="Times New Roman" w:hAnsi="Calibri" w:cs="Times New Roman"/>
            <w:noProof/>
            <w:webHidden/>
          </w:rPr>
          <w:instrText xml:space="preserve"> PAGEREF _Toc308711793 \h </w:instrText>
        </w:r>
        <w:r w:rsidR="00481C39" w:rsidRPr="00481C39">
          <w:rPr>
            <w:rFonts w:ascii="Calibri" w:eastAsia="Times New Roman" w:hAnsi="Calibri" w:cs="Times New Roman"/>
            <w:noProof/>
            <w:webHidden/>
          </w:rPr>
        </w:r>
        <w:r w:rsidR="00481C39" w:rsidRPr="00481C39">
          <w:rPr>
            <w:rFonts w:ascii="Calibri" w:eastAsia="Times New Roman" w:hAnsi="Calibri" w:cs="Times New Roman"/>
            <w:noProof/>
            <w:webHidden/>
          </w:rPr>
          <w:fldChar w:fldCharType="separate"/>
        </w:r>
        <w:r w:rsidR="00016F9C">
          <w:rPr>
            <w:rFonts w:ascii="Calibri" w:eastAsia="Times New Roman" w:hAnsi="Calibri" w:cs="Times New Roman"/>
            <w:noProof/>
            <w:webHidden/>
          </w:rPr>
          <w:t>21</w:t>
        </w:r>
        <w:r w:rsidR="00481C39" w:rsidRPr="00481C39">
          <w:rPr>
            <w:rFonts w:ascii="Calibri" w:eastAsia="Times New Roman" w:hAnsi="Calibri" w:cs="Times New Roman"/>
            <w:noProof/>
            <w:webHidden/>
          </w:rPr>
          <w:fldChar w:fldCharType="end"/>
        </w:r>
      </w:hyperlink>
    </w:p>
    <w:p w:rsidR="00481C39" w:rsidRPr="00481C39" w:rsidRDefault="00066443" w:rsidP="00481C39">
      <w:pPr>
        <w:tabs>
          <w:tab w:val="right" w:leader="dot" w:pos="9345"/>
        </w:tabs>
        <w:spacing w:after="100" w:line="276" w:lineRule="auto"/>
        <w:ind w:left="220"/>
        <w:rPr>
          <w:rFonts w:ascii="Calibri" w:eastAsia="Times New Roman" w:hAnsi="Calibri" w:cs="Times New Roman"/>
          <w:noProof/>
          <w:lang w:eastAsia="ru-RU"/>
        </w:rPr>
      </w:pPr>
      <w:hyperlink w:anchor="_Toc308711794" w:history="1">
        <w:r w:rsidR="00481C39" w:rsidRPr="00481C39">
          <w:rPr>
            <w:rFonts w:ascii="Calibri" w:eastAsia="Times New Roman" w:hAnsi="Calibri" w:cs="Times New Roman"/>
            <w:b/>
            <w:bCs/>
            <w:noProof/>
            <w:color w:val="0000FF"/>
            <w:spacing w:val="5"/>
            <w:u w:val="single"/>
          </w:rPr>
          <w:t>Раздел 8. Обоснование предложения по определению единой теплоснабжающей организации</w:t>
        </w:r>
        <w:r w:rsidR="00481C39" w:rsidRPr="00481C39">
          <w:rPr>
            <w:rFonts w:ascii="Calibri" w:eastAsia="Times New Roman" w:hAnsi="Calibri" w:cs="Times New Roman"/>
            <w:noProof/>
            <w:webHidden/>
          </w:rPr>
          <w:tab/>
        </w:r>
      </w:hyperlink>
    </w:p>
    <w:p w:rsidR="00481C39" w:rsidRPr="00481C39" w:rsidRDefault="00481C39" w:rsidP="00481C39">
      <w:pPr>
        <w:spacing w:after="0" w:line="240" w:lineRule="auto"/>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fldChar w:fldCharType="end"/>
      </w:r>
    </w:p>
    <w:p w:rsidR="00481C39" w:rsidRPr="00481C39" w:rsidRDefault="00481C39" w:rsidP="00481C39">
      <w:pPr>
        <w:pBdr>
          <w:bottom w:val="thinThickSmallGap" w:sz="12" w:space="1" w:color="943634"/>
        </w:pBdr>
        <w:spacing w:before="400" w:after="200" w:line="252" w:lineRule="auto"/>
        <w:jc w:val="center"/>
        <w:outlineLvl w:val="0"/>
        <w:rPr>
          <w:rFonts w:ascii="Cambria" w:eastAsia="Times New Roman" w:hAnsi="Cambria" w:cs="Times New Roman"/>
          <w:b/>
          <w:caps/>
          <w:color w:val="943634"/>
          <w:spacing w:val="20"/>
          <w:sz w:val="28"/>
          <w:szCs w:val="28"/>
          <w:u w:val="single"/>
        </w:rPr>
      </w:pPr>
      <w:r w:rsidRPr="00481C39">
        <w:rPr>
          <w:rFonts w:ascii="Cambria" w:eastAsia="Times New Roman" w:hAnsi="Cambria" w:cs="Times New Roman"/>
          <w:caps/>
          <w:color w:val="632423"/>
          <w:spacing w:val="20"/>
          <w:sz w:val="28"/>
          <w:szCs w:val="28"/>
        </w:rPr>
        <w:br w:type="page"/>
      </w:r>
      <w:bookmarkStart w:id="3" w:name="_Toc308711720"/>
      <w:bookmarkStart w:id="4" w:name="_Toc308711777"/>
      <w:r w:rsidRPr="00481C39">
        <w:rPr>
          <w:rFonts w:ascii="Cambria" w:eastAsia="Times New Roman" w:hAnsi="Cambria" w:cs="Times New Roman"/>
          <w:b/>
          <w:caps/>
          <w:color w:val="943634"/>
          <w:spacing w:val="20"/>
          <w:sz w:val="28"/>
          <w:szCs w:val="28"/>
        </w:rPr>
        <w:lastRenderedPageBreak/>
        <w:t xml:space="preserve">Схема теплоснабжения поселка </w:t>
      </w:r>
      <w:bookmarkEnd w:id="3"/>
      <w:bookmarkEnd w:id="4"/>
    </w:p>
    <w:p w:rsidR="00481C39" w:rsidRPr="00481C39" w:rsidRDefault="00481C39" w:rsidP="00481C39">
      <w:pPr>
        <w:pBdr>
          <w:bottom w:val="dotted" w:sz="4" w:space="1" w:color="943634"/>
        </w:pBdr>
        <w:spacing w:after="120" w:line="252" w:lineRule="auto"/>
        <w:jc w:val="center"/>
        <w:outlineLvl w:val="3"/>
        <w:rPr>
          <w:rFonts w:ascii="Cambria" w:eastAsia="Times New Roman" w:hAnsi="Cambria" w:cs="Times New Roman"/>
          <w:b/>
          <w:bCs/>
          <w:caps/>
          <w:color w:val="943634"/>
          <w:spacing w:val="5"/>
        </w:rPr>
      </w:pPr>
      <w:bookmarkStart w:id="5" w:name="_Toc308711778"/>
      <w:r w:rsidRPr="00481C39">
        <w:rPr>
          <w:rFonts w:ascii="Cambria" w:eastAsia="Times New Roman" w:hAnsi="Cambria" w:cs="Times New Roman"/>
          <w:b/>
          <w:bCs/>
          <w:caps/>
          <w:color w:val="943634"/>
          <w:spacing w:val="5"/>
        </w:rPr>
        <w:t>Раздел 1.  Показатели перспективного спроса на тепловую энергию (мощность) и теплоноситель в установленных границах территории поселения</w:t>
      </w:r>
      <w:bookmarkEnd w:id="5"/>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p>
    <w:p w:rsidR="00481C39" w:rsidRPr="00481C39" w:rsidRDefault="00481C39" w:rsidP="00481C39">
      <w:pPr>
        <w:spacing w:after="0" w:line="240" w:lineRule="auto"/>
        <w:ind w:firstLine="709"/>
        <w:jc w:val="both"/>
        <w:rPr>
          <w:rFonts w:ascii="Times New Roman" w:eastAsia="Times New Roman" w:hAnsi="Times New Roman" w:cs="Times New Roman"/>
          <w:b/>
          <w:sz w:val="24"/>
          <w:szCs w:val="24"/>
          <w:lang w:eastAsia="ru-RU"/>
        </w:rPr>
      </w:pPr>
      <w:r w:rsidRPr="00481C39">
        <w:rPr>
          <w:rFonts w:ascii="Times New Roman" w:eastAsia="Times New Roman" w:hAnsi="Times New Roman" w:cs="Times New Roman"/>
          <w:b/>
          <w:sz w:val="24"/>
          <w:szCs w:val="24"/>
          <w:lang w:eastAsia="ru-RU"/>
        </w:rPr>
        <w:t>1. Площади строительных фондов, подключенных к центральной системе теплоснабжения  села и их приросты.</w:t>
      </w:r>
    </w:p>
    <w:p w:rsidR="00481C39" w:rsidRPr="00481C39" w:rsidRDefault="00481C39" w:rsidP="00481C39">
      <w:pPr>
        <w:spacing w:after="0" w:line="240" w:lineRule="auto"/>
        <w:ind w:firstLine="709"/>
        <w:jc w:val="both"/>
        <w:rPr>
          <w:rFonts w:ascii="Times New Roman" w:eastAsia="Times New Roman" w:hAnsi="Times New Roman" w:cs="Times New Roman"/>
          <w:b/>
          <w:i/>
          <w:sz w:val="24"/>
          <w:szCs w:val="24"/>
          <w:lang w:eastAsia="ru-RU"/>
        </w:rPr>
      </w:pP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 xml:space="preserve">1) Площадь строительных фондов, подключенных к системе теплоснабжения Котельной,  по данным </w:t>
      </w:r>
      <w:r w:rsidRPr="001F073B">
        <w:rPr>
          <w:rFonts w:ascii="Times New Roman" w:eastAsia="Times New Roman" w:hAnsi="Times New Roman" w:cs="Times New Roman"/>
          <w:sz w:val="24"/>
          <w:szCs w:val="24"/>
          <w:lang w:eastAsia="ru-RU"/>
        </w:rPr>
        <w:t>за  202</w:t>
      </w:r>
      <w:r w:rsidR="006B216D">
        <w:rPr>
          <w:rFonts w:ascii="Times New Roman" w:eastAsia="Times New Roman" w:hAnsi="Times New Roman" w:cs="Times New Roman"/>
          <w:sz w:val="24"/>
          <w:szCs w:val="24"/>
          <w:lang w:eastAsia="ru-RU"/>
        </w:rPr>
        <w:t>2</w:t>
      </w:r>
      <w:r w:rsidRPr="00481C39">
        <w:rPr>
          <w:rFonts w:ascii="Times New Roman" w:eastAsia="Times New Roman" w:hAnsi="Times New Roman" w:cs="Times New Roman"/>
          <w:sz w:val="24"/>
          <w:szCs w:val="24"/>
          <w:lang w:eastAsia="ru-RU"/>
        </w:rPr>
        <w:t xml:space="preserve"> год составляет  90059,34м</w:t>
      </w:r>
      <w:r w:rsidRPr="00481C39">
        <w:rPr>
          <w:rFonts w:ascii="Times New Roman" w:eastAsia="Times New Roman" w:hAnsi="Times New Roman" w:cs="Times New Roman"/>
          <w:sz w:val="24"/>
          <w:szCs w:val="24"/>
          <w:vertAlign w:val="superscript"/>
          <w:lang w:eastAsia="ru-RU"/>
        </w:rPr>
        <w:t>2</w:t>
      </w:r>
      <w:r w:rsidRPr="00481C39">
        <w:rPr>
          <w:rFonts w:ascii="Times New Roman" w:eastAsia="Times New Roman" w:hAnsi="Times New Roman" w:cs="Times New Roman"/>
          <w:sz w:val="24"/>
          <w:szCs w:val="24"/>
          <w:lang w:eastAsia="ru-RU"/>
        </w:rPr>
        <w:t>, в том числе  жилой фонд 66206,32 кв.м., бюджетные организации 11586 кв.м., прочие организации 12267,02 кв.м.</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Приросты площади строительных фондов, которые будут подключены к системе теплоснабжения Котельной на 202</w:t>
      </w:r>
      <w:r w:rsidR="00483E52">
        <w:rPr>
          <w:rFonts w:ascii="Times New Roman" w:eastAsia="Times New Roman" w:hAnsi="Times New Roman" w:cs="Times New Roman"/>
          <w:sz w:val="24"/>
          <w:szCs w:val="24"/>
          <w:lang w:eastAsia="ru-RU"/>
        </w:rPr>
        <w:t>1</w:t>
      </w:r>
      <w:r w:rsidRPr="00481C39">
        <w:rPr>
          <w:rFonts w:ascii="Times New Roman" w:eastAsia="Times New Roman" w:hAnsi="Times New Roman" w:cs="Times New Roman"/>
          <w:sz w:val="24"/>
          <w:szCs w:val="24"/>
          <w:lang w:eastAsia="ru-RU"/>
        </w:rPr>
        <w:t xml:space="preserve"> - 2027гг. не планируются.</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p>
    <w:p w:rsidR="00481C39" w:rsidRPr="00481C39" w:rsidRDefault="00481C39" w:rsidP="00481C39">
      <w:pPr>
        <w:spacing w:after="0" w:line="240" w:lineRule="auto"/>
        <w:ind w:firstLine="709"/>
        <w:jc w:val="both"/>
        <w:rPr>
          <w:rFonts w:ascii="Times New Roman" w:eastAsia="Times New Roman" w:hAnsi="Times New Roman" w:cs="Times New Roman"/>
          <w:b/>
          <w:sz w:val="24"/>
          <w:szCs w:val="24"/>
          <w:lang w:eastAsia="ru-RU"/>
        </w:rPr>
      </w:pPr>
      <w:r w:rsidRPr="00481C39">
        <w:rPr>
          <w:rFonts w:ascii="Times New Roman" w:eastAsia="Times New Roman" w:hAnsi="Times New Roman" w:cs="Times New Roman"/>
          <w:b/>
          <w:sz w:val="24"/>
          <w:szCs w:val="24"/>
          <w:lang w:eastAsia="ru-RU"/>
        </w:rPr>
        <w:t>2. Объемы потребления тепловой энергии центральной системы теплоснабжения р.п.Большегривское и их приросты.</w:t>
      </w:r>
    </w:p>
    <w:p w:rsidR="00481C39" w:rsidRPr="00481C39" w:rsidRDefault="00481C39" w:rsidP="00481C39">
      <w:pPr>
        <w:spacing w:after="0" w:line="240" w:lineRule="auto"/>
        <w:ind w:firstLine="709"/>
        <w:jc w:val="both"/>
        <w:rPr>
          <w:rFonts w:ascii="Times New Roman" w:eastAsia="Times New Roman" w:hAnsi="Times New Roman" w:cs="Times New Roman"/>
          <w:b/>
          <w:sz w:val="24"/>
          <w:szCs w:val="24"/>
          <w:lang w:eastAsia="ru-RU"/>
        </w:rPr>
      </w:pPr>
      <w:r w:rsidRPr="00481C39">
        <w:rPr>
          <w:rFonts w:ascii="Times New Roman" w:eastAsia="Times New Roman" w:hAnsi="Times New Roman" w:cs="Times New Roman"/>
          <w:b/>
          <w:sz w:val="24"/>
          <w:szCs w:val="24"/>
          <w:lang w:eastAsia="ru-RU"/>
        </w:rPr>
        <w:t xml:space="preserve"> </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 xml:space="preserve">1) Объемы потребления тепловой энергии (мощности) Котельной по данным за </w:t>
      </w:r>
      <w:r w:rsidRPr="001F073B">
        <w:rPr>
          <w:rFonts w:ascii="Times New Roman" w:eastAsia="Times New Roman" w:hAnsi="Times New Roman" w:cs="Times New Roman"/>
          <w:sz w:val="24"/>
          <w:szCs w:val="24"/>
          <w:lang w:eastAsia="ru-RU"/>
        </w:rPr>
        <w:t>202</w:t>
      </w:r>
      <w:r w:rsidR="00A57B19">
        <w:rPr>
          <w:rFonts w:ascii="Times New Roman" w:eastAsia="Times New Roman" w:hAnsi="Times New Roman" w:cs="Times New Roman"/>
          <w:sz w:val="24"/>
          <w:szCs w:val="24"/>
          <w:lang w:eastAsia="ru-RU"/>
        </w:rPr>
        <w:t>4</w:t>
      </w:r>
      <w:r w:rsidRPr="00481C39">
        <w:rPr>
          <w:rFonts w:ascii="Times New Roman" w:eastAsia="Times New Roman" w:hAnsi="Times New Roman" w:cs="Times New Roman"/>
          <w:sz w:val="24"/>
          <w:szCs w:val="24"/>
          <w:highlight w:val="yellow"/>
          <w:lang w:eastAsia="ru-RU"/>
        </w:rPr>
        <w:t xml:space="preserve"> </w:t>
      </w:r>
      <w:r w:rsidRPr="001F073B">
        <w:rPr>
          <w:rFonts w:ascii="Times New Roman" w:eastAsia="Times New Roman" w:hAnsi="Times New Roman" w:cs="Times New Roman"/>
          <w:sz w:val="24"/>
          <w:szCs w:val="24"/>
          <w:lang w:eastAsia="ru-RU"/>
        </w:rPr>
        <w:t>год</w:t>
      </w:r>
      <w:r w:rsidRPr="00481C39">
        <w:rPr>
          <w:rFonts w:ascii="Times New Roman" w:eastAsia="Times New Roman" w:hAnsi="Times New Roman" w:cs="Times New Roman"/>
          <w:sz w:val="24"/>
          <w:szCs w:val="24"/>
          <w:lang w:eastAsia="ru-RU"/>
        </w:rPr>
        <w:t xml:space="preserve"> (расчет произведен при расчетных температурах наружного воздуха -37°С) составляет </w:t>
      </w:r>
      <w:r w:rsidRPr="001F073B">
        <w:rPr>
          <w:rFonts w:ascii="Times New Roman" w:eastAsia="Times New Roman" w:hAnsi="Times New Roman" w:cs="Times New Roman"/>
          <w:sz w:val="24"/>
          <w:szCs w:val="24"/>
          <w:lang w:eastAsia="ru-RU"/>
        </w:rPr>
        <w:t>11,</w:t>
      </w:r>
      <w:r w:rsidR="00263C52">
        <w:rPr>
          <w:rFonts w:ascii="Times New Roman" w:eastAsia="Times New Roman" w:hAnsi="Times New Roman" w:cs="Times New Roman"/>
          <w:sz w:val="24"/>
          <w:szCs w:val="24"/>
          <w:lang w:eastAsia="ru-RU"/>
        </w:rPr>
        <w:t>1</w:t>
      </w:r>
      <w:r w:rsidR="0088470A">
        <w:rPr>
          <w:rFonts w:ascii="Times New Roman" w:eastAsia="Times New Roman" w:hAnsi="Times New Roman" w:cs="Times New Roman"/>
          <w:sz w:val="24"/>
          <w:szCs w:val="24"/>
          <w:lang w:eastAsia="ru-RU"/>
        </w:rPr>
        <w:t>2</w:t>
      </w:r>
      <w:r w:rsidRPr="00481C39">
        <w:rPr>
          <w:rFonts w:ascii="Times New Roman" w:eastAsia="Times New Roman" w:hAnsi="Times New Roman" w:cs="Times New Roman"/>
          <w:sz w:val="24"/>
          <w:szCs w:val="24"/>
          <w:lang w:eastAsia="ru-RU"/>
        </w:rPr>
        <w:t xml:space="preserve">  Гкал/час.</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p>
    <w:p w:rsidR="00A57B19" w:rsidRPr="00A57B19" w:rsidRDefault="00C72BB3" w:rsidP="00A57B19">
      <w:pPr>
        <w:spacing w:after="0" w:line="240" w:lineRule="auto"/>
        <w:ind w:firstLine="709"/>
        <w:jc w:val="both"/>
        <w:rPr>
          <w:rFonts w:ascii="Times New Roman" w:eastAsia="Times New Roman" w:hAnsi="Times New Roman" w:cs="Times New Roman"/>
          <w:sz w:val="24"/>
          <w:szCs w:val="24"/>
          <w:lang w:eastAsia="ru-RU"/>
        </w:rPr>
      </w:pPr>
      <w:r w:rsidRPr="00C72BB3">
        <w:rPr>
          <w:rFonts w:ascii="Times New Roman" w:eastAsia="Times New Roman" w:hAnsi="Times New Roman" w:cs="Times New Roman"/>
          <w:sz w:val="24"/>
          <w:szCs w:val="24"/>
          <w:lang w:eastAsia="ru-RU"/>
        </w:rPr>
        <w:t>Прирост потребления тепловой энергии Котельной р.п.Большегривское (расчет произведен при расчетных температурах наружного воздуха -37°С)  на 2023г. – 13,248МВт (11,12Гкал/ч), на 2024г. – 13,016МВт (11,4Гкал/ч), на 2025г. -12,69МВт(10,92Гкал/ч), на 2026г. – 12,69МВт (10,92Гкал/ч).</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p>
    <w:p w:rsidR="00481C39" w:rsidRPr="00481C39" w:rsidRDefault="00481C39" w:rsidP="00481C39">
      <w:pPr>
        <w:pBdr>
          <w:bottom w:val="dotted" w:sz="4" w:space="1" w:color="943634"/>
        </w:pBdr>
        <w:spacing w:after="120" w:line="252" w:lineRule="auto"/>
        <w:jc w:val="center"/>
        <w:outlineLvl w:val="3"/>
        <w:rPr>
          <w:rFonts w:ascii="Cambria" w:eastAsia="Times New Roman" w:hAnsi="Cambria" w:cs="Times New Roman"/>
          <w:b/>
          <w:bCs/>
          <w:caps/>
          <w:color w:val="943634"/>
          <w:spacing w:val="5"/>
        </w:rPr>
      </w:pPr>
      <w:bookmarkStart w:id="6" w:name="_Toc308711779"/>
      <w:r w:rsidRPr="00481C39">
        <w:rPr>
          <w:rFonts w:ascii="Cambria" w:eastAsia="Times New Roman" w:hAnsi="Cambria" w:cs="Times New Roman"/>
          <w:b/>
          <w:bCs/>
          <w:caps/>
          <w:color w:val="943634"/>
          <w:spacing w:val="5"/>
        </w:rPr>
        <w:t xml:space="preserve">Раздел 2. Перспективные балансы располагаемой тепловой мощности источников </w:t>
      </w:r>
      <w:r w:rsidR="000A5724" w:rsidRPr="00481C39">
        <w:rPr>
          <w:rFonts w:ascii="Cambria" w:eastAsia="Times New Roman" w:hAnsi="Cambria" w:cs="Times New Roman"/>
          <w:b/>
          <w:bCs/>
          <w:caps/>
          <w:color w:val="943634"/>
          <w:spacing w:val="5"/>
        </w:rPr>
        <w:t>ТЕПЛОВОЙ ЭНЕРГИИ</w:t>
      </w:r>
      <w:r w:rsidRPr="00481C39">
        <w:rPr>
          <w:rFonts w:ascii="Cambria" w:eastAsia="Times New Roman" w:hAnsi="Cambria" w:cs="Times New Roman"/>
          <w:b/>
          <w:bCs/>
          <w:caps/>
          <w:color w:val="943634"/>
          <w:spacing w:val="5"/>
        </w:rPr>
        <w:t xml:space="preserve"> и тепловой нагрузки.</w:t>
      </w:r>
      <w:bookmarkEnd w:id="6"/>
    </w:p>
    <w:p w:rsidR="00481C39" w:rsidRPr="00481C39" w:rsidRDefault="00481C39" w:rsidP="00481C39">
      <w:pPr>
        <w:spacing w:after="0" w:line="240" w:lineRule="auto"/>
        <w:ind w:firstLine="709"/>
        <w:jc w:val="both"/>
        <w:rPr>
          <w:rFonts w:ascii="Times New Roman" w:eastAsia="Times New Roman" w:hAnsi="Times New Roman" w:cs="Times New Roman"/>
          <w:b/>
          <w:sz w:val="24"/>
          <w:szCs w:val="24"/>
          <w:lang w:eastAsia="ru-RU"/>
        </w:rPr>
      </w:pPr>
      <w:r w:rsidRPr="00481C39">
        <w:rPr>
          <w:rFonts w:ascii="Times New Roman" w:eastAsia="Times New Roman" w:hAnsi="Times New Roman" w:cs="Times New Roman"/>
          <w:b/>
          <w:sz w:val="24"/>
          <w:szCs w:val="24"/>
          <w:lang w:eastAsia="ru-RU"/>
        </w:rPr>
        <w:t>1.Зоны действия систем теплоснабжения.</w:t>
      </w:r>
    </w:p>
    <w:p w:rsidR="00481C39" w:rsidRPr="00481C39" w:rsidRDefault="00481C39" w:rsidP="00481C39">
      <w:pPr>
        <w:spacing w:after="0" w:line="240" w:lineRule="auto"/>
        <w:ind w:firstLine="709"/>
        <w:jc w:val="both"/>
        <w:rPr>
          <w:rFonts w:ascii="Times New Roman" w:eastAsia="Times New Roman" w:hAnsi="Times New Roman" w:cs="Times New Roman"/>
          <w:b/>
          <w:sz w:val="24"/>
          <w:szCs w:val="24"/>
          <w:lang w:eastAsia="ru-RU"/>
        </w:rPr>
      </w:pPr>
      <w:r w:rsidRPr="00481C39">
        <w:rPr>
          <w:rFonts w:ascii="Times New Roman" w:eastAsia="Times New Roman" w:hAnsi="Times New Roman" w:cs="Times New Roman"/>
          <w:sz w:val="24"/>
          <w:szCs w:val="24"/>
          <w:lang w:eastAsia="ru-RU"/>
        </w:rPr>
        <w:t xml:space="preserve">Описание существующих зон действия систем теплоснабжения Котельной р.п.Большегривское, а </w:t>
      </w:r>
      <w:r w:rsidR="002C51D2" w:rsidRPr="00481C39">
        <w:rPr>
          <w:rFonts w:ascii="Times New Roman" w:eastAsia="Times New Roman" w:hAnsi="Times New Roman" w:cs="Times New Roman"/>
          <w:sz w:val="24"/>
          <w:szCs w:val="24"/>
          <w:lang w:eastAsia="ru-RU"/>
        </w:rPr>
        <w:t>также</w:t>
      </w:r>
      <w:r w:rsidRPr="00481C39">
        <w:rPr>
          <w:rFonts w:ascii="Times New Roman" w:eastAsia="Times New Roman" w:hAnsi="Times New Roman" w:cs="Times New Roman"/>
          <w:sz w:val="24"/>
          <w:szCs w:val="24"/>
          <w:lang w:eastAsia="ru-RU"/>
        </w:rPr>
        <w:t xml:space="preserve"> существующих зон действия индивидуальных источников тепловой энергии представлено на схеме поселения. </w:t>
      </w:r>
    </w:p>
    <w:p w:rsidR="00481C39" w:rsidRPr="00481C39" w:rsidRDefault="00481C39" w:rsidP="00481C39">
      <w:pPr>
        <w:spacing w:after="0" w:line="240" w:lineRule="auto"/>
        <w:ind w:firstLine="709"/>
        <w:jc w:val="both"/>
        <w:rPr>
          <w:rFonts w:ascii="Times New Roman" w:eastAsia="Times New Roman" w:hAnsi="Times New Roman" w:cs="Times New Roman"/>
          <w:b/>
          <w:sz w:val="24"/>
          <w:szCs w:val="24"/>
          <w:lang w:eastAsia="ru-RU"/>
        </w:rPr>
      </w:pPr>
      <w:r w:rsidRPr="00481C39">
        <w:rPr>
          <w:rFonts w:ascii="Times New Roman" w:eastAsia="Times New Roman" w:hAnsi="Times New Roman" w:cs="Times New Roman"/>
          <w:b/>
          <w:sz w:val="24"/>
          <w:szCs w:val="24"/>
          <w:lang w:eastAsia="ru-RU"/>
        </w:rPr>
        <w:t>2. Перспективные балансы тепловой мощности и тепловой нагрузки.</w:t>
      </w:r>
    </w:p>
    <w:p w:rsidR="00481C39" w:rsidRPr="00481C39" w:rsidRDefault="00481C39" w:rsidP="00481C39">
      <w:pPr>
        <w:spacing w:after="0" w:line="240" w:lineRule="auto"/>
        <w:ind w:firstLine="709"/>
        <w:jc w:val="both"/>
        <w:rPr>
          <w:rFonts w:ascii="Times New Roman" w:eastAsia="Times New Roman" w:hAnsi="Times New Roman" w:cs="Times New Roman"/>
          <w:b/>
          <w:i/>
          <w:sz w:val="24"/>
          <w:szCs w:val="24"/>
          <w:lang w:eastAsia="ru-RU"/>
        </w:rPr>
      </w:pPr>
      <w:r w:rsidRPr="00481C39">
        <w:rPr>
          <w:rFonts w:ascii="Times New Roman" w:eastAsia="Times New Roman" w:hAnsi="Times New Roman" w:cs="Times New Roman"/>
          <w:b/>
          <w:i/>
          <w:sz w:val="24"/>
          <w:szCs w:val="24"/>
          <w:lang w:eastAsia="ru-RU"/>
        </w:rPr>
        <w:t>Перспективный баланс тепловой мощности Котельной р.п.Большегривсое</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 xml:space="preserve">1) Общая установленная мощность основного оборудования: 40 Гкал/ч </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2) Общая располагаемая мощность (снижается из-за использования угля с меньшей рабочей теплотой сгорания, чем у проектного топлива и в результате снижения КПД(65%) котлов в процессе их эксплуатации): 26 Гкал/ч;</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3) Располагаемая мощность технического резерва (один из двух котлов в резерве – 100% резервирование потребителей первой категории): 20 Гкал/ч;</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4) Общая располагаемая мощность без учета технического резерва (общая располагаемая мощность за вычетом располагаемой мощности технического резерва): 10,32 Гкал/ч;</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5) Потребность в выработке тепловой энергии для покрытия нужд нагрузки потребителей (расчет при температуре наружного воздуха -37°С): 9,64 Гкал/ч;</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6) Потребность в выработке тепловой энергии на собственные нужды и потери тепловой энергии при передаче ее до потребителя: не более 2,48 Гкал/ч;</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lastRenderedPageBreak/>
        <w:t>Перспективные балансы тепловой мощности и тепловой нагрузки Котельной р.п.Большегривское представлены в Таблице 1.</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p>
    <w:p w:rsidR="00481C39" w:rsidRPr="00481C39" w:rsidRDefault="00481C39" w:rsidP="00481C39">
      <w:pPr>
        <w:spacing w:after="0" w:line="240" w:lineRule="auto"/>
        <w:jc w:val="right"/>
        <w:rPr>
          <w:rFonts w:ascii="Times New Roman" w:eastAsia="Times New Roman" w:hAnsi="Times New Roman" w:cs="Times New Roman"/>
          <w:sz w:val="24"/>
          <w:szCs w:val="24"/>
          <w:lang w:eastAsia="ru-RU"/>
        </w:rPr>
      </w:pPr>
      <w:r w:rsidRPr="00481C39">
        <w:rPr>
          <w:rFonts w:ascii="Times New Roman" w:eastAsia="Times New Roman" w:hAnsi="Times New Roman" w:cs="Times New Roman"/>
          <w:i/>
          <w:sz w:val="24"/>
          <w:szCs w:val="24"/>
          <w:lang w:eastAsia="ru-RU"/>
        </w:rPr>
        <w:t>Перспективные балансы тепловой мощности и тепловой нагрузки Котельной Таблица 1</w:t>
      </w:r>
    </w:p>
    <w:tbl>
      <w:tblPr>
        <w:tblW w:w="8359" w:type="dxa"/>
        <w:jc w:val="center"/>
        <w:tblLook w:val="0000" w:firstRow="0" w:lastRow="0" w:firstColumn="0" w:lastColumn="0" w:noHBand="0" w:noVBand="0"/>
      </w:tblPr>
      <w:tblGrid>
        <w:gridCol w:w="4105"/>
        <w:gridCol w:w="877"/>
        <w:gridCol w:w="779"/>
        <w:gridCol w:w="814"/>
        <w:gridCol w:w="750"/>
        <w:gridCol w:w="750"/>
        <w:gridCol w:w="284"/>
      </w:tblGrid>
      <w:tr w:rsidR="009C5E22" w:rsidRPr="00481C39" w:rsidTr="009A30F5">
        <w:trPr>
          <w:trHeight w:val="444"/>
          <w:jc w:val="center"/>
        </w:trPr>
        <w:tc>
          <w:tcPr>
            <w:tcW w:w="4105" w:type="dxa"/>
            <w:tcBorders>
              <w:top w:val="single" w:sz="4" w:space="0" w:color="auto"/>
              <w:left w:val="single" w:sz="4" w:space="0" w:color="auto"/>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right"/>
              <w:rPr>
                <w:rFonts w:ascii="Times New Roman" w:hAnsi="Times New Roman" w:cs="Times New Roman"/>
                <w:sz w:val="20"/>
                <w:szCs w:val="20"/>
              </w:rPr>
            </w:pPr>
          </w:p>
        </w:tc>
        <w:tc>
          <w:tcPr>
            <w:tcW w:w="877" w:type="dxa"/>
            <w:tcBorders>
              <w:top w:val="single" w:sz="4" w:space="0" w:color="auto"/>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2022г.</w:t>
            </w:r>
          </w:p>
        </w:tc>
        <w:tc>
          <w:tcPr>
            <w:tcW w:w="779" w:type="dxa"/>
            <w:tcBorders>
              <w:top w:val="single" w:sz="4" w:space="0" w:color="auto"/>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2023г.</w:t>
            </w:r>
          </w:p>
        </w:tc>
        <w:tc>
          <w:tcPr>
            <w:tcW w:w="814" w:type="dxa"/>
            <w:tcBorders>
              <w:top w:val="single" w:sz="4" w:space="0" w:color="auto"/>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2024г.</w:t>
            </w:r>
          </w:p>
        </w:tc>
        <w:tc>
          <w:tcPr>
            <w:tcW w:w="750" w:type="dxa"/>
            <w:tcBorders>
              <w:top w:val="single" w:sz="4" w:space="0" w:color="auto"/>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2025г.</w:t>
            </w:r>
          </w:p>
        </w:tc>
        <w:tc>
          <w:tcPr>
            <w:tcW w:w="750" w:type="dxa"/>
            <w:tcBorders>
              <w:top w:val="single" w:sz="4" w:space="0" w:color="auto"/>
              <w:left w:val="nil"/>
              <w:bottom w:val="single" w:sz="4" w:space="0" w:color="auto"/>
              <w:right w:val="nil"/>
            </w:tcBorders>
            <w:shd w:val="clear" w:color="auto" w:fill="FFFFFF"/>
            <w:vAlign w:val="center"/>
          </w:tcPr>
          <w:p w:rsidR="009C5E22" w:rsidRPr="009C5E22" w:rsidRDefault="009C5E22" w:rsidP="00A5239D">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2026</w:t>
            </w:r>
            <w:r w:rsidR="00A5239D">
              <w:rPr>
                <w:rFonts w:ascii="Times New Roman" w:hAnsi="Times New Roman" w:cs="Times New Roman"/>
                <w:sz w:val="20"/>
                <w:szCs w:val="20"/>
              </w:rPr>
              <w:t>г.</w:t>
            </w:r>
          </w:p>
        </w:tc>
        <w:tc>
          <w:tcPr>
            <w:tcW w:w="284" w:type="dxa"/>
            <w:tcBorders>
              <w:top w:val="single" w:sz="4" w:space="0" w:color="auto"/>
              <w:left w:val="nil"/>
              <w:bottom w:val="single" w:sz="4" w:space="0" w:color="auto"/>
              <w:right w:val="single" w:sz="4" w:space="0" w:color="auto"/>
            </w:tcBorders>
            <w:shd w:val="clear" w:color="auto" w:fill="FFFFFF"/>
          </w:tcPr>
          <w:p w:rsidR="009C5E22" w:rsidRPr="009C5E22" w:rsidRDefault="009C5E22" w:rsidP="009C5E22">
            <w:pPr>
              <w:spacing w:line="240" w:lineRule="auto"/>
              <w:jc w:val="center"/>
              <w:rPr>
                <w:rFonts w:ascii="Times New Roman" w:hAnsi="Times New Roman" w:cs="Times New Roman"/>
                <w:sz w:val="20"/>
                <w:szCs w:val="20"/>
              </w:rPr>
            </w:pPr>
          </w:p>
        </w:tc>
      </w:tr>
      <w:tr w:rsidR="009C5E22" w:rsidRPr="00481C39" w:rsidTr="009A30F5">
        <w:trPr>
          <w:trHeight w:val="501"/>
          <w:jc w:val="center"/>
        </w:trPr>
        <w:tc>
          <w:tcPr>
            <w:tcW w:w="4105" w:type="dxa"/>
            <w:tcBorders>
              <w:top w:val="nil"/>
              <w:left w:val="single" w:sz="4" w:space="0" w:color="auto"/>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right"/>
              <w:rPr>
                <w:rFonts w:ascii="Times New Roman" w:hAnsi="Times New Roman" w:cs="Times New Roman"/>
                <w:sz w:val="20"/>
                <w:szCs w:val="20"/>
              </w:rPr>
            </w:pPr>
            <w:r w:rsidRPr="009C5E22">
              <w:rPr>
                <w:rFonts w:ascii="Times New Roman" w:hAnsi="Times New Roman" w:cs="Times New Roman"/>
                <w:sz w:val="20"/>
                <w:szCs w:val="20"/>
              </w:rPr>
              <w:t>Общая установленная мощность основного оборудования, Гкал/ч</w:t>
            </w:r>
          </w:p>
        </w:tc>
        <w:tc>
          <w:tcPr>
            <w:tcW w:w="877"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40,0</w:t>
            </w:r>
          </w:p>
        </w:tc>
        <w:tc>
          <w:tcPr>
            <w:tcW w:w="779"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30</w:t>
            </w:r>
          </w:p>
        </w:tc>
        <w:tc>
          <w:tcPr>
            <w:tcW w:w="814"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30</w:t>
            </w:r>
          </w:p>
        </w:tc>
        <w:tc>
          <w:tcPr>
            <w:tcW w:w="750"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30</w:t>
            </w:r>
          </w:p>
        </w:tc>
        <w:tc>
          <w:tcPr>
            <w:tcW w:w="750" w:type="dxa"/>
            <w:tcBorders>
              <w:top w:val="nil"/>
              <w:left w:val="nil"/>
              <w:bottom w:val="single" w:sz="4" w:space="0" w:color="auto"/>
              <w:right w:val="nil"/>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30</w:t>
            </w:r>
          </w:p>
        </w:tc>
        <w:tc>
          <w:tcPr>
            <w:tcW w:w="284" w:type="dxa"/>
            <w:tcBorders>
              <w:top w:val="nil"/>
              <w:left w:val="nil"/>
              <w:bottom w:val="single" w:sz="4" w:space="0" w:color="auto"/>
              <w:right w:val="single" w:sz="4" w:space="0" w:color="auto"/>
            </w:tcBorders>
            <w:shd w:val="clear" w:color="auto" w:fill="FFFFFF"/>
          </w:tcPr>
          <w:p w:rsidR="009C5E22" w:rsidRPr="009C5E22" w:rsidRDefault="009C5E22" w:rsidP="009C5E22">
            <w:pPr>
              <w:spacing w:line="240" w:lineRule="auto"/>
              <w:jc w:val="center"/>
              <w:rPr>
                <w:rFonts w:ascii="Times New Roman" w:hAnsi="Times New Roman" w:cs="Times New Roman"/>
                <w:sz w:val="20"/>
                <w:szCs w:val="20"/>
              </w:rPr>
            </w:pPr>
          </w:p>
        </w:tc>
      </w:tr>
      <w:tr w:rsidR="009C5E22" w:rsidRPr="00481C39" w:rsidTr="009A30F5">
        <w:trPr>
          <w:trHeight w:val="250"/>
          <w:jc w:val="center"/>
        </w:trPr>
        <w:tc>
          <w:tcPr>
            <w:tcW w:w="4105" w:type="dxa"/>
            <w:tcBorders>
              <w:top w:val="nil"/>
              <w:left w:val="single" w:sz="4" w:space="0" w:color="auto"/>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right"/>
              <w:rPr>
                <w:rFonts w:ascii="Times New Roman" w:hAnsi="Times New Roman" w:cs="Times New Roman"/>
                <w:sz w:val="20"/>
                <w:szCs w:val="20"/>
              </w:rPr>
            </w:pPr>
            <w:r w:rsidRPr="009C5E22">
              <w:rPr>
                <w:rFonts w:ascii="Times New Roman" w:hAnsi="Times New Roman" w:cs="Times New Roman"/>
                <w:sz w:val="20"/>
                <w:szCs w:val="20"/>
              </w:rPr>
              <w:t>Общая располагаемая мощность, Гкал/ч</w:t>
            </w:r>
          </w:p>
        </w:tc>
        <w:tc>
          <w:tcPr>
            <w:tcW w:w="877"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26,5</w:t>
            </w:r>
          </w:p>
        </w:tc>
        <w:tc>
          <w:tcPr>
            <w:tcW w:w="779"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21,47</w:t>
            </w:r>
          </w:p>
        </w:tc>
        <w:tc>
          <w:tcPr>
            <w:tcW w:w="814"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21,47</w:t>
            </w:r>
          </w:p>
        </w:tc>
        <w:tc>
          <w:tcPr>
            <w:tcW w:w="750"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21,47</w:t>
            </w:r>
          </w:p>
        </w:tc>
        <w:tc>
          <w:tcPr>
            <w:tcW w:w="750" w:type="dxa"/>
            <w:tcBorders>
              <w:top w:val="nil"/>
              <w:left w:val="nil"/>
              <w:bottom w:val="single" w:sz="4" w:space="0" w:color="auto"/>
              <w:right w:val="nil"/>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21,47</w:t>
            </w:r>
          </w:p>
        </w:tc>
        <w:tc>
          <w:tcPr>
            <w:tcW w:w="284" w:type="dxa"/>
            <w:tcBorders>
              <w:top w:val="nil"/>
              <w:left w:val="nil"/>
              <w:bottom w:val="single" w:sz="4" w:space="0" w:color="auto"/>
              <w:right w:val="single" w:sz="4" w:space="0" w:color="auto"/>
            </w:tcBorders>
            <w:shd w:val="clear" w:color="auto" w:fill="FFFFFF"/>
          </w:tcPr>
          <w:p w:rsidR="009C5E22" w:rsidRPr="009C5E22" w:rsidRDefault="009C5E22" w:rsidP="009C5E22">
            <w:pPr>
              <w:spacing w:line="240" w:lineRule="auto"/>
              <w:jc w:val="center"/>
              <w:rPr>
                <w:rFonts w:ascii="Times New Roman" w:hAnsi="Times New Roman" w:cs="Times New Roman"/>
                <w:sz w:val="20"/>
                <w:szCs w:val="20"/>
              </w:rPr>
            </w:pPr>
          </w:p>
        </w:tc>
      </w:tr>
      <w:tr w:rsidR="009C5E22" w:rsidRPr="00481C39" w:rsidTr="009A30F5">
        <w:trPr>
          <w:trHeight w:val="501"/>
          <w:jc w:val="center"/>
        </w:trPr>
        <w:tc>
          <w:tcPr>
            <w:tcW w:w="4105" w:type="dxa"/>
            <w:tcBorders>
              <w:top w:val="nil"/>
              <w:left w:val="single" w:sz="4" w:space="0" w:color="auto"/>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right"/>
              <w:rPr>
                <w:rFonts w:ascii="Times New Roman" w:hAnsi="Times New Roman" w:cs="Times New Roman"/>
                <w:sz w:val="20"/>
                <w:szCs w:val="20"/>
              </w:rPr>
            </w:pPr>
            <w:r w:rsidRPr="009C5E22">
              <w:rPr>
                <w:rFonts w:ascii="Times New Roman" w:hAnsi="Times New Roman" w:cs="Times New Roman"/>
                <w:sz w:val="20"/>
                <w:szCs w:val="20"/>
              </w:rPr>
              <w:t>Располагаемая мощность технического резерва, Гкал/ч</w:t>
            </w:r>
          </w:p>
        </w:tc>
        <w:tc>
          <w:tcPr>
            <w:tcW w:w="877"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20</w:t>
            </w:r>
          </w:p>
        </w:tc>
        <w:tc>
          <w:tcPr>
            <w:tcW w:w="779"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15</w:t>
            </w:r>
          </w:p>
        </w:tc>
        <w:tc>
          <w:tcPr>
            <w:tcW w:w="814"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15</w:t>
            </w:r>
          </w:p>
        </w:tc>
        <w:tc>
          <w:tcPr>
            <w:tcW w:w="750"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15</w:t>
            </w:r>
          </w:p>
        </w:tc>
        <w:tc>
          <w:tcPr>
            <w:tcW w:w="750" w:type="dxa"/>
            <w:tcBorders>
              <w:top w:val="nil"/>
              <w:left w:val="nil"/>
              <w:bottom w:val="single" w:sz="4" w:space="0" w:color="auto"/>
              <w:right w:val="nil"/>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15</w:t>
            </w:r>
          </w:p>
        </w:tc>
        <w:tc>
          <w:tcPr>
            <w:tcW w:w="284" w:type="dxa"/>
            <w:tcBorders>
              <w:top w:val="nil"/>
              <w:left w:val="nil"/>
              <w:bottom w:val="single" w:sz="4" w:space="0" w:color="auto"/>
              <w:right w:val="single" w:sz="4" w:space="0" w:color="auto"/>
            </w:tcBorders>
            <w:shd w:val="clear" w:color="auto" w:fill="FFFFFF"/>
          </w:tcPr>
          <w:p w:rsidR="009C5E22" w:rsidRPr="009C5E22" w:rsidRDefault="009C5E22" w:rsidP="009C5E22">
            <w:pPr>
              <w:spacing w:line="240" w:lineRule="auto"/>
              <w:jc w:val="center"/>
              <w:rPr>
                <w:rFonts w:ascii="Times New Roman" w:hAnsi="Times New Roman" w:cs="Times New Roman"/>
                <w:sz w:val="20"/>
                <w:szCs w:val="20"/>
              </w:rPr>
            </w:pPr>
          </w:p>
        </w:tc>
      </w:tr>
      <w:tr w:rsidR="009C5E22" w:rsidRPr="00481C39" w:rsidTr="009A30F5">
        <w:trPr>
          <w:trHeight w:val="501"/>
          <w:jc w:val="center"/>
        </w:trPr>
        <w:tc>
          <w:tcPr>
            <w:tcW w:w="4105" w:type="dxa"/>
            <w:tcBorders>
              <w:top w:val="nil"/>
              <w:left w:val="single" w:sz="4" w:space="0" w:color="auto"/>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right"/>
              <w:rPr>
                <w:rFonts w:ascii="Times New Roman" w:hAnsi="Times New Roman" w:cs="Times New Roman"/>
                <w:sz w:val="20"/>
                <w:szCs w:val="20"/>
              </w:rPr>
            </w:pPr>
            <w:r w:rsidRPr="009C5E22">
              <w:rPr>
                <w:rFonts w:ascii="Times New Roman" w:hAnsi="Times New Roman" w:cs="Times New Roman"/>
                <w:sz w:val="20"/>
                <w:szCs w:val="20"/>
              </w:rPr>
              <w:t>Общая располагаемая мощность без учета технического резерва, Гкал/ч</w:t>
            </w:r>
          </w:p>
        </w:tc>
        <w:tc>
          <w:tcPr>
            <w:tcW w:w="877"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13</w:t>
            </w:r>
          </w:p>
        </w:tc>
        <w:tc>
          <w:tcPr>
            <w:tcW w:w="779"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12</w:t>
            </w:r>
          </w:p>
        </w:tc>
        <w:tc>
          <w:tcPr>
            <w:tcW w:w="814"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12</w:t>
            </w:r>
          </w:p>
        </w:tc>
        <w:tc>
          <w:tcPr>
            <w:tcW w:w="750"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10</w:t>
            </w:r>
          </w:p>
        </w:tc>
        <w:tc>
          <w:tcPr>
            <w:tcW w:w="750" w:type="dxa"/>
            <w:tcBorders>
              <w:top w:val="nil"/>
              <w:left w:val="nil"/>
              <w:bottom w:val="single" w:sz="4" w:space="0" w:color="auto"/>
              <w:right w:val="nil"/>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10</w:t>
            </w:r>
          </w:p>
        </w:tc>
        <w:tc>
          <w:tcPr>
            <w:tcW w:w="284" w:type="dxa"/>
            <w:tcBorders>
              <w:top w:val="nil"/>
              <w:left w:val="nil"/>
              <w:bottom w:val="single" w:sz="4" w:space="0" w:color="auto"/>
              <w:right w:val="single" w:sz="4" w:space="0" w:color="auto"/>
            </w:tcBorders>
            <w:shd w:val="clear" w:color="auto" w:fill="FFFFFF"/>
          </w:tcPr>
          <w:p w:rsidR="009C5E22" w:rsidRPr="009C5E22" w:rsidRDefault="009C5E22" w:rsidP="009C5E22">
            <w:pPr>
              <w:spacing w:line="240" w:lineRule="auto"/>
              <w:jc w:val="center"/>
              <w:rPr>
                <w:rFonts w:ascii="Times New Roman" w:hAnsi="Times New Roman" w:cs="Times New Roman"/>
                <w:sz w:val="20"/>
                <w:szCs w:val="20"/>
              </w:rPr>
            </w:pPr>
          </w:p>
        </w:tc>
      </w:tr>
      <w:tr w:rsidR="009C5E22" w:rsidRPr="00481C39" w:rsidTr="009A30F5">
        <w:trPr>
          <w:trHeight w:val="751"/>
          <w:jc w:val="center"/>
        </w:trPr>
        <w:tc>
          <w:tcPr>
            <w:tcW w:w="4105" w:type="dxa"/>
            <w:tcBorders>
              <w:top w:val="nil"/>
              <w:left w:val="single" w:sz="4" w:space="0" w:color="auto"/>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right"/>
              <w:rPr>
                <w:rFonts w:ascii="Times New Roman" w:hAnsi="Times New Roman" w:cs="Times New Roman"/>
                <w:sz w:val="20"/>
                <w:szCs w:val="20"/>
              </w:rPr>
            </w:pPr>
            <w:r w:rsidRPr="009C5E22">
              <w:rPr>
                <w:rFonts w:ascii="Times New Roman" w:hAnsi="Times New Roman" w:cs="Times New Roman"/>
                <w:sz w:val="20"/>
                <w:szCs w:val="20"/>
              </w:rPr>
              <w:t>Потребность в выработке тепловой энергии для покрытия нужд нагрузки потребителей, Гкал/ч</w:t>
            </w:r>
          </w:p>
        </w:tc>
        <w:tc>
          <w:tcPr>
            <w:tcW w:w="877"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8,92</w:t>
            </w:r>
          </w:p>
        </w:tc>
        <w:tc>
          <w:tcPr>
            <w:tcW w:w="779"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8,72</w:t>
            </w:r>
          </w:p>
        </w:tc>
        <w:tc>
          <w:tcPr>
            <w:tcW w:w="814"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8,44</w:t>
            </w:r>
          </w:p>
        </w:tc>
        <w:tc>
          <w:tcPr>
            <w:tcW w:w="750"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8,44</w:t>
            </w:r>
          </w:p>
        </w:tc>
        <w:tc>
          <w:tcPr>
            <w:tcW w:w="750" w:type="dxa"/>
            <w:tcBorders>
              <w:top w:val="nil"/>
              <w:left w:val="nil"/>
              <w:bottom w:val="single" w:sz="4" w:space="0" w:color="auto"/>
              <w:right w:val="nil"/>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8,44</w:t>
            </w:r>
          </w:p>
        </w:tc>
        <w:tc>
          <w:tcPr>
            <w:tcW w:w="284" w:type="dxa"/>
            <w:tcBorders>
              <w:top w:val="nil"/>
              <w:left w:val="nil"/>
              <w:bottom w:val="single" w:sz="4" w:space="0" w:color="auto"/>
              <w:right w:val="single" w:sz="4" w:space="0" w:color="auto"/>
            </w:tcBorders>
            <w:shd w:val="clear" w:color="auto" w:fill="FFFFFF"/>
          </w:tcPr>
          <w:p w:rsidR="009C5E22" w:rsidRPr="009C5E22" w:rsidRDefault="009C5E22" w:rsidP="009C5E22">
            <w:pPr>
              <w:spacing w:line="240" w:lineRule="auto"/>
              <w:jc w:val="center"/>
              <w:rPr>
                <w:rFonts w:ascii="Times New Roman" w:hAnsi="Times New Roman" w:cs="Times New Roman"/>
                <w:sz w:val="20"/>
                <w:szCs w:val="20"/>
              </w:rPr>
            </w:pPr>
          </w:p>
        </w:tc>
      </w:tr>
      <w:tr w:rsidR="009C5E22" w:rsidRPr="00481C39" w:rsidTr="009A30F5">
        <w:trPr>
          <w:trHeight w:val="501"/>
          <w:jc w:val="center"/>
        </w:trPr>
        <w:tc>
          <w:tcPr>
            <w:tcW w:w="4105" w:type="dxa"/>
            <w:tcBorders>
              <w:top w:val="nil"/>
              <w:left w:val="single" w:sz="4" w:space="0" w:color="auto"/>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right"/>
              <w:rPr>
                <w:rFonts w:ascii="Times New Roman" w:hAnsi="Times New Roman" w:cs="Times New Roman"/>
                <w:sz w:val="20"/>
                <w:szCs w:val="20"/>
              </w:rPr>
            </w:pPr>
            <w:r w:rsidRPr="009C5E22">
              <w:rPr>
                <w:rFonts w:ascii="Times New Roman" w:hAnsi="Times New Roman" w:cs="Times New Roman"/>
                <w:sz w:val="20"/>
                <w:szCs w:val="20"/>
              </w:rPr>
              <w:t>Потребность в выработке тепловой энергии на собственные нужды, Гкал/ч</w:t>
            </w:r>
          </w:p>
        </w:tc>
        <w:tc>
          <w:tcPr>
            <w:tcW w:w="877"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0,59</w:t>
            </w:r>
          </w:p>
        </w:tc>
        <w:tc>
          <w:tcPr>
            <w:tcW w:w="779"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0,59</w:t>
            </w:r>
          </w:p>
        </w:tc>
        <w:tc>
          <w:tcPr>
            <w:tcW w:w="814"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0,59</w:t>
            </w:r>
          </w:p>
        </w:tc>
        <w:tc>
          <w:tcPr>
            <w:tcW w:w="750"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0,59</w:t>
            </w:r>
          </w:p>
        </w:tc>
        <w:tc>
          <w:tcPr>
            <w:tcW w:w="750" w:type="dxa"/>
            <w:tcBorders>
              <w:top w:val="nil"/>
              <w:left w:val="nil"/>
              <w:bottom w:val="single" w:sz="4" w:space="0" w:color="auto"/>
              <w:right w:val="nil"/>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0,59</w:t>
            </w:r>
          </w:p>
        </w:tc>
        <w:tc>
          <w:tcPr>
            <w:tcW w:w="284" w:type="dxa"/>
            <w:tcBorders>
              <w:top w:val="nil"/>
              <w:left w:val="nil"/>
              <w:bottom w:val="single" w:sz="4" w:space="0" w:color="auto"/>
              <w:right w:val="single" w:sz="4" w:space="0" w:color="auto"/>
            </w:tcBorders>
            <w:shd w:val="clear" w:color="auto" w:fill="FFFFFF"/>
          </w:tcPr>
          <w:p w:rsidR="009C5E22" w:rsidRPr="009C5E22" w:rsidRDefault="009C5E22" w:rsidP="009C5E22">
            <w:pPr>
              <w:spacing w:line="240" w:lineRule="auto"/>
              <w:jc w:val="center"/>
              <w:rPr>
                <w:rFonts w:ascii="Times New Roman" w:hAnsi="Times New Roman" w:cs="Times New Roman"/>
                <w:sz w:val="20"/>
                <w:szCs w:val="20"/>
              </w:rPr>
            </w:pPr>
          </w:p>
        </w:tc>
      </w:tr>
      <w:tr w:rsidR="009C5E22" w:rsidRPr="00481C39" w:rsidTr="009A30F5">
        <w:trPr>
          <w:trHeight w:val="501"/>
          <w:jc w:val="center"/>
        </w:trPr>
        <w:tc>
          <w:tcPr>
            <w:tcW w:w="4105" w:type="dxa"/>
            <w:tcBorders>
              <w:top w:val="nil"/>
              <w:left w:val="single" w:sz="4" w:space="0" w:color="auto"/>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right"/>
              <w:rPr>
                <w:rFonts w:ascii="Times New Roman" w:hAnsi="Times New Roman" w:cs="Times New Roman"/>
                <w:sz w:val="20"/>
                <w:szCs w:val="20"/>
              </w:rPr>
            </w:pPr>
            <w:r w:rsidRPr="009C5E22">
              <w:rPr>
                <w:rFonts w:ascii="Times New Roman" w:hAnsi="Times New Roman" w:cs="Times New Roman"/>
                <w:sz w:val="20"/>
                <w:szCs w:val="20"/>
              </w:rPr>
              <w:t>Потери тепловой энергии при передаче ее до потребителя, Гкал/ч</w:t>
            </w:r>
          </w:p>
        </w:tc>
        <w:tc>
          <w:tcPr>
            <w:tcW w:w="877"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1,89</w:t>
            </w:r>
          </w:p>
          <w:p w:rsidR="009C5E22" w:rsidRPr="009C5E22" w:rsidRDefault="009C5E22" w:rsidP="009C5E22">
            <w:pPr>
              <w:spacing w:after="0" w:line="240" w:lineRule="auto"/>
              <w:jc w:val="center"/>
              <w:rPr>
                <w:rFonts w:ascii="Times New Roman" w:hAnsi="Times New Roman" w:cs="Times New Roman"/>
                <w:sz w:val="20"/>
                <w:szCs w:val="20"/>
              </w:rPr>
            </w:pPr>
          </w:p>
        </w:tc>
        <w:tc>
          <w:tcPr>
            <w:tcW w:w="779"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1,89</w:t>
            </w:r>
          </w:p>
          <w:p w:rsidR="009C5E22" w:rsidRPr="009C5E22" w:rsidRDefault="009C5E22" w:rsidP="009C5E22">
            <w:pPr>
              <w:spacing w:after="0" w:line="240" w:lineRule="auto"/>
              <w:jc w:val="center"/>
              <w:rPr>
                <w:rFonts w:ascii="Times New Roman" w:hAnsi="Times New Roman" w:cs="Times New Roman"/>
                <w:sz w:val="20"/>
                <w:szCs w:val="20"/>
              </w:rPr>
            </w:pPr>
          </w:p>
        </w:tc>
        <w:tc>
          <w:tcPr>
            <w:tcW w:w="814"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1,89</w:t>
            </w:r>
          </w:p>
          <w:p w:rsidR="009C5E22" w:rsidRPr="009C5E22" w:rsidRDefault="009C5E22" w:rsidP="009C5E22">
            <w:pPr>
              <w:spacing w:after="0" w:line="240" w:lineRule="auto"/>
              <w:jc w:val="center"/>
              <w:rPr>
                <w:rFonts w:ascii="Times New Roman" w:hAnsi="Times New Roman" w:cs="Times New Roman"/>
                <w:sz w:val="20"/>
                <w:szCs w:val="20"/>
              </w:rPr>
            </w:pPr>
          </w:p>
        </w:tc>
        <w:tc>
          <w:tcPr>
            <w:tcW w:w="750"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1,89</w:t>
            </w:r>
          </w:p>
          <w:p w:rsidR="009C5E22" w:rsidRPr="009C5E22" w:rsidRDefault="009C5E22" w:rsidP="009C5E22">
            <w:pPr>
              <w:spacing w:after="0" w:line="240" w:lineRule="auto"/>
              <w:jc w:val="center"/>
              <w:rPr>
                <w:rFonts w:ascii="Times New Roman" w:hAnsi="Times New Roman" w:cs="Times New Roman"/>
                <w:sz w:val="20"/>
                <w:szCs w:val="20"/>
              </w:rPr>
            </w:pPr>
          </w:p>
        </w:tc>
        <w:tc>
          <w:tcPr>
            <w:tcW w:w="750" w:type="dxa"/>
            <w:tcBorders>
              <w:top w:val="nil"/>
              <w:left w:val="nil"/>
              <w:bottom w:val="single" w:sz="4" w:space="0" w:color="auto"/>
              <w:right w:val="nil"/>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sz w:val="20"/>
                <w:szCs w:val="20"/>
              </w:rPr>
            </w:pPr>
            <w:r w:rsidRPr="009C5E22">
              <w:rPr>
                <w:rFonts w:ascii="Times New Roman" w:hAnsi="Times New Roman" w:cs="Times New Roman"/>
                <w:sz w:val="20"/>
                <w:szCs w:val="20"/>
              </w:rPr>
              <w:t>1,89</w:t>
            </w:r>
          </w:p>
          <w:p w:rsidR="009C5E22" w:rsidRPr="009C5E22" w:rsidRDefault="009C5E22" w:rsidP="009C5E22">
            <w:pPr>
              <w:spacing w:after="0" w:line="240" w:lineRule="auto"/>
              <w:jc w:val="center"/>
              <w:rPr>
                <w:rFonts w:ascii="Times New Roman" w:hAnsi="Times New Roman" w:cs="Times New Roman"/>
                <w:sz w:val="20"/>
                <w:szCs w:val="20"/>
              </w:rPr>
            </w:pPr>
          </w:p>
        </w:tc>
        <w:tc>
          <w:tcPr>
            <w:tcW w:w="284" w:type="dxa"/>
            <w:tcBorders>
              <w:top w:val="nil"/>
              <w:left w:val="nil"/>
              <w:bottom w:val="single" w:sz="4" w:space="0" w:color="auto"/>
              <w:right w:val="single" w:sz="4" w:space="0" w:color="auto"/>
            </w:tcBorders>
            <w:shd w:val="clear" w:color="auto" w:fill="FFFFFF"/>
          </w:tcPr>
          <w:p w:rsidR="009C5E22" w:rsidRPr="009C5E22" w:rsidRDefault="009C5E22" w:rsidP="009C5E22">
            <w:pPr>
              <w:spacing w:line="240" w:lineRule="auto"/>
              <w:jc w:val="center"/>
              <w:rPr>
                <w:rFonts w:ascii="Times New Roman" w:hAnsi="Times New Roman" w:cs="Times New Roman"/>
                <w:sz w:val="20"/>
                <w:szCs w:val="20"/>
              </w:rPr>
            </w:pPr>
          </w:p>
        </w:tc>
      </w:tr>
      <w:tr w:rsidR="009C5E22" w:rsidRPr="00481C39" w:rsidTr="009A30F5">
        <w:trPr>
          <w:trHeight w:val="70"/>
          <w:jc w:val="center"/>
        </w:trPr>
        <w:tc>
          <w:tcPr>
            <w:tcW w:w="4105" w:type="dxa"/>
            <w:tcBorders>
              <w:top w:val="nil"/>
              <w:left w:val="single" w:sz="4" w:space="0" w:color="auto"/>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right"/>
              <w:rPr>
                <w:rFonts w:ascii="Times New Roman" w:hAnsi="Times New Roman" w:cs="Times New Roman"/>
                <w:b/>
                <w:bCs/>
                <w:sz w:val="20"/>
                <w:szCs w:val="20"/>
              </w:rPr>
            </w:pPr>
            <w:r w:rsidRPr="009C5E22">
              <w:rPr>
                <w:rFonts w:ascii="Times New Roman" w:hAnsi="Times New Roman" w:cs="Times New Roman"/>
                <w:b/>
                <w:bCs/>
                <w:sz w:val="20"/>
                <w:szCs w:val="20"/>
              </w:rPr>
              <w:t>Дефицит/резерв тепловой мощности источника теплоснабжения, Гкал/ч</w:t>
            </w:r>
          </w:p>
        </w:tc>
        <w:tc>
          <w:tcPr>
            <w:tcW w:w="877"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b/>
                <w:bCs/>
                <w:sz w:val="20"/>
                <w:szCs w:val="20"/>
              </w:rPr>
            </w:pPr>
            <w:r w:rsidRPr="009C5E22">
              <w:rPr>
                <w:rFonts w:ascii="Times New Roman" w:hAnsi="Times New Roman" w:cs="Times New Roman"/>
                <w:b/>
                <w:bCs/>
                <w:sz w:val="20"/>
                <w:szCs w:val="20"/>
              </w:rPr>
              <w:t>1,6</w:t>
            </w:r>
          </w:p>
        </w:tc>
        <w:tc>
          <w:tcPr>
            <w:tcW w:w="779"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b/>
                <w:bCs/>
                <w:sz w:val="20"/>
                <w:szCs w:val="20"/>
              </w:rPr>
            </w:pPr>
            <w:r w:rsidRPr="009C5E22">
              <w:rPr>
                <w:rFonts w:ascii="Times New Roman" w:hAnsi="Times New Roman" w:cs="Times New Roman"/>
                <w:b/>
                <w:bCs/>
                <w:sz w:val="20"/>
                <w:szCs w:val="20"/>
              </w:rPr>
              <w:t>0,8</w:t>
            </w:r>
          </w:p>
        </w:tc>
        <w:tc>
          <w:tcPr>
            <w:tcW w:w="814"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b/>
                <w:bCs/>
                <w:sz w:val="20"/>
                <w:szCs w:val="20"/>
              </w:rPr>
            </w:pPr>
            <w:r w:rsidRPr="009C5E22">
              <w:rPr>
                <w:rFonts w:ascii="Times New Roman" w:hAnsi="Times New Roman" w:cs="Times New Roman"/>
                <w:b/>
                <w:bCs/>
                <w:sz w:val="20"/>
                <w:szCs w:val="20"/>
              </w:rPr>
              <w:t>1,08</w:t>
            </w:r>
          </w:p>
        </w:tc>
        <w:tc>
          <w:tcPr>
            <w:tcW w:w="750" w:type="dxa"/>
            <w:tcBorders>
              <w:top w:val="nil"/>
              <w:left w:val="nil"/>
              <w:bottom w:val="single" w:sz="4" w:space="0" w:color="auto"/>
              <w:right w:val="single" w:sz="4" w:space="0" w:color="auto"/>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b/>
                <w:bCs/>
                <w:sz w:val="20"/>
                <w:szCs w:val="20"/>
              </w:rPr>
            </w:pPr>
            <w:r w:rsidRPr="009C5E22">
              <w:rPr>
                <w:rFonts w:ascii="Times New Roman" w:hAnsi="Times New Roman" w:cs="Times New Roman"/>
                <w:b/>
                <w:bCs/>
                <w:sz w:val="20"/>
                <w:szCs w:val="20"/>
              </w:rPr>
              <w:t>1,08</w:t>
            </w:r>
          </w:p>
        </w:tc>
        <w:tc>
          <w:tcPr>
            <w:tcW w:w="750" w:type="dxa"/>
            <w:tcBorders>
              <w:top w:val="nil"/>
              <w:left w:val="nil"/>
              <w:bottom w:val="single" w:sz="4" w:space="0" w:color="auto"/>
              <w:right w:val="nil"/>
            </w:tcBorders>
            <w:shd w:val="clear" w:color="auto" w:fill="FFFFFF"/>
            <w:vAlign w:val="center"/>
          </w:tcPr>
          <w:p w:rsidR="009C5E22" w:rsidRPr="009C5E22" w:rsidRDefault="009C5E22" w:rsidP="009C5E22">
            <w:pPr>
              <w:spacing w:after="0" w:line="240" w:lineRule="auto"/>
              <w:jc w:val="center"/>
              <w:rPr>
                <w:rFonts w:ascii="Times New Roman" w:hAnsi="Times New Roman" w:cs="Times New Roman"/>
                <w:b/>
                <w:bCs/>
                <w:sz w:val="20"/>
                <w:szCs w:val="20"/>
              </w:rPr>
            </w:pPr>
            <w:r w:rsidRPr="009C5E22">
              <w:rPr>
                <w:rFonts w:ascii="Times New Roman" w:hAnsi="Times New Roman" w:cs="Times New Roman"/>
                <w:b/>
                <w:bCs/>
                <w:sz w:val="20"/>
                <w:szCs w:val="20"/>
              </w:rPr>
              <w:t>1,08</w:t>
            </w:r>
          </w:p>
        </w:tc>
        <w:tc>
          <w:tcPr>
            <w:tcW w:w="284" w:type="dxa"/>
            <w:tcBorders>
              <w:top w:val="nil"/>
              <w:left w:val="nil"/>
              <w:bottom w:val="single" w:sz="4" w:space="0" w:color="auto"/>
              <w:right w:val="single" w:sz="4" w:space="0" w:color="auto"/>
            </w:tcBorders>
            <w:shd w:val="clear" w:color="auto" w:fill="FFFFFF"/>
          </w:tcPr>
          <w:p w:rsidR="009C5E22" w:rsidRPr="009C5E22" w:rsidRDefault="009C5E22" w:rsidP="009C5E22">
            <w:pPr>
              <w:spacing w:line="240" w:lineRule="auto"/>
              <w:jc w:val="center"/>
              <w:rPr>
                <w:rFonts w:ascii="Times New Roman" w:hAnsi="Times New Roman" w:cs="Times New Roman"/>
                <w:b/>
                <w:bCs/>
                <w:sz w:val="20"/>
                <w:szCs w:val="20"/>
              </w:rPr>
            </w:pPr>
          </w:p>
        </w:tc>
      </w:tr>
    </w:tbl>
    <w:p w:rsidR="00481C39" w:rsidRPr="00481C39" w:rsidRDefault="00481C39" w:rsidP="00481C39">
      <w:pPr>
        <w:spacing w:after="0" w:line="240" w:lineRule="auto"/>
        <w:ind w:firstLine="709"/>
        <w:jc w:val="both"/>
        <w:rPr>
          <w:rFonts w:ascii="Times New Roman" w:eastAsia="Times New Roman" w:hAnsi="Times New Roman" w:cs="Times New Roman"/>
          <w:b/>
          <w:bCs/>
          <w:color w:val="943634"/>
          <w:spacing w:val="5"/>
          <w:sz w:val="24"/>
          <w:szCs w:val="24"/>
          <w:lang w:eastAsia="ru-RU"/>
        </w:rPr>
      </w:pPr>
      <w:r w:rsidRPr="00481C39">
        <w:rPr>
          <w:rFonts w:ascii="Times New Roman" w:eastAsia="Times New Roman" w:hAnsi="Times New Roman" w:cs="Times New Roman"/>
          <w:sz w:val="24"/>
          <w:szCs w:val="24"/>
          <w:lang w:eastAsia="ru-RU"/>
        </w:rPr>
        <w:br w:type="page"/>
      </w:r>
      <w:r w:rsidRPr="00481C39">
        <w:rPr>
          <w:rFonts w:ascii="Times New Roman" w:eastAsia="Times New Roman" w:hAnsi="Times New Roman" w:cs="Times New Roman"/>
          <w:b/>
          <w:bCs/>
          <w:color w:val="943634"/>
          <w:spacing w:val="5"/>
          <w:sz w:val="24"/>
          <w:szCs w:val="24"/>
          <w:lang w:eastAsia="ru-RU"/>
        </w:rPr>
        <w:lastRenderedPageBreak/>
        <w:t xml:space="preserve"> </w:t>
      </w:r>
    </w:p>
    <w:p w:rsidR="00481C39" w:rsidRPr="00481C39" w:rsidRDefault="00481C39" w:rsidP="00481C39">
      <w:pPr>
        <w:pBdr>
          <w:bottom w:val="dotted" w:sz="4" w:space="1" w:color="943634"/>
        </w:pBdr>
        <w:spacing w:after="120" w:line="252" w:lineRule="auto"/>
        <w:jc w:val="center"/>
        <w:outlineLvl w:val="3"/>
        <w:rPr>
          <w:rFonts w:ascii="Cambria" w:eastAsia="Times New Roman" w:hAnsi="Cambria" w:cs="Times New Roman"/>
          <w:b/>
          <w:bCs/>
          <w:caps/>
          <w:color w:val="943634"/>
          <w:spacing w:val="5"/>
        </w:rPr>
      </w:pPr>
      <w:bookmarkStart w:id="7" w:name="_Toc308711780"/>
      <w:r w:rsidRPr="00481C39">
        <w:rPr>
          <w:rFonts w:ascii="Cambria" w:eastAsia="Times New Roman" w:hAnsi="Cambria" w:cs="Times New Roman"/>
          <w:b/>
          <w:bCs/>
          <w:caps/>
          <w:color w:val="943634"/>
          <w:spacing w:val="5"/>
        </w:rPr>
        <w:t>Раздел 3. Перспективные балансы теплоносителя</w:t>
      </w:r>
      <w:bookmarkEnd w:id="7"/>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Перспективные балансы тепловой мощности и тепловой нагрузки Котельной р.п.Большегривское представлены в Таблице 1.</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p>
    <w:p w:rsidR="00481C39" w:rsidRPr="00481C39" w:rsidRDefault="00481C39" w:rsidP="00481C39">
      <w:pPr>
        <w:spacing w:after="0" w:line="240" w:lineRule="auto"/>
        <w:jc w:val="right"/>
        <w:rPr>
          <w:rFonts w:ascii="Times New Roman" w:eastAsia="Times New Roman" w:hAnsi="Times New Roman" w:cs="Times New Roman"/>
          <w:sz w:val="24"/>
          <w:szCs w:val="24"/>
          <w:lang w:eastAsia="ru-RU"/>
        </w:rPr>
      </w:pPr>
      <w:r w:rsidRPr="00481C39">
        <w:rPr>
          <w:rFonts w:ascii="Times New Roman" w:eastAsia="Times New Roman" w:hAnsi="Times New Roman" w:cs="Times New Roman"/>
          <w:i/>
          <w:sz w:val="24"/>
          <w:szCs w:val="24"/>
          <w:lang w:eastAsia="ru-RU"/>
        </w:rPr>
        <w:t>Перспективные балансы тепловой мощности и тепловой нагрузки Котельной Таблица 1</w:t>
      </w:r>
    </w:p>
    <w:tbl>
      <w:tblPr>
        <w:tblW w:w="8301" w:type="dxa"/>
        <w:jc w:val="center"/>
        <w:tblLook w:val="0000" w:firstRow="0" w:lastRow="0" w:firstColumn="0" w:lastColumn="0" w:noHBand="0" w:noVBand="0"/>
      </w:tblPr>
      <w:tblGrid>
        <w:gridCol w:w="4099"/>
        <w:gridCol w:w="876"/>
        <w:gridCol w:w="778"/>
        <w:gridCol w:w="813"/>
        <w:gridCol w:w="749"/>
        <w:gridCol w:w="749"/>
        <w:gridCol w:w="237"/>
      </w:tblGrid>
      <w:tr w:rsidR="00CF3E22" w:rsidRPr="00CF3E22" w:rsidTr="009A30F5">
        <w:trPr>
          <w:trHeight w:val="480"/>
          <w:jc w:val="center"/>
        </w:trPr>
        <w:tc>
          <w:tcPr>
            <w:tcW w:w="4099" w:type="dxa"/>
            <w:tcBorders>
              <w:top w:val="single" w:sz="4" w:space="0" w:color="auto"/>
              <w:left w:val="single" w:sz="4" w:space="0" w:color="auto"/>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right"/>
              <w:rPr>
                <w:rFonts w:ascii="Times New Roman" w:hAnsi="Times New Roman" w:cs="Times New Roman"/>
                <w:sz w:val="20"/>
                <w:szCs w:val="20"/>
              </w:rPr>
            </w:pPr>
          </w:p>
        </w:tc>
        <w:tc>
          <w:tcPr>
            <w:tcW w:w="876" w:type="dxa"/>
            <w:tcBorders>
              <w:top w:val="single" w:sz="4" w:space="0" w:color="auto"/>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2022г.</w:t>
            </w:r>
          </w:p>
        </w:tc>
        <w:tc>
          <w:tcPr>
            <w:tcW w:w="778" w:type="dxa"/>
            <w:tcBorders>
              <w:top w:val="single" w:sz="4" w:space="0" w:color="auto"/>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2023г.</w:t>
            </w:r>
          </w:p>
        </w:tc>
        <w:tc>
          <w:tcPr>
            <w:tcW w:w="813" w:type="dxa"/>
            <w:tcBorders>
              <w:top w:val="single" w:sz="4" w:space="0" w:color="auto"/>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2024г.</w:t>
            </w:r>
          </w:p>
        </w:tc>
        <w:tc>
          <w:tcPr>
            <w:tcW w:w="749" w:type="dxa"/>
            <w:tcBorders>
              <w:top w:val="single" w:sz="4" w:space="0" w:color="auto"/>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2025г.</w:t>
            </w:r>
          </w:p>
        </w:tc>
        <w:tc>
          <w:tcPr>
            <w:tcW w:w="749" w:type="dxa"/>
            <w:tcBorders>
              <w:top w:val="single" w:sz="4" w:space="0" w:color="auto"/>
              <w:left w:val="nil"/>
              <w:bottom w:val="single" w:sz="4" w:space="0" w:color="auto"/>
              <w:right w:val="nil"/>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2026г.</w:t>
            </w:r>
          </w:p>
        </w:tc>
        <w:tc>
          <w:tcPr>
            <w:tcW w:w="237" w:type="dxa"/>
            <w:tcBorders>
              <w:top w:val="single" w:sz="4" w:space="0" w:color="auto"/>
              <w:left w:val="nil"/>
              <w:bottom w:val="single" w:sz="4" w:space="0" w:color="auto"/>
              <w:right w:val="single" w:sz="4" w:space="0" w:color="auto"/>
            </w:tcBorders>
            <w:shd w:val="clear" w:color="auto" w:fill="FFFFFF"/>
          </w:tcPr>
          <w:p w:rsidR="00CF3E22" w:rsidRPr="00CF3E22" w:rsidRDefault="00CF3E22" w:rsidP="00CF3E22">
            <w:pPr>
              <w:spacing w:after="0" w:line="240" w:lineRule="auto"/>
              <w:jc w:val="center"/>
              <w:rPr>
                <w:rFonts w:ascii="Times New Roman" w:hAnsi="Times New Roman" w:cs="Times New Roman"/>
                <w:sz w:val="20"/>
                <w:szCs w:val="20"/>
              </w:rPr>
            </w:pPr>
          </w:p>
        </w:tc>
      </w:tr>
      <w:tr w:rsidR="00CF3E22" w:rsidRPr="00CF3E22" w:rsidTr="009A30F5">
        <w:trPr>
          <w:trHeight w:val="510"/>
          <w:jc w:val="center"/>
        </w:trPr>
        <w:tc>
          <w:tcPr>
            <w:tcW w:w="4099" w:type="dxa"/>
            <w:tcBorders>
              <w:top w:val="nil"/>
              <w:left w:val="single" w:sz="4" w:space="0" w:color="auto"/>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right"/>
              <w:rPr>
                <w:rFonts w:ascii="Times New Roman" w:hAnsi="Times New Roman" w:cs="Times New Roman"/>
                <w:sz w:val="20"/>
                <w:szCs w:val="20"/>
              </w:rPr>
            </w:pPr>
            <w:r w:rsidRPr="00CF3E22">
              <w:rPr>
                <w:rFonts w:ascii="Times New Roman" w:hAnsi="Times New Roman" w:cs="Times New Roman"/>
                <w:sz w:val="20"/>
                <w:szCs w:val="20"/>
              </w:rPr>
              <w:t>Общая установленная мощность основного оборудования, Гкал/ч</w:t>
            </w:r>
          </w:p>
        </w:tc>
        <w:tc>
          <w:tcPr>
            <w:tcW w:w="876"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40,0</w:t>
            </w:r>
          </w:p>
        </w:tc>
        <w:tc>
          <w:tcPr>
            <w:tcW w:w="778"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30</w:t>
            </w:r>
          </w:p>
        </w:tc>
        <w:tc>
          <w:tcPr>
            <w:tcW w:w="813"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30</w:t>
            </w:r>
          </w:p>
        </w:tc>
        <w:tc>
          <w:tcPr>
            <w:tcW w:w="749"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30</w:t>
            </w:r>
          </w:p>
        </w:tc>
        <w:tc>
          <w:tcPr>
            <w:tcW w:w="749" w:type="dxa"/>
            <w:tcBorders>
              <w:top w:val="nil"/>
              <w:left w:val="nil"/>
              <w:bottom w:val="single" w:sz="4" w:space="0" w:color="auto"/>
              <w:right w:val="nil"/>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30</w:t>
            </w:r>
          </w:p>
        </w:tc>
        <w:tc>
          <w:tcPr>
            <w:tcW w:w="237" w:type="dxa"/>
            <w:tcBorders>
              <w:top w:val="nil"/>
              <w:left w:val="nil"/>
              <w:bottom w:val="single" w:sz="4" w:space="0" w:color="auto"/>
              <w:right w:val="single" w:sz="4" w:space="0" w:color="auto"/>
            </w:tcBorders>
            <w:shd w:val="clear" w:color="auto" w:fill="FFFFFF"/>
          </w:tcPr>
          <w:p w:rsidR="00CF3E22" w:rsidRPr="00CF3E22" w:rsidRDefault="00CF3E22" w:rsidP="00CF3E22">
            <w:pPr>
              <w:spacing w:after="0" w:line="240" w:lineRule="auto"/>
              <w:jc w:val="center"/>
              <w:rPr>
                <w:rFonts w:ascii="Times New Roman" w:hAnsi="Times New Roman" w:cs="Times New Roman"/>
                <w:sz w:val="20"/>
                <w:szCs w:val="20"/>
              </w:rPr>
            </w:pPr>
          </w:p>
        </w:tc>
      </w:tr>
      <w:tr w:rsidR="00CF3E22" w:rsidRPr="00CF3E22" w:rsidTr="009A30F5">
        <w:trPr>
          <w:trHeight w:val="255"/>
          <w:jc w:val="center"/>
        </w:trPr>
        <w:tc>
          <w:tcPr>
            <w:tcW w:w="4099" w:type="dxa"/>
            <w:tcBorders>
              <w:top w:val="nil"/>
              <w:left w:val="single" w:sz="4" w:space="0" w:color="auto"/>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right"/>
              <w:rPr>
                <w:rFonts w:ascii="Times New Roman" w:hAnsi="Times New Roman" w:cs="Times New Roman"/>
                <w:sz w:val="20"/>
                <w:szCs w:val="20"/>
              </w:rPr>
            </w:pPr>
            <w:r w:rsidRPr="00CF3E22">
              <w:rPr>
                <w:rFonts w:ascii="Times New Roman" w:hAnsi="Times New Roman" w:cs="Times New Roman"/>
                <w:sz w:val="20"/>
                <w:szCs w:val="20"/>
              </w:rPr>
              <w:t>Общая располагаемая мощность, Гкал/ч</w:t>
            </w:r>
          </w:p>
        </w:tc>
        <w:tc>
          <w:tcPr>
            <w:tcW w:w="876"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26,5</w:t>
            </w:r>
          </w:p>
        </w:tc>
        <w:tc>
          <w:tcPr>
            <w:tcW w:w="778"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21,47</w:t>
            </w:r>
          </w:p>
        </w:tc>
        <w:tc>
          <w:tcPr>
            <w:tcW w:w="813"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21,47</w:t>
            </w:r>
          </w:p>
        </w:tc>
        <w:tc>
          <w:tcPr>
            <w:tcW w:w="749"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21,47</w:t>
            </w:r>
          </w:p>
        </w:tc>
        <w:tc>
          <w:tcPr>
            <w:tcW w:w="749" w:type="dxa"/>
            <w:tcBorders>
              <w:top w:val="nil"/>
              <w:left w:val="nil"/>
              <w:bottom w:val="single" w:sz="4" w:space="0" w:color="auto"/>
              <w:right w:val="nil"/>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21,47</w:t>
            </w:r>
          </w:p>
        </w:tc>
        <w:tc>
          <w:tcPr>
            <w:tcW w:w="237" w:type="dxa"/>
            <w:tcBorders>
              <w:top w:val="nil"/>
              <w:left w:val="nil"/>
              <w:bottom w:val="single" w:sz="4" w:space="0" w:color="auto"/>
              <w:right w:val="single" w:sz="4" w:space="0" w:color="auto"/>
            </w:tcBorders>
            <w:shd w:val="clear" w:color="auto" w:fill="FFFFFF"/>
          </w:tcPr>
          <w:p w:rsidR="00CF3E22" w:rsidRPr="00CF3E22" w:rsidRDefault="00CF3E22" w:rsidP="00CF3E22">
            <w:pPr>
              <w:spacing w:after="0" w:line="240" w:lineRule="auto"/>
              <w:jc w:val="center"/>
              <w:rPr>
                <w:rFonts w:ascii="Times New Roman" w:hAnsi="Times New Roman" w:cs="Times New Roman"/>
                <w:sz w:val="20"/>
                <w:szCs w:val="20"/>
              </w:rPr>
            </w:pPr>
          </w:p>
        </w:tc>
      </w:tr>
      <w:tr w:rsidR="00CF3E22" w:rsidRPr="00CF3E22" w:rsidTr="009A30F5">
        <w:trPr>
          <w:trHeight w:val="510"/>
          <w:jc w:val="center"/>
        </w:trPr>
        <w:tc>
          <w:tcPr>
            <w:tcW w:w="4099" w:type="dxa"/>
            <w:tcBorders>
              <w:top w:val="nil"/>
              <w:left w:val="single" w:sz="4" w:space="0" w:color="auto"/>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right"/>
              <w:rPr>
                <w:rFonts w:ascii="Times New Roman" w:hAnsi="Times New Roman" w:cs="Times New Roman"/>
                <w:sz w:val="20"/>
                <w:szCs w:val="20"/>
              </w:rPr>
            </w:pPr>
            <w:r w:rsidRPr="00CF3E22">
              <w:rPr>
                <w:rFonts w:ascii="Times New Roman" w:hAnsi="Times New Roman" w:cs="Times New Roman"/>
                <w:sz w:val="20"/>
                <w:szCs w:val="20"/>
              </w:rPr>
              <w:t>Располагаемая мощность технического резерва, Гкал/ч</w:t>
            </w:r>
          </w:p>
        </w:tc>
        <w:tc>
          <w:tcPr>
            <w:tcW w:w="876"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20</w:t>
            </w:r>
          </w:p>
        </w:tc>
        <w:tc>
          <w:tcPr>
            <w:tcW w:w="778"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15</w:t>
            </w:r>
          </w:p>
        </w:tc>
        <w:tc>
          <w:tcPr>
            <w:tcW w:w="813"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15</w:t>
            </w:r>
          </w:p>
        </w:tc>
        <w:tc>
          <w:tcPr>
            <w:tcW w:w="749"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15</w:t>
            </w:r>
          </w:p>
        </w:tc>
        <w:tc>
          <w:tcPr>
            <w:tcW w:w="749" w:type="dxa"/>
            <w:tcBorders>
              <w:top w:val="nil"/>
              <w:left w:val="nil"/>
              <w:bottom w:val="single" w:sz="4" w:space="0" w:color="auto"/>
              <w:right w:val="nil"/>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15</w:t>
            </w:r>
          </w:p>
        </w:tc>
        <w:tc>
          <w:tcPr>
            <w:tcW w:w="237" w:type="dxa"/>
            <w:tcBorders>
              <w:top w:val="nil"/>
              <w:left w:val="nil"/>
              <w:bottom w:val="single" w:sz="4" w:space="0" w:color="auto"/>
              <w:right w:val="single" w:sz="4" w:space="0" w:color="auto"/>
            </w:tcBorders>
            <w:shd w:val="clear" w:color="auto" w:fill="FFFFFF"/>
          </w:tcPr>
          <w:p w:rsidR="00CF3E22" w:rsidRPr="00CF3E22" w:rsidRDefault="00CF3E22" w:rsidP="00CF3E22">
            <w:pPr>
              <w:spacing w:after="0" w:line="240" w:lineRule="auto"/>
              <w:jc w:val="center"/>
              <w:rPr>
                <w:rFonts w:ascii="Times New Roman" w:hAnsi="Times New Roman" w:cs="Times New Roman"/>
                <w:sz w:val="20"/>
                <w:szCs w:val="20"/>
              </w:rPr>
            </w:pPr>
          </w:p>
        </w:tc>
      </w:tr>
      <w:tr w:rsidR="00CF3E22" w:rsidRPr="00CF3E22" w:rsidTr="009A30F5">
        <w:trPr>
          <w:trHeight w:val="510"/>
          <w:jc w:val="center"/>
        </w:trPr>
        <w:tc>
          <w:tcPr>
            <w:tcW w:w="4099" w:type="dxa"/>
            <w:tcBorders>
              <w:top w:val="nil"/>
              <w:left w:val="single" w:sz="4" w:space="0" w:color="auto"/>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right"/>
              <w:rPr>
                <w:rFonts w:ascii="Times New Roman" w:hAnsi="Times New Roman" w:cs="Times New Roman"/>
                <w:sz w:val="20"/>
                <w:szCs w:val="20"/>
              </w:rPr>
            </w:pPr>
            <w:r w:rsidRPr="00CF3E22">
              <w:rPr>
                <w:rFonts w:ascii="Times New Roman" w:hAnsi="Times New Roman" w:cs="Times New Roman"/>
                <w:sz w:val="20"/>
                <w:szCs w:val="20"/>
              </w:rPr>
              <w:t>Общая располагаемая мощность без учета технического резерва, Гкал/ч</w:t>
            </w:r>
          </w:p>
        </w:tc>
        <w:tc>
          <w:tcPr>
            <w:tcW w:w="876"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13</w:t>
            </w:r>
          </w:p>
        </w:tc>
        <w:tc>
          <w:tcPr>
            <w:tcW w:w="778"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12</w:t>
            </w:r>
          </w:p>
        </w:tc>
        <w:tc>
          <w:tcPr>
            <w:tcW w:w="813"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12</w:t>
            </w:r>
          </w:p>
        </w:tc>
        <w:tc>
          <w:tcPr>
            <w:tcW w:w="749"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10</w:t>
            </w:r>
          </w:p>
        </w:tc>
        <w:tc>
          <w:tcPr>
            <w:tcW w:w="749" w:type="dxa"/>
            <w:tcBorders>
              <w:top w:val="nil"/>
              <w:left w:val="nil"/>
              <w:bottom w:val="single" w:sz="4" w:space="0" w:color="auto"/>
              <w:right w:val="nil"/>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10</w:t>
            </w:r>
          </w:p>
        </w:tc>
        <w:tc>
          <w:tcPr>
            <w:tcW w:w="237" w:type="dxa"/>
            <w:tcBorders>
              <w:top w:val="nil"/>
              <w:left w:val="nil"/>
              <w:bottom w:val="single" w:sz="4" w:space="0" w:color="auto"/>
              <w:right w:val="single" w:sz="4" w:space="0" w:color="auto"/>
            </w:tcBorders>
            <w:shd w:val="clear" w:color="auto" w:fill="FFFFFF"/>
          </w:tcPr>
          <w:p w:rsidR="00CF3E22" w:rsidRPr="00CF3E22" w:rsidRDefault="00CF3E22" w:rsidP="00CF3E22">
            <w:pPr>
              <w:spacing w:after="0" w:line="240" w:lineRule="auto"/>
              <w:jc w:val="center"/>
              <w:rPr>
                <w:rFonts w:ascii="Times New Roman" w:hAnsi="Times New Roman" w:cs="Times New Roman"/>
                <w:sz w:val="20"/>
                <w:szCs w:val="20"/>
              </w:rPr>
            </w:pPr>
          </w:p>
        </w:tc>
      </w:tr>
      <w:tr w:rsidR="00CF3E22" w:rsidRPr="00CF3E22" w:rsidTr="009A30F5">
        <w:trPr>
          <w:trHeight w:val="765"/>
          <w:jc w:val="center"/>
        </w:trPr>
        <w:tc>
          <w:tcPr>
            <w:tcW w:w="4099" w:type="dxa"/>
            <w:tcBorders>
              <w:top w:val="nil"/>
              <w:left w:val="single" w:sz="4" w:space="0" w:color="auto"/>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right"/>
              <w:rPr>
                <w:rFonts w:ascii="Times New Roman" w:hAnsi="Times New Roman" w:cs="Times New Roman"/>
                <w:sz w:val="20"/>
                <w:szCs w:val="20"/>
              </w:rPr>
            </w:pPr>
            <w:r w:rsidRPr="00CF3E22">
              <w:rPr>
                <w:rFonts w:ascii="Times New Roman" w:hAnsi="Times New Roman" w:cs="Times New Roman"/>
                <w:sz w:val="20"/>
                <w:szCs w:val="20"/>
              </w:rPr>
              <w:t>Потребность в выработке тепловой энергии для покрытия нужд нагрузки потребителей, Гкал/ч</w:t>
            </w:r>
          </w:p>
        </w:tc>
        <w:tc>
          <w:tcPr>
            <w:tcW w:w="876"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8,92</w:t>
            </w:r>
          </w:p>
        </w:tc>
        <w:tc>
          <w:tcPr>
            <w:tcW w:w="778"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8,72</w:t>
            </w:r>
          </w:p>
        </w:tc>
        <w:tc>
          <w:tcPr>
            <w:tcW w:w="813"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8,44</w:t>
            </w:r>
          </w:p>
        </w:tc>
        <w:tc>
          <w:tcPr>
            <w:tcW w:w="749"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8,44</w:t>
            </w:r>
          </w:p>
        </w:tc>
        <w:tc>
          <w:tcPr>
            <w:tcW w:w="749" w:type="dxa"/>
            <w:tcBorders>
              <w:top w:val="nil"/>
              <w:left w:val="nil"/>
              <w:bottom w:val="single" w:sz="4" w:space="0" w:color="auto"/>
              <w:right w:val="nil"/>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8,44</w:t>
            </w:r>
          </w:p>
        </w:tc>
        <w:tc>
          <w:tcPr>
            <w:tcW w:w="237" w:type="dxa"/>
            <w:tcBorders>
              <w:top w:val="nil"/>
              <w:left w:val="nil"/>
              <w:bottom w:val="single" w:sz="4" w:space="0" w:color="auto"/>
              <w:right w:val="single" w:sz="4" w:space="0" w:color="auto"/>
            </w:tcBorders>
            <w:shd w:val="clear" w:color="auto" w:fill="FFFFFF"/>
          </w:tcPr>
          <w:p w:rsidR="00CF3E22" w:rsidRPr="00CF3E22" w:rsidRDefault="00CF3E22" w:rsidP="00CF3E22">
            <w:pPr>
              <w:spacing w:after="0" w:line="240" w:lineRule="auto"/>
              <w:jc w:val="center"/>
              <w:rPr>
                <w:rFonts w:ascii="Times New Roman" w:hAnsi="Times New Roman" w:cs="Times New Roman"/>
                <w:sz w:val="20"/>
                <w:szCs w:val="20"/>
              </w:rPr>
            </w:pPr>
          </w:p>
        </w:tc>
      </w:tr>
      <w:tr w:rsidR="00CF3E22" w:rsidRPr="00CF3E22" w:rsidTr="009A30F5">
        <w:trPr>
          <w:trHeight w:val="510"/>
          <w:jc w:val="center"/>
        </w:trPr>
        <w:tc>
          <w:tcPr>
            <w:tcW w:w="4099" w:type="dxa"/>
            <w:tcBorders>
              <w:top w:val="nil"/>
              <w:left w:val="single" w:sz="4" w:space="0" w:color="auto"/>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right"/>
              <w:rPr>
                <w:rFonts w:ascii="Times New Roman" w:hAnsi="Times New Roman" w:cs="Times New Roman"/>
                <w:sz w:val="20"/>
                <w:szCs w:val="20"/>
              </w:rPr>
            </w:pPr>
            <w:r w:rsidRPr="00CF3E22">
              <w:rPr>
                <w:rFonts w:ascii="Times New Roman" w:hAnsi="Times New Roman" w:cs="Times New Roman"/>
                <w:sz w:val="20"/>
                <w:szCs w:val="20"/>
              </w:rPr>
              <w:t>Потребность в выработке тепловой энергии на собственные нужды, Гкал/ч</w:t>
            </w:r>
          </w:p>
        </w:tc>
        <w:tc>
          <w:tcPr>
            <w:tcW w:w="876"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0,59</w:t>
            </w:r>
          </w:p>
        </w:tc>
        <w:tc>
          <w:tcPr>
            <w:tcW w:w="778"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0,59</w:t>
            </w:r>
          </w:p>
        </w:tc>
        <w:tc>
          <w:tcPr>
            <w:tcW w:w="813"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0,59</w:t>
            </w:r>
          </w:p>
        </w:tc>
        <w:tc>
          <w:tcPr>
            <w:tcW w:w="749"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0,59</w:t>
            </w:r>
          </w:p>
        </w:tc>
        <w:tc>
          <w:tcPr>
            <w:tcW w:w="749" w:type="dxa"/>
            <w:tcBorders>
              <w:top w:val="nil"/>
              <w:left w:val="nil"/>
              <w:bottom w:val="single" w:sz="4" w:space="0" w:color="auto"/>
              <w:right w:val="nil"/>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0,59</w:t>
            </w:r>
          </w:p>
        </w:tc>
        <w:tc>
          <w:tcPr>
            <w:tcW w:w="237" w:type="dxa"/>
            <w:tcBorders>
              <w:top w:val="nil"/>
              <w:left w:val="nil"/>
              <w:bottom w:val="single" w:sz="4" w:space="0" w:color="auto"/>
              <w:right w:val="single" w:sz="4" w:space="0" w:color="auto"/>
            </w:tcBorders>
            <w:shd w:val="clear" w:color="auto" w:fill="FFFFFF"/>
          </w:tcPr>
          <w:p w:rsidR="00CF3E22" w:rsidRPr="00CF3E22" w:rsidRDefault="00CF3E22" w:rsidP="00CF3E22">
            <w:pPr>
              <w:spacing w:after="0" w:line="240" w:lineRule="auto"/>
              <w:jc w:val="center"/>
              <w:rPr>
                <w:rFonts w:ascii="Times New Roman" w:hAnsi="Times New Roman" w:cs="Times New Roman"/>
                <w:sz w:val="20"/>
                <w:szCs w:val="20"/>
              </w:rPr>
            </w:pPr>
          </w:p>
        </w:tc>
      </w:tr>
      <w:tr w:rsidR="00CF3E22" w:rsidRPr="00CF3E22" w:rsidTr="009A30F5">
        <w:trPr>
          <w:trHeight w:val="510"/>
          <w:jc w:val="center"/>
        </w:trPr>
        <w:tc>
          <w:tcPr>
            <w:tcW w:w="4099" w:type="dxa"/>
            <w:tcBorders>
              <w:top w:val="nil"/>
              <w:left w:val="single" w:sz="4" w:space="0" w:color="auto"/>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right"/>
              <w:rPr>
                <w:rFonts w:ascii="Times New Roman" w:hAnsi="Times New Roman" w:cs="Times New Roman"/>
                <w:sz w:val="20"/>
                <w:szCs w:val="20"/>
              </w:rPr>
            </w:pPr>
            <w:r w:rsidRPr="00CF3E22">
              <w:rPr>
                <w:rFonts w:ascii="Times New Roman" w:hAnsi="Times New Roman" w:cs="Times New Roman"/>
                <w:sz w:val="20"/>
                <w:szCs w:val="20"/>
              </w:rPr>
              <w:t>Потери тепловой энергии при передаче ее до потребителя, Гкал/ч</w:t>
            </w:r>
          </w:p>
        </w:tc>
        <w:tc>
          <w:tcPr>
            <w:tcW w:w="876"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1,89</w:t>
            </w:r>
          </w:p>
          <w:p w:rsidR="00CF3E22" w:rsidRPr="00CF3E22" w:rsidRDefault="00CF3E22" w:rsidP="00CF3E22">
            <w:pPr>
              <w:spacing w:after="0" w:line="240" w:lineRule="auto"/>
              <w:jc w:val="center"/>
              <w:rPr>
                <w:rFonts w:ascii="Times New Roman" w:hAnsi="Times New Roman" w:cs="Times New Roman"/>
                <w:sz w:val="20"/>
                <w:szCs w:val="20"/>
              </w:rPr>
            </w:pPr>
          </w:p>
        </w:tc>
        <w:tc>
          <w:tcPr>
            <w:tcW w:w="778"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1,89</w:t>
            </w:r>
          </w:p>
          <w:p w:rsidR="00CF3E22" w:rsidRPr="00CF3E22" w:rsidRDefault="00CF3E22" w:rsidP="00CF3E22">
            <w:pPr>
              <w:spacing w:after="0" w:line="240" w:lineRule="auto"/>
              <w:jc w:val="center"/>
              <w:rPr>
                <w:rFonts w:ascii="Times New Roman" w:hAnsi="Times New Roman" w:cs="Times New Roman"/>
                <w:sz w:val="20"/>
                <w:szCs w:val="20"/>
              </w:rPr>
            </w:pPr>
          </w:p>
        </w:tc>
        <w:tc>
          <w:tcPr>
            <w:tcW w:w="813"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1,89</w:t>
            </w:r>
          </w:p>
          <w:p w:rsidR="00CF3E22" w:rsidRPr="00CF3E22" w:rsidRDefault="00CF3E22" w:rsidP="00CF3E22">
            <w:pPr>
              <w:spacing w:after="0" w:line="240" w:lineRule="auto"/>
              <w:jc w:val="center"/>
              <w:rPr>
                <w:rFonts w:ascii="Times New Roman" w:hAnsi="Times New Roman" w:cs="Times New Roman"/>
                <w:sz w:val="20"/>
                <w:szCs w:val="20"/>
              </w:rPr>
            </w:pPr>
          </w:p>
        </w:tc>
        <w:tc>
          <w:tcPr>
            <w:tcW w:w="749"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1,89</w:t>
            </w:r>
          </w:p>
          <w:p w:rsidR="00CF3E22" w:rsidRPr="00CF3E22" w:rsidRDefault="00CF3E22" w:rsidP="00CF3E22">
            <w:pPr>
              <w:spacing w:after="0" w:line="240" w:lineRule="auto"/>
              <w:jc w:val="center"/>
              <w:rPr>
                <w:rFonts w:ascii="Times New Roman" w:hAnsi="Times New Roman" w:cs="Times New Roman"/>
                <w:sz w:val="20"/>
                <w:szCs w:val="20"/>
              </w:rPr>
            </w:pPr>
          </w:p>
        </w:tc>
        <w:tc>
          <w:tcPr>
            <w:tcW w:w="749" w:type="dxa"/>
            <w:tcBorders>
              <w:top w:val="nil"/>
              <w:left w:val="nil"/>
              <w:bottom w:val="single" w:sz="4" w:space="0" w:color="auto"/>
              <w:right w:val="nil"/>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sz w:val="20"/>
                <w:szCs w:val="20"/>
              </w:rPr>
            </w:pPr>
            <w:r w:rsidRPr="00CF3E22">
              <w:rPr>
                <w:rFonts w:ascii="Times New Roman" w:hAnsi="Times New Roman" w:cs="Times New Roman"/>
                <w:sz w:val="20"/>
                <w:szCs w:val="20"/>
              </w:rPr>
              <w:t>1,89</w:t>
            </w:r>
          </w:p>
          <w:p w:rsidR="00CF3E22" w:rsidRPr="00CF3E22" w:rsidRDefault="00CF3E22" w:rsidP="00CF3E22">
            <w:pPr>
              <w:spacing w:after="0" w:line="240" w:lineRule="auto"/>
              <w:jc w:val="center"/>
              <w:rPr>
                <w:rFonts w:ascii="Times New Roman" w:hAnsi="Times New Roman" w:cs="Times New Roman"/>
                <w:sz w:val="20"/>
                <w:szCs w:val="20"/>
              </w:rPr>
            </w:pPr>
          </w:p>
        </w:tc>
        <w:tc>
          <w:tcPr>
            <w:tcW w:w="237" w:type="dxa"/>
            <w:tcBorders>
              <w:top w:val="nil"/>
              <w:left w:val="nil"/>
              <w:bottom w:val="single" w:sz="4" w:space="0" w:color="auto"/>
              <w:right w:val="single" w:sz="4" w:space="0" w:color="auto"/>
            </w:tcBorders>
            <w:shd w:val="clear" w:color="auto" w:fill="FFFFFF"/>
          </w:tcPr>
          <w:p w:rsidR="00CF3E22" w:rsidRPr="00CF3E22" w:rsidRDefault="00CF3E22" w:rsidP="00CF3E22">
            <w:pPr>
              <w:spacing w:after="0" w:line="240" w:lineRule="auto"/>
              <w:jc w:val="center"/>
              <w:rPr>
                <w:rFonts w:ascii="Times New Roman" w:hAnsi="Times New Roman" w:cs="Times New Roman"/>
                <w:sz w:val="20"/>
                <w:szCs w:val="20"/>
              </w:rPr>
            </w:pPr>
          </w:p>
        </w:tc>
      </w:tr>
      <w:tr w:rsidR="00CF3E22" w:rsidRPr="00CF3E22" w:rsidTr="009A30F5">
        <w:trPr>
          <w:trHeight w:val="510"/>
          <w:jc w:val="center"/>
        </w:trPr>
        <w:tc>
          <w:tcPr>
            <w:tcW w:w="4099" w:type="dxa"/>
            <w:tcBorders>
              <w:top w:val="nil"/>
              <w:left w:val="single" w:sz="4" w:space="0" w:color="auto"/>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right"/>
              <w:rPr>
                <w:rFonts w:ascii="Times New Roman" w:hAnsi="Times New Roman" w:cs="Times New Roman"/>
                <w:b/>
                <w:bCs/>
                <w:sz w:val="20"/>
                <w:szCs w:val="20"/>
              </w:rPr>
            </w:pPr>
            <w:r w:rsidRPr="00CF3E22">
              <w:rPr>
                <w:rFonts w:ascii="Times New Roman" w:hAnsi="Times New Roman" w:cs="Times New Roman"/>
                <w:b/>
                <w:bCs/>
                <w:sz w:val="20"/>
                <w:szCs w:val="20"/>
              </w:rPr>
              <w:t>Дефицит/резерв тепловой мощности источника теплоснабжения, Гкал/ч</w:t>
            </w:r>
          </w:p>
        </w:tc>
        <w:tc>
          <w:tcPr>
            <w:tcW w:w="876"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b/>
                <w:bCs/>
                <w:sz w:val="20"/>
                <w:szCs w:val="20"/>
              </w:rPr>
            </w:pPr>
            <w:r w:rsidRPr="00CF3E22">
              <w:rPr>
                <w:rFonts w:ascii="Times New Roman" w:hAnsi="Times New Roman" w:cs="Times New Roman"/>
                <w:b/>
                <w:bCs/>
                <w:sz w:val="20"/>
                <w:szCs w:val="20"/>
              </w:rPr>
              <w:t>1,6</w:t>
            </w:r>
          </w:p>
        </w:tc>
        <w:tc>
          <w:tcPr>
            <w:tcW w:w="778"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b/>
                <w:bCs/>
                <w:sz w:val="20"/>
                <w:szCs w:val="20"/>
              </w:rPr>
            </w:pPr>
            <w:r w:rsidRPr="00CF3E22">
              <w:rPr>
                <w:rFonts w:ascii="Times New Roman" w:hAnsi="Times New Roman" w:cs="Times New Roman"/>
                <w:b/>
                <w:bCs/>
                <w:sz w:val="20"/>
                <w:szCs w:val="20"/>
              </w:rPr>
              <w:t>0,8</w:t>
            </w:r>
          </w:p>
        </w:tc>
        <w:tc>
          <w:tcPr>
            <w:tcW w:w="813"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b/>
                <w:bCs/>
                <w:sz w:val="20"/>
                <w:szCs w:val="20"/>
              </w:rPr>
            </w:pPr>
            <w:r w:rsidRPr="00CF3E22">
              <w:rPr>
                <w:rFonts w:ascii="Times New Roman" w:hAnsi="Times New Roman" w:cs="Times New Roman"/>
                <w:b/>
                <w:bCs/>
                <w:sz w:val="20"/>
                <w:szCs w:val="20"/>
              </w:rPr>
              <w:t>1,08</w:t>
            </w:r>
          </w:p>
        </w:tc>
        <w:tc>
          <w:tcPr>
            <w:tcW w:w="749" w:type="dxa"/>
            <w:tcBorders>
              <w:top w:val="nil"/>
              <w:left w:val="nil"/>
              <w:bottom w:val="single" w:sz="4" w:space="0" w:color="auto"/>
              <w:right w:val="single" w:sz="4" w:space="0" w:color="auto"/>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b/>
                <w:bCs/>
                <w:sz w:val="20"/>
                <w:szCs w:val="20"/>
              </w:rPr>
            </w:pPr>
            <w:r w:rsidRPr="00CF3E22">
              <w:rPr>
                <w:rFonts w:ascii="Times New Roman" w:hAnsi="Times New Roman" w:cs="Times New Roman"/>
                <w:b/>
                <w:bCs/>
                <w:sz w:val="20"/>
                <w:szCs w:val="20"/>
              </w:rPr>
              <w:t>1,08</w:t>
            </w:r>
          </w:p>
        </w:tc>
        <w:tc>
          <w:tcPr>
            <w:tcW w:w="749" w:type="dxa"/>
            <w:tcBorders>
              <w:top w:val="nil"/>
              <w:left w:val="nil"/>
              <w:bottom w:val="single" w:sz="4" w:space="0" w:color="auto"/>
              <w:right w:val="nil"/>
            </w:tcBorders>
            <w:shd w:val="clear" w:color="auto" w:fill="FFFFFF"/>
            <w:vAlign w:val="center"/>
          </w:tcPr>
          <w:p w:rsidR="00CF3E22" w:rsidRPr="00CF3E22" w:rsidRDefault="00CF3E22" w:rsidP="00CF3E22">
            <w:pPr>
              <w:spacing w:after="0" w:line="240" w:lineRule="auto"/>
              <w:jc w:val="center"/>
              <w:rPr>
                <w:rFonts w:ascii="Times New Roman" w:hAnsi="Times New Roman" w:cs="Times New Roman"/>
                <w:b/>
                <w:bCs/>
                <w:sz w:val="20"/>
                <w:szCs w:val="20"/>
              </w:rPr>
            </w:pPr>
            <w:r w:rsidRPr="00CF3E22">
              <w:rPr>
                <w:rFonts w:ascii="Times New Roman" w:hAnsi="Times New Roman" w:cs="Times New Roman"/>
                <w:b/>
                <w:bCs/>
                <w:sz w:val="20"/>
                <w:szCs w:val="20"/>
              </w:rPr>
              <w:t>1,08</w:t>
            </w:r>
          </w:p>
        </w:tc>
        <w:tc>
          <w:tcPr>
            <w:tcW w:w="237" w:type="dxa"/>
            <w:tcBorders>
              <w:top w:val="nil"/>
              <w:left w:val="nil"/>
              <w:bottom w:val="single" w:sz="4" w:space="0" w:color="auto"/>
              <w:right w:val="single" w:sz="4" w:space="0" w:color="auto"/>
            </w:tcBorders>
            <w:shd w:val="clear" w:color="auto" w:fill="FFFFFF"/>
          </w:tcPr>
          <w:p w:rsidR="00CF3E22" w:rsidRPr="00CF3E22" w:rsidRDefault="00CF3E22" w:rsidP="00CF3E22">
            <w:pPr>
              <w:spacing w:after="0" w:line="240" w:lineRule="auto"/>
              <w:jc w:val="center"/>
              <w:rPr>
                <w:rFonts w:ascii="Times New Roman" w:hAnsi="Times New Roman" w:cs="Times New Roman"/>
                <w:b/>
                <w:bCs/>
                <w:sz w:val="20"/>
                <w:szCs w:val="20"/>
              </w:rPr>
            </w:pPr>
          </w:p>
        </w:tc>
      </w:tr>
    </w:tbl>
    <w:p w:rsidR="00481C39" w:rsidRPr="00481C39" w:rsidRDefault="00481C39" w:rsidP="00481C39">
      <w:pPr>
        <w:pBdr>
          <w:bottom w:val="dotted" w:sz="4" w:space="1" w:color="943634"/>
        </w:pBdr>
        <w:spacing w:after="120" w:line="252" w:lineRule="auto"/>
        <w:outlineLvl w:val="3"/>
        <w:rPr>
          <w:rFonts w:ascii="Cambria" w:eastAsia="Times New Roman" w:hAnsi="Cambria" w:cs="Times New Roman"/>
          <w:b/>
          <w:bCs/>
          <w:caps/>
          <w:color w:val="943634"/>
          <w:spacing w:val="5"/>
        </w:rPr>
      </w:pPr>
      <w:r w:rsidRPr="00481C39">
        <w:rPr>
          <w:rFonts w:ascii="Times New Roman" w:eastAsia="Times New Roman" w:hAnsi="Times New Roman" w:cs="Times New Roman"/>
          <w:caps/>
          <w:color w:val="622423"/>
          <w:spacing w:val="10"/>
        </w:rPr>
        <w:br w:type="page"/>
      </w:r>
      <w:bookmarkStart w:id="8" w:name="_Toc308711781"/>
      <w:r w:rsidRPr="00481C39">
        <w:rPr>
          <w:rFonts w:ascii="Cambria" w:eastAsia="Times New Roman" w:hAnsi="Cambria" w:cs="Times New Roman"/>
          <w:b/>
          <w:bCs/>
          <w:caps/>
          <w:color w:val="943634"/>
          <w:spacing w:val="5"/>
        </w:rPr>
        <w:lastRenderedPageBreak/>
        <w:t>Раздел 4. Предложения по новому строительству, реконструкции и техническому перевооружению источников тепловой энергии.</w:t>
      </w:r>
      <w:bookmarkEnd w:id="8"/>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Установка нового резервного котла для межсезонья. Рекомендуется к установке котлоагрегат меньшей теплопроизводительностью КВ-ТС-10-150 для эксплуатации при тепловой нагрузке на систему теплоснабжения до 8,5 Гкал/час.</w:t>
      </w:r>
    </w:p>
    <w:p w:rsidR="00481C39" w:rsidRPr="00481C39" w:rsidRDefault="00481C39" w:rsidP="00481C39">
      <w:pPr>
        <w:pBdr>
          <w:bottom w:val="dotted" w:sz="4" w:space="1" w:color="943634"/>
        </w:pBdr>
        <w:spacing w:after="120" w:line="252" w:lineRule="auto"/>
        <w:jc w:val="center"/>
        <w:outlineLvl w:val="3"/>
        <w:rPr>
          <w:rFonts w:ascii="Cambria" w:eastAsia="Times New Roman" w:hAnsi="Cambria" w:cs="Times New Roman"/>
          <w:b/>
          <w:bCs/>
          <w:caps/>
          <w:color w:val="943634"/>
          <w:spacing w:val="5"/>
        </w:rPr>
      </w:pPr>
    </w:p>
    <w:p w:rsidR="00481C39" w:rsidRPr="00481C39" w:rsidRDefault="00481C39" w:rsidP="00481C39">
      <w:pPr>
        <w:pBdr>
          <w:bottom w:val="dotted" w:sz="4" w:space="1" w:color="943634"/>
        </w:pBdr>
        <w:spacing w:after="120" w:line="252" w:lineRule="auto"/>
        <w:jc w:val="center"/>
        <w:outlineLvl w:val="3"/>
        <w:rPr>
          <w:rFonts w:ascii="Cambria" w:eastAsia="Times New Roman" w:hAnsi="Cambria" w:cs="Times New Roman"/>
          <w:b/>
          <w:bCs/>
          <w:caps/>
          <w:color w:val="943634"/>
          <w:spacing w:val="5"/>
        </w:rPr>
      </w:pPr>
      <w:bookmarkStart w:id="9" w:name="_Toc308711782"/>
      <w:r w:rsidRPr="00481C39">
        <w:rPr>
          <w:rFonts w:ascii="Cambria" w:eastAsia="Times New Roman" w:hAnsi="Cambria" w:cs="Times New Roman"/>
          <w:b/>
          <w:bCs/>
          <w:caps/>
          <w:color w:val="943634"/>
          <w:spacing w:val="5"/>
        </w:rPr>
        <w:t xml:space="preserve">Раздел 5. Предложения по новому </w:t>
      </w:r>
      <w:r w:rsidR="0051264A" w:rsidRPr="00481C39">
        <w:rPr>
          <w:rFonts w:ascii="Cambria" w:eastAsia="Times New Roman" w:hAnsi="Cambria" w:cs="Times New Roman"/>
          <w:b/>
          <w:bCs/>
          <w:caps/>
          <w:color w:val="943634"/>
          <w:spacing w:val="5"/>
        </w:rPr>
        <w:t>СТРОИТЕЛЬСТВУ И</w:t>
      </w:r>
      <w:r w:rsidRPr="00481C39">
        <w:rPr>
          <w:rFonts w:ascii="Cambria" w:eastAsia="Times New Roman" w:hAnsi="Cambria" w:cs="Times New Roman"/>
          <w:b/>
          <w:bCs/>
          <w:caps/>
          <w:color w:val="943634"/>
          <w:spacing w:val="5"/>
        </w:rPr>
        <w:t xml:space="preserve"> реконструкции тепловых сетей и сооружений на них.</w:t>
      </w:r>
      <w:bookmarkEnd w:id="9"/>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 xml:space="preserve">Необходима реконструкция существующих тепловых сетей для обеспечения снижения потерь тепловой энергии, а также строительство новых тепловых сетей, с целью подключения перспективных объектов теплопотребления. </w:t>
      </w:r>
    </w:p>
    <w:p w:rsidR="009D3017" w:rsidRPr="009555EA" w:rsidRDefault="009D3017" w:rsidP="009D3017">
      <w:pPr>
        <w:pStyle w:val="4"/>
        <w:rPr>
          <w:rStyle w:val="aa"/>
          <w:bCs/>
          <w:lang w:val="ru-RU"/>
        </w:rPr>
      </w:pPr>
      <w:bookmarkStart w:id="10" w:name="_Toc308711783"/>
      <w:r w:rsidRPr="009555EA">
        <w:rPr>
          <w:rStyle w:val="aa"/>
          <w:bCs/>
          <w:lang w:val="ru-RU"/>
        </w:rPr>
        <w:t>Раздел 6. Перспективные топливные балансы</w:t>
      </w:r>
      <w:bookmarkEnd w:id="10"/>
    </w:p>
    <w:p w:rsidR="009D3017" w:rsidRPr="009D3017" w:rsidRDefault="009D3017" w:rsidP="009D3017">
      <w:pPr>
        <w:jc w:val="both"/>
        <w:rPr>
          <w:rFonts w:ascii="Times New Roman" w:hAnsi="Times New Roman" w:cs="Times New Roman"/>
          <w:b/>
          <w:i/>
          <w:sz w:val="24"/>
          <w:szCs w:val="24"/>
        </w:rPr>
      </w:pPr>
      <w:r w:rsidRPr="009D3017">
        <w:rPr>
          <w:rFonts w:ascii="Times New Roman" w:hAnsi="Times New Roman" w:cs="Times New Roman"/>
          <w:b/>
          <w:i/>
          <w:sz w:val="24"/>
          <w:szCs w:val="24"/>
        </w:rPr>
        <w:t>Топливный баланс за 202</w:t>
      </w:r>
      <w:r w:rsidR="000A5724">
        <w:rPr>
          <w:rFonts w:ascii="Times New Roman" w:hAnsi="Times New Roman" w:cs="Times New Roman"/>
          <w:b/>
          <w:i/>
          <w:sz w:val="24"/>
          <w:szCs w:val="24"/>
        </w:rPr>
        <w:t>4</w:t>
      </w:r>
      <w:r w:rsidRPr="009D3017">
        <w:rPr>
          <w:rFonts w:ascii="Times New Roman" w:hAnsi="Times New Roman" w:cs="Times New Roman"/>
          <w:b/>
          <w:i/>
          <w:sz w:val="24"/>
          <w:szCs w:val="24"/>
        </w:rPr>
        <w:t xml:space="preserve"> год Котельной р.п.Большегривское</w:t>
      </w:r>
    </w:p>
    <w:p w:rsidR="009D3017" w:rsidRPr="009D3017" w:rsidRDefault="009D3017" w:rsidP="009D3017">
      <w:pPr>
        <w:spacing w:after="120"/>
        <w:rPr>
          <w:rFonts w:ascii="Times New Roman" w:hAnsi="Times New Roman" w:cs="Times New Roman"/>
          <w:sz w:val="24"/>
          <w:szCs w:val="24"/>
        </w:rPr>
      </w:pPr>
      <w:r w:rsidRPr="009D3017">
        <w:rPr>
          <w:rFonts w:ascii="Times New Roman" w:hAnsi="Times New Roman" w:cs="Times New Roman"/>
          <w:sz w:val="24"/>
          <w:szCs w:val="24"/>
        </w:rPr>
        <w:t>1) Расход топлива за год (расчет при среднегодовой температуре): 7037 т/год.</w:t>
      </w:r>
    </w:p>
    <w:p w:rsidR="009D3017" w:rsidRPr="009D3017" w:rsidRDefault="009D3017" w:rsidP="009D3017">
      <w:pPr>
        <w:spacing w:after="120"/>
        <w:rPr>
          <w:rFonts w:ascii="Times New Roman" w:hAnsi="Times New Roman" w:cs="Times New Roman"/>
          <w:sz w:val="24"/>
          <w:szCs w:val="24"/>
        </w:rPr>
      </w:pPr>
      <w:r w:rsidRPr="009D3017">
        <w:rPr>
          <w:rFonts w:ascii="Times New Roman" w:hAnsi="Times New Roman" w:cs="Times New Roman"/>
          <w:sz w:val="24"/>
          <w:szCs w:val="24"/>
        </w:rPr>
        <w:t>2) Тепло сожженного топлива: 27011 Гкал/год.</w:t>
      </w:r>
    </w:p>
    <w:p w:rsidR="009D3017" w:rsidRPr="009D3017" w:rsidRDefault="009D3017" w:rsidP="009D3017">
      <w:pPr>
        <w:spacing w:after="120"/>
        <w:rPr>
          <w:rFonts w:ascii="Times New Roman" w:hAnsi="Times New Roman" w:cs="Times New Roman"/>
          <w:sz w:val="24"/>
          <w:szCs w:val="24"/>
        </w:rPr>
      </w:pPr>
      <w:r w:rsidRPr="009D3017">
        <w:rPr>
          <w:rFonts w:ascii="Times New Roman" w:hAnsi="Times New Roman" w:cs="Times New Roman"/>
          <w:sz w:val="24"/>
          <w:szCs w:val="24"/>
        </w:rPr>
        <w:t>3) Потери тепла в котлах (КПД 65%)</w:t>
      </w:r>
    </w:p>
    <w:p w:rsidR="009D3017" w:rsidRPr="009D3017" w:rsidRDefault="009D3017" w:rsidP="009D3017">
      <w:pPr>
        <w:spacing w:after="120"/>
        <w:rPr>
          <w:rFonts w:ascii="Times New Roman" w:hAnsi="Times New Roman" w:cs="Times New Roman"/>
          <w:sz w:val="24"/>
          <w:szCs w:val="24"/>
        </w:rPr>
      </w:pPr>
      <w:r w:rsidRPr="009D3017">
        <w:rPr>
          <w:rFonts w:ascii="Times New Roman" w:hAnsi="Times New Roman" w:cs="Times New Roman"/>
          <w:sz w:val="24"/>
          <w:szCs w:val="24"/>
        </w:rPr>
        <w:t>4) Затраты тепла на собственные нужды котлов: 1329 Гкал/год.</w:t>
      </w:r>
    </w:p>
    <w:p w:rsidR="009D3017" w:rsidRPr="009D3017" w:rsidRDefault="009D3017" w:rsidP="009D3017">
      <w:pPr>
        <w:spacing w:after="120"/>
        <w:rPr>
          <w:rFonts w:ascii="Times New Roman" w:hAnsi="Times New Roman" w:cs="Times New Roman"/>
          <w:sz w:val="24"/>
          <w:szCs w:val="24"/>
        </w:rPr>
      </w:pPr>
      <w:r w:rsidRPr="009D3017">
        <w:rPr>
          <w:rFonts w:ascii="Times New Roman" w:hAnsi="Times New Roman" w:cs="Times New Roman"/>
          <w:sz w:val="24"/>
          <w:szCs w:val="24"/>
        </w:rPr>
        <w:t>5) Потери тепла через изоляцию трубопроводов и сетевых подогревателей теплофикационной установки: 4992 Гкал/год.</w:t>
      </w:r>
    </w:p>
    <w:p w:rsidR="009D3017" w:rsidRPr="009D3017" w:rsidRDefault="009D3017" w:rsidP="009D3017">
      <w:pPr>
        <w:spacing w:after="120"/>
        <w:rPr>
          <w:rFonts w:ascii="Times New Roman" w:hAnsi="Times New Roman" w:cs="Times New Roman"/>
          <w:sz w:val="24"/>
          <w:szCs w:val="24"/>
        </w:rPr>
      </w:pPr>
      <w:r w:rsidRPr="009D3017">
        <w:rPr>
          <w:rFonts w:ascii="Times New Roman" w:hAnsi="Times New Roman" w:cs="Times New Roman"/>
          <w:sz w:val="24"/>
          <w:szCs w:val="24"/>
        </w:rPr>
        <w:t>6) Отпуск тепла потребителям: 20690 Гкал/год.</w:t>
      </w:r>
    </w:p>
    <w:p w:rsidR="009D3017" w:rsidRPr="009D3017" w:rsidRDefault="009D3017" w:rsidP="009D3017">
      <w:pPr>
        <w:spacing w:after="120"/>
        <w:rPr>
          <w:rFonts w:ascii="Times New Roman" w:hAnsi="Times New Roman" w:cs="Times New Roman"/>
          <w:color w:val="C00000"/>
          <w:sz w:val="24"/>
          <w:szCs w:val="24"/>
        </w:rPr>
      </w:pPr>
      <w:r w:rsidRPr="009D3017">
        <w:rPr>
          <w:rFonts w:ascii="Times New Roman" w:hAnsi="Times New Roman" w:cs="Times New Roman"/>
          <w:color w:val="C00000"/>
          <w:sz w:val="24"/>
          <w:szCs w:val="24"/>
        </w:rPr>
        <w:t>Перспективные топливные балансы Котельной представлены в Таблице 2.</w:t>
      </w:r>
    </w:p>
    <w:p w:rsidR="009D3017" w:rsidRPr="009D3017" w:rsidRDefault="009D3017" w:rsidP="009D3017">
      <w:pPr>
        <w:jc w:val="right"/>
        <w:rPr>
          <w:rFonts w:ascii="Times New Roman" w:hAnsi="Times New Roman" w:cs="Times New Roman"/>
          <w:i/>
          <w:sz w:val="24"/>
          <w:szCs w:val="24"/>
        </w:rPr>
      </w:pPr>
      <w:r w:rsidRPr="009D3017">
        <w:rPr>
          <w:rFonts w:ascii="Times New Roman" w:hAnsi="Times New Roman" w:cs="Times New Roman"/>
          <w:i/>
          <w:sz w:val="24"/>
          <w:szCs w:val="24"/>
        </w:rPr>
        <w:t>Перспективные топливные балансы Котельной Таблица 2</w:t>
      </w:r>
    </w:p>
    <w:tbl>
      <w:tblPr>
        <w:tblW w:w="9521" w:type="dxa"/>
        <w:jc w:val="center"/>
        <w:tblLook w:val="00A0" w:firstRow="1" w:lastRow="0" w:firstColumn="1" w:lastColumn="0" w:noHBand="0" w:noVBand="0"/>
      </w:tblPr>
      <w:tblGrid>
        <w:gridCol w:w="5652"/>
        <w:gridCol w:w="766"/>
        <w:gridCol w:w="766"/>
        <w:gridCol w:w="766"/>
        <w:gridCol w:w="871"/>
        <w:gridCol w:w="700"/>
      </w:tblGrid>
      <w:tr w:rsidR="009D3017" w:rsidRPr="009D3017" w:rsidTr="009D3017">
        <w:trPr>
          <w:gridAfter w:val="1"/>
          <w:wAfter w:w="700" w:type="dxa"/>
          <w:trHeight w:val="255"/>
          <w:jc w:val="center"/>
        </w:trPr>
        <w:tc>
          <w:tcPr>
            <w:tcW w:w="5652" w:type="dxa"/>
            <w:tcBorders>
              <w:top w:val="nil"/>
              <w:left w:val="nil"/>
              <w:bottom w:val="single" w:sz="4" w:space="0" w:color="auto"/>
              <w:right w:val="single" w:sz="4" w:space="0" w:color="auto"/>
            </w:tcBorders>
            <w:noWrap/>
            <w:vAlign w:val="bottom"/>
          </w:tcPr>
          <w:p w:rsidR="009D3017" w:rsidRPr="009D3017" w:rsidRDefault="009D3017" w:rsidP="00CF3E22">
            <w:pPr>
              <w:spacing w:after="0" w:line="240" w:lineRule="auto"/>
              <w:jc w:val="center"/>
              <w:rPr>
                <w:rFonts w:ascii="Times New Roman" w:hAnsi="Times New Roman" w:cs="Times New Roman"/>
                <w:color w:val="000000"/>
                <w:sz w:val="20"/>
                <w:szCs w:val="20"/>
              </w:rPr>
            </w:pPr>
            <w:r w:rsidRPr="009D3017">
              <w:rPr>
                <w:rFonts w:ascii="Times New Roman" w:hAnsi="Times New Roman" w:cs="Times New Roman"/>
                <w:color w:val="000000"/>
                <w:sz w:val="20"/>
                <w:szCs w:val="20"/>
              </w:rPr>
              <w:t> </w:t>
            </w:r>
          </w:p>
        </w:tc>
        <w:tc>
          <w:tcPr>
            <w:tcW w:w="766" w:type="dxa"/>
            <w:tcBorders>
              <w:top w:val="single" w:sz="4" w:space="0" w:color="auto"/>
              <w:left w:val="single" w:sz="4" w:space="0" w:color="auto"/>
              <w:bottom w:val="single" w:sz="4" w:space="0" w:color="auto"/>
              <w:right w:val="single" w:sz="4" w:space="0" w:color="auto"/>
            </w:tcBorders>
            <w:noWrap/>
            <w:vAlign w:val="bottom"/>
          </w:tcPr>
          <w:p w:rsidR="009D3017" w:rsidRPr="000A5724" w:rsidRDefault="009D3017" w:rsidP="00CF3E22">
            <w:pPr>
              <w:spacing w:after="0" w:line="240" w:lineRule="auto"/>
              <w:jc w:val="center"/>
              <w:rPr>
                <w:rFonts w:ascii="Times New Roman" w:hAnsi="Times New Roman" w:cs="Times New Roman"/>
                <w:color w:val="000000"/>
                <w:sz w:val="20"/>
                <w:szCs w:val="20"/>
              </w:rPr>
            </w:pPr>
            <w:r w:rsidRPr="000A5724">
              <w:rPr>
                <w:rFonts w:ascii="Times New Roman" w:hAnsi="Times New Roman" w:cs="Times New Roman"/>
                <w:color w:val="000000"/>
                <w:sz w:val="20"/>
                <w:szCs w:val="20"/>
              </w:rPr>
              <w:t>2023г</w:t>
            </w:r>
          </w:p>
        </w:tc>
        <w:tc>
          <w:tcPr>
            <w:tcW w:w="766" w:type="dxa"/>
            <w:tcBorders>
              <w:top w:val="single" w:sz="4" w:space="0" w:color="auto"/>
              <w:left w:val="nil"/>
              <w:bottom w:val="single" w:sz="4" w:space="0" w:color="auto"/>
              <w:right w:val="single" w:sz="4" w:space="0" w:color="auto"/>
            </w:tcBorders>
            <w:noWrap/>
            <w:vAlign w:val="bottom"/>
          </w:tcPr>
          <w:p w:rsidR="009D3017" w:rsidRPr="009D3017" w:rsidRDefault="009D3017" w:rsidP="00CF3E22">
            <w:pPr>
              <w:spacing w:after="0" w:line="240" w:lineRule="auto"/>
              <w:jc w:val="center"/>
              <w:rPr>
                <w:rFonts w:ascii="Times New Roman" w:hAnsi="Times New Roman" w:cs="Times New Roman"/>
                <w:color w:val="000000"/>
                <w:sz w:val="20"/>
                <w:szCs w:val="20"/>
              </w:rPr>
            </w:pPr>
            <w:r w:rsidRPr="009D3017">
              <w:rPr>
                <w:rFonts w:ascii="Times New Roman" w:hAnsi="Times New Roman" w:cs="Times New Roman"/>
                <w:color w:val="000000"/>
                <w:sz w:val="20"/>
                <w:szCs w:val="20"/>
              </w:rPr>
              <w:t>2024г</w:t>
            </w:r>
          </w:p>
        </w:tc>
        <w:tc>
          <w:tcPr>
            <w:tcW w:w="766" w:type="dxa"/>
            <w:tcBorders>
              <w:top w:val="single" w:sz="4" w:space="0" w:color="auto"/>
              <w:left w:val="nil"/>
              <w:bottom w:val="single" w:sz="4" w:space="0" w:color="auto"/>
              <w:right w:val="single" w:sz="4" w:space="0" w:color="auto"/>
            </w:tcBorders>
            <w:noWrap/>
            <w:vAlign w:val="bottom"/>
          </w:tcPr>
          <w:p w:rsidR="009D3017" w:rsidRPr="009D3017" w:rsidRDefault="009D3017" w:rsidP="00CF3E22">
            <w:pPr>
              <w:spacing w:after="0" w:line="240" w:lineRule="auto"/>
              <w:jc w:val="center"/>
              <w:rPr>
                <w:rFonts w:ascii="Times New Roman" w:hAnsi="Times New Roman" w:cs="Times New Roman"/>
                <w:color w:val="000000"/>
                <w:sz w:val="20"/>
                <w:szCs w:val="20"/>
              </w:rPr>
            </w:pPr>
            <w:r w:rsidRPr="009D3017">
              <w:rPr>
                <w:rFonts w:ascii="Times New Roman" w:hAnsi="Times New Roman" w:cs="Times New Roman"/>
                <w:color w:val="000000"/>
                <w:sz w:val="20"/>
                <w:szCs w:val="20"/>
              </w:rPr>
              <w:t>2025г</w:t>
            </w:r>
          </w:p>
        </w:tc>
        <w:tc>
          <w:tcPr>
            <w:tcW w:w="871" w:type="dxa"/>
            <w:tcBorders>
              <w:top w:val="single" w:sz="4" w:space="0" w:color="auto"/>
              <w:left w:val="nil"/>
              <w:bottom w:val="single" w:sz="4" w:space="0" w:color="auto"/>
              <w:right w:val="single" w:sz="4" w:space="0" w:color="auto"/>
            </w:tcBorders>
            <w:noWrap/>
            <w:vAlign w:val="bottom"/>
          </w:tcPr>
          <w:p w:rsidR="009D3017" w:rsidRPr="009D3017" w:rsidRDefault="009D3017" w:rsidP="00CF3E22">
            <w:pPr>
              <w:spacing w:after="0" w:line="240" w:lineRule="auto"/>
              <w:jc w:val="center"/>
              <w:rPr>
                <w:rFonts w:ascii="Times New Roman" w:hAnsi="Times New Roman" w:cs="Times New Roman"/>
                <w:color w:val="000000"/>
                <w:sz w:val="20"/>
                <w:szCs w:val="20"/>
              </w:rPr>
            </w:pPr>
            <w:r w:rsidRPr="009D3017">
              <w:rPr>
                <w:rFonts w:ascii="Times New Roman" w:hAnsi="Times New Roman" w:cs="Times New Roman"/>
                <w:color w:val="000000"/>
                <w:sz w:val="20"/>
                <w:szCs w:val="20"/>
              </w:rPr>
              <w:t>2026г</w:t>
            </w:r>
          </w:p>
        </w:tc>
      </w:tr>
      <w:tr w:rsidR="000A5724" w:rsidRPr="009D3017" w:rsidTr="00D570E3">
        <w:trPr>
          <w:gridAfter w:val="1"/>
          <w:wAfter w:w="700" w:type="dxa"/>
          <w:trHeight w:val="284"/>
          <w:jc w:val="center"/>
        </w:trPr>
        <w:tc>
          <w:tcPr>
            <w:tcW w:w="5652" w:type="dxa"/>
            <w:tcBorders>
              <w:top w:val="nil"/>
              <w:left w:val="single" w:sz="4" w:space="0" w:color="auto"/>
              <w:bottom w:val="single" w:sz="4" w:space="0" w:color="auto"/>
              <w:right w:val="single" w:sz="4" w:space="0" w:color="auto"/>
            </w:tcBorders>
            <w:vAlign w:val="bottom"/>
          </w:tcPr>
          <w:p w:rsidR="000A5724" w:rsidRPr="009D3017" w:rsidRDefault="000A5724" w:rsidP="000A5724">
            <w:pPr>
              <w:spacing w:after="0" w:line="240" w:lineRule="auto"/>
              <w:jc w:val="right"/>
              <w:rPr>
                <w:rFonts w:ascii="Times New Roman" w:hAnsi="Times New Roman" w:cs="Times New Roman"/>
                <w:color w:val="000000"/>
                <w:sz w:val="20"/>
                <w:szCs w:val="20"/>
              </w:rPr>
            </w:pPr>
            <w:r w:rsidRPr="009D3017">
              <w:rPr>
                <w:rFonts w:ascii="Times New Roman" w:hAnsi="Times New Roman" w:cs="Times New Roman"/>
                <w:color w:val="000000"/>
                <w:sz w:val="20"/>
                <w:szCs w:val="20"/>
              </w:rPr>
              <w:t>Расход топлива за год, т</w:t>
            </w:r>
          </w:p>
        </w:tc>
        <w:tc>
          <w:tcPr>
            <w:tcW w:w="766" w:type="dxa"/>
            <w:tcBorders>
              <w:top w:val="nil"/>
              <w:left w:val="nil"/>
              <w:bottom w:val="single" w:sz="4" w:space="0" w:color="auto"/>
              <w:right w:val="single" w:sz="4" w:space="0" w:color="auto"/>
            </w:tcBorders>
            <w:noWrap/>
            <w:vAlign w:val="bottom"/>
          </w:tcPr>
          <w:p w:rsidR="000A5724" w:rsidRPr="000A5724" w:rsidRDefault="000A5724" w:rsidP="000A5724">
            <w:pPr>
              <w:spacing w:after="0" w:line="240" w:lineRule="auto"/>
              <w:jc w:val="center"/>
              <w:rPr>
                <w:rFonts w:ascii="Times New Roman" w:hAnsi="Times New Roman" w:cs="Times New Roman"/>
                <w:color w:val="000000"/>
                <w:sz w:val="20"/>
                <w:szCs w:val="20"/>
              </w:rPr>
            </w:pPr>
            <w:r w:rsidRPr="000A5724">
              <w:rPr>
                <w:rFonts w:ascii="Times New Roman" w:hAnsi="Times New Roman" w:cs="Times New Roman"/>
                <w:color w:val="000000"/>
                <w:sz w:val="20"/>
                <w:szCs w:val="20"/>
              </w:rPr>
              <w:t>7037</w:t>
            </w:r>
          </w:p>
        </w:tc>
        <w:tc>
          <w:tcPr>
            <w:tcW w:w="766" w:type="dxa"/>
            <w:tcBorders>
              <w:top w:val="nil"/>
              <w:left w:val="nil"/>
              <w:bottom w:val="single" w:sz="4" w:space="0" w:color="auto"/>
              <w:right w:val="single" w:sz="4" w:space="0" w:color="auto"/>
            </w:tcBorders>
            <w:noWrap/>
            <w:vAlign w:val="bottom"/>
          </w:tcPr>
          <w:p w:rsidR="000A5724" w:rsidRPr="0049623F" w:rsidRDefault="000A5724" w:rsidP="000A5724">
            <w:pPr>
              <w:spacing w:after="0" w:line="240" w:lineRule="auto"/>
              <w:jc w:val="center"/>
              <w:rPr>
                <w:rFonts w:ascii="Times New Roman" w:hAnsi="Times New Roman" w:cs="Times New Roman"/>
                <w:color w:val="000000"/>
                <w:sz w:val="20"/>
                <w:szCs w:val="20"/>
              </w:rPr>
            </w:pPr>
            <w:r w:rsidRPr="0049623F">
              <w:rPr>
                <w:rFonts w:ascii="Times New Roman" w:hAnsi="Times New Roman" w:cs="Times New Roman"/>
                <w:color w:val="000000"/>
                <w:sz w:val="20"/>
                <w:szCs w:val="20"/>
              </w:rPr>
              <w:t>7052</w:t>
            </w:r>
          </w:p>
        </w:tc>
        <w:tc>
          <w:tcPr>
            <w:tcW w:w="766" w:type="dxa"/>
            <w:tcBorders>
              <w:top w:val="nil"/>
              <w:left w:val="nil"/>
              <w:bottom w:val="single" w:sz="4" w:space="0" w:color="auto"/>
              <w:right w:val="single" w:sz="4" w:space="0" w:color="auto"/>
            </w:tcBorders>
            <w:noWrap/>
            <w:vAlign w:val="bottom"/>
          </w:tcPr>
          <w:p w:rsidR="000A5724" w:rsidRPr="009D3017" w:rsidRDefault="000A5724" w:rsidP="000A5724">
            <w:pPr>
              <w:spacing w:after="0" w:line="240" w:lineRule="auto"/>
              <w:jc w:val="center"/>
              <w:rPr>
                <w:rFonts w:ascii="Times New Roman" w:hAnsi="Times New Roman" w:cs="Times New Roman"/>
                <w:color w:val="000000"/>
                <w:sz w:val="20"/>
                <w:szCs w:val="20"/>
              </w:rPr>
            </w:pPr>
            <w:r w:rsidRPr="009D3017">
              <w:rPr>
                <w:rFonts w:ascii="Times New Roman" w:hAnsi="Times New Roman" w:cs="Times New Roman"/>
                <w:color w:val="000000"/>
                <w:sz w:val="20"/>
                <w:szCs w:val="20"/>
              </w:rPr>
              <w:t>7115</w:t>
            </w:r>
          </w:p>
        </w:tc>
        <w:tc>
          <w:tcPr>
            <w:tcW w:w="871" w:type="dxa"/>
            <w:tcBorders>
              <w:top w:val="nil"/>
              <w:left w:val="nil"/>
              <w:bottom w:val="single" w:sz="4" w:space="0" w:color="auto"/>
              <w:right w:val="single" w:sz="4" w:space="0" w:color="auto"/>
            </w:tcBorders>
            <w:noWrap/>
            <w:vAlign w:val="bottom"/>
          </w:tcPr>
          <w:p w:rsidR="000A5724" w:rsidRPr="009D3017" w:rsidRDefault="000A5724" w:rsidP="000A5724">
            <w:pPr>
              <w:spacing w:after="0" w:line="240" w:lineRule="auto"/>
              <w:jc w:val="center"/>
              <w:rPr>
                <w:rFonts w:ascii="Times New Roman" w:hAnsi="Times New Roman" w:cs="Times New Roman"/>
                <w:color w:val="000000"/>
                <w:sz w:val="20"/>
                <w:szCs w:val="20"/>
              </w:rPr>
            </w:pPr>
            <w:r w:rsidRPr="009D3017">
              <w:rPr>
                <w:rFonts w:ascii="Times New Roman" w:hAnsi="Times New Roman" w:cs="Times New Roman"/>
                <w:color w:val="000000"/>
                <w:sz w:val="20"/>
                <w:szCs w:val="20"/>
              </w:rPr>
              <w:t>7050</w:t>
            </w:r>
          </w:p>
        </w:tc>
      </w:tr>
      <w:tr w:rsidR="000A5724" w:rsidRPr="009D3017" w:rsidTr="00D570E3">
        <w:trPr>
          <w:gridAfter w:val="1"/>
          <w:wAfter w:w="700" w:type="dxa"/>
          <w:trHeight w:val="284"/>
          <w:jc w:val="center"/>
        </w:trPr>
        <w:tc>
          <w:tcPr>
            <w:tcW w:w="5652" w:type="dxa"/>
            <w:tcBorders>
              <w:top w:val="nil"/>
              <w:left w:val="single" w:sz="4" w:space="0" w:color="auto"/>
              <w:bottom w:val="single" w:sz="4" w:space="0" w:color="auto"/>
              <w:right w:val="single" w:sz="4" w:space="0" w:color="auto"/>
            </w:tcBorders>
            <w:vAlign w:val="bottom"/>
          </w:tcPr>
          <w:p w:rsidR="000A5724" w:rsidRPr="009D3017" w:rsidRDefault="000A5724" w:rsidP="000A5724">
            <w:pPr>
              <w:spacing w:after="0" w:line="240" w:lineRule="auto"/>
              <w:jc w:val="right"/>
              <w:rPr>
                <w:rFonts w:ascii="Times New Roman" w:hAnsi="Times New Roman" w:cs="Times New Roman"/>
                <w:color w:val="000000"/>
                <w:sz w:val="20"/>
                <w:szCs w:val="20"/>
              </w:rPr>
            </w:pPr>
            <w:r w:rsidRPr="009D3017">
              <w:rPr>
                <w:rFonts w:ascii="Times New Roman" w:hAnsi="Times New Roman" w:cs="Times New Roman"/>
                <w:color w:val="000000"/>
                <w:sz w:val="20"/>
                <w:szCs w:val="20"/>
              </w:rPr>
              <w:t>Тепло сожженного топлива, Гкал/г</w:t>
            </w:r>
          </w:p>
        </w:tc>
        <w:tc>
          <w:tcPr>
            <w:tcW w:w="766" w:type="dxa"/>
            <w:tcBorders>
              <w:top w:val="nil"/>
              <w:left w:val="nil"/>
              <w:bottom w:val="single" w:sz="4" w:space="0" w:color="auto"/>
              <w:right w:val="single" w:sz="4" w:space="0" w:color="auto"/>
            </w:tcBorders>
            <w:vAlign w:val="bottom"/>
          </w:tcPr>
          <w:p w:rsidR="000A5724" w:rsidRPr="000A5724" w:rsidRDefault="000A5724" w:rsidP="000A5724">
            <w:pPr>
              <w:spacing w:after="0" w:line="240" w:lineRule="auto"/>
              <w:jc w:val="center"/>
              <w:rPr>
                <w:rFonts w:ascii="Times New Roman" w:hAnsi="Times New Roman" w:cs="Times New Roman"/>
                <w:color w:val="000000"/>
                <w:sz w:val="20"/>
                <w:szCs w:val="20"/>
              </w:rPr>
            </w:pPr>
            <w:r w:rsidRPr="000A5724">
              <w:rPr>
                <w:rFonts w:ascii="Times New Roman" w:hAnsi="Times New Roman" w:cs="Times New Roman"/>
                <w:color w:val="000000"/>
                <w:sz w:val="20"/>
                <w:szCs w:val="20"/>
              </w:rPr>
              <w:t>27011</w:t>
            </w:r>
          </w:p>
        </w:tc>
        <w:tc>
          <w:tcPr>
            <w:tcW w:w="766" w:type="dxa"/>
            <w:tcBorders>
              <w:top w:val="nil"/>
              <w:left w:val="nil"/>
              <w:bottom w:val="single" w:sz="4" w:space="0" w:color="auto"/>
              <w:right w:val="single" w:sz="4" w:space="0" w:color="auto"/>
            </w:tcBorders>
            <w:vAlign w:val="bottom"/>
          </w:tcPr>
          <w:p w:rsidR="000A5724" w:rsidRPr="0049623F" w:rsidRDefault="000A5724" w:rsidP="000A5724">
            <w:pPr>
              <w:spacing w:after="0" w:line="240" w:lineRule="auto"/>
              <w:jc w:val="center"/>
              <w:rPr>
                <w:rFonts w:ascii="Times New Roman" w:hAnsi="Times New Roman" w:cs="Times New Roman"/>
                <w:color w:val="000000"/>
                <w:sz w:val="20"/>
                <w:szCs w:val="20"/>
              </w:rPr>
            </w:pPr>
            <w:r w:rsidRPr="0049623F">
              <w:rPr>
                <w:rFonts w:ascii="Times New Roman" w:hAnsi="Times New Roman" w:cs="Times New Roman"/>
                <w:color w:val="000000"/>
                <w:sz w:val="20"/>
                <w:szCs w:val="20"/>
              </w:rPr>
              <w:t>26904</w:t>
            </w:r>
          </w:p>
        </w:tc>
        <w:tc>
          <w:tcPr>
            <w:tcW w:w="766" w:type="dxa"/>
            <w:tcBorders>
              <w:top w:val="nil"/>
              <w:left w:val="nil"/>
              <w:bottom w:val="single" w:sz="4" w:space="0" w:color="auto"/>
              <w:right w:val="single" w:sz="4" w:space="0" w:color="auto"/>
            </w:tcBorders>
            <w:vAlign w:val="bottom"/>
          </w:tcPr>
          <w:p w:rsidR="000A5724" w:rsidRPr="009D3017" w:rsidRDefault="000A5724" w:rsidP="000A5724">
            <w:pPr>
              <w:spacing w:after="0" w:line="240" w:lineRule="auto"/>
              <w:jc w:val="center"/>
              <w:rPr>
                <w:rFonts w:ascii="Times New Roman" w:hAnsi="Times New Roman" w:cs="Times New Roman"/>
                <w:color w:val="000000"/>
                <w:sz w:val="20"/>
                <w:szCs w:val="20"/>
              </w:rPr>
            </w:pPr>
            <w:r w:rsidRPr="009D3017">
              <w:rPr>
                <w:rFonts w:ascii="Times New Roman" w:hAnsi="Times New Roman" w:cs="Times New Roman"/>
                <w:color w:val="000000"/>
                <w:sz w:val="20"/>
                <w:szCs w:val="20"/>
              </w:rPr>
              <w:t>26200</w:t>
            </w:r>
          </w:p>
        </w:tc>
        <w:tc>
          <w:tcPr>
            <w:tcW w:w="871" w:type="dxa"/>
            <w:tcBorders>
              <w:top w:val="nil"/>
              <w:left w:val="nil"/>
              <w:bottom w:val="single" w:sz="4" w:space="0" w:color="auto"/>
              <w:right w:val="single" w:sz="4" w:space="0" w:color="auto"/>
            </w:tcBorders>
            <w:vAlign w:val="bottom"/>
          </w:tcPr>
          <w:p w:rsidR="000A5724" w:rsidRPr="009D3017" w:rsidRDefault="000A5724" w:rsidP="000A5724">
            <w:pPr>
              <w:spacing w:after="0" w:line="240" w:lineRule="auto"/>
              <w:jc w:val="center"/>
              <w:rPr>
                <w:rFonts w:ascii="Times New Roman" w:hAnsi="Times New Roman" w:cs="Times New Roman"/>
                <w:color w:val="000000"/>
                <w:sz w:val="20"/>
                <w:szCs w:val="20"/>
              </w:rPr>
            </w:pPr>
            <w:r w:rsidRPr="009D3017">
              <w:rPr>
                <w:rFonts w:ascii="Times New Roman" w:hAnsi="Times New Roman" w:cs="Times New Roman"/>
                <w:color w:val="000000"/>
                <w:sz w:val="20"/>
                <w:szCs w:val="20"/>
              </w:rPr>
              <w:t>26100</w:t>
            </w:r>
          </w:p>
        </w:tc>
      </w:tr>
      <w:tr w:rsidR="000A5724" w:rsidRPr="009D3017" w:rsidTr="00D570E3">
        <w:trPr>
          <w:trHeight w:val="284"/>
          <w:jc w:val="center"/>
        </w:trPr>
        <w:tc>
          <w:tcPr>
            <w:tcW w:w="5652" w:type="dxa"/>
            <w:tcBorders>
              <w:top w:val="nil"/>
              <w:left w:val="single" w:sz="4" w:space="0" w:color="auto"/>
              <w:bottom w:val="single" w:sz="4" w:space="0" w:color="auto"/>
              <w:right w:val="single" w:sz="4" w:space="0" w:color="auto"/>
            </w:tcBorders>
            <w:vAlign w:val="bottom"/>
          </w:tcPr>
          <w:p w:rsidR="000A5724" w:rsidRPr="009D3017" w:rsidRDefault="000A5724" w:rsidP="000A5724">
            <w:pPr>
              <w:spacing w:after="0" w:line="240" w:lineRule="auto"/>
              <w:jc w:val="right"/>
              <w:rPr>
                <w:rFonts w:ascii="Times New Roman" w:hAnsi="Times New Roman" w:cs="Times New Roman"/>
                <w:color w:val="000000"/>
                <w:sz w:val="20"/>
                <w:szCs w:val="20"/>
              </w:rPr>
            </w:pPr>
            <w:r w:rsidRPr="009D3017">
              <w:rPr>
                <w:rFonts w:ascii="Times New Roman" w:hAnsi="Times New Roman" w:cs="Times New Roman"/>
                <w:color w:val="000000"/>
                <w:sz w:val="20"/>
                <w:szCs w:val="20"/>
              </w:rPr>
              <w:t>Затраты тепла на собственные нужды котлов, Гкал/г</w:t>
            </w:r>
          </w:p>
        </w:tc>
        <w:tc>
          <w:tcPr>
            <w:tcW w:w="766" w:type="dxa"/>
            <w:tcBorders>
              <w:top w:val="nil"/>
              <w:left w:val="nil"/>
              <w:bottom w:val="single" w:sz="4" w:space="0" w:color="auto"/>
              <w:right w:val="single" w:sz="4" w:space="0" w:color="auto"/>
            </w:tcBorders>
            <w:vAlign w:val="bottom"/>
          </w:tcPr>
          <w:p w:rsidR="000A5724" w:rsidRPr="000A5724" w:rsidRDefault="000A5724" w:rsidP="000A5724">
            <w:pPr>
              <w:spacing w:after="0" w:line="240" w:lineRule="auto"/>
              <w:jc w:val="center"/>
              <w:rPr>
                <w:rFonts w:ascii="Times New Roman" w:hAnsi="Times New Roman" w:cs="Times New Roman"/>
                <w:color w:val="000000"/>
                <w:sz w:val="20"/>
                <w:szCs w:val="20"/>
              </w:rPr>
            </w:pPr>
            <w:r w:rsidRPr="000A5724">
              <w:rPr>
                <w:rFonts w:ascii="Times New Roman" w:hAnsi="Times New Roman" w:cs="Times New Roman"/>
                <w:color w:val="000000"/>
                <w:sz w:val="20"/>
                <w:szCs w:val="20"/>
              </w:rPr>
              <w:t>1329</w:t>
            </w:r>
          </w:p>
        </w:tc>
        <w:tc>
          <w:tcPr>
            <w:tcW w:w="766" w:type="dxa"/>
            <w:tcBorders>
              <w:top w:val="nil"/>
              <w:left w:val="nil"/>
              <w:bottom w:val="single" w:sz="4" w:space="0" w:color="auto"/>
              <w:right w:val="single" w:sz="4" w:space="0" w:color="auto"/>
            </w:tcBorders>
            <w:vAlign w:val="bottom"/>
          </w:tcPr>
          <w:p w:rsidR="000A5724" w:rsidRPr="0049623F" w:rsidRDefault="000A5724" w:rsidP="000A5724">
            <w:pPr>
              <w:spacing w:after="0" w:line="240" w:lineRule="auto"/>
              <w:jc w:val="center"/>
              <w:rPr>
                <w:rFonts w:ascii="Times New Roman" w:hAnsi="Times New Roman" w:cs="Times New Roman"/>
                <w:color w:val="000000"/>
                <w:sz w:val="20"/>
                <w:szCs w:val="20"/>
              </w:rPr>
            </w:pPr>
            <w:r w:rsidRPr="0049623F">
              <w:rPr>
                <w:rFonts w:ascii="Times New Roman" w:hAnsi="Times New Roman" w:cs="Times New Roman"/>
                <w:color w:val="000000"/>
                <w:sz w:val="20"/>
                <w:szCs w:val="20"/>
              </w:rPr>
              <w:t>1324</w:t>
            </w:r>
          </w:p>
        </w:tc>
        <w:tc>
          <w:tcPr>
            <w:tcW w:w="766" w:type="dxa"/>
            <w:tcBorders>
              <w:top w:val="nil"/>
              <w:left w:val="nil"/>
              <w:bottom w:val="single" w:sz="4" w:space="0" w:color="auto"/>
              <w:right w:val="single" w:sz="4" w:space="0" w:color="auto"/>
            </w:tcBorders>
            <w:vAlign w:val="bottom"/>
          </w:tcPr>
          <w:p w:rsidR="000A5724" w:rsidRPr="009D3017" w:rsidRDefault="000A5724" w:rsidP="000A5724">
            <w:pPr>
              <w:spacing w:after="0" w:line="240" w:lineRule="auto"/>
              <w:jc w:val="center"/>
              <w:rPr>
                <w:rFonts w:ascii="Times New Roman" w:hAnsi="Times New Roman" w:cs="Times New Roman"/>
                <w:color w:val="000000"/>
                <w:sz w:val="20"/>
                <w:szCs w:val="20"/>
              </w:rPr>
            </w:pPr>
            <w:r w:rsidRPr="009D3017">
              <w:rPr>
                <w:rFonts w:ascii="Times New Roman" w:hAnsi="Times New Roman" w:cs="Times New Roman"/>
                <w:color w:val="000000"/>
                <w:sz w:val="20"/>
                <w:szCs w:val="20"/>
              </w:rPr>
              <w:t>1281</w:t>
            </w:r>
          </w:p>
        </w:tc>
        <w:tc>
          <w:tcPr>
            <w:tcW w:w="871" w:type="dxa"/>
            <w:tcBorders>
              <w:top w:val="nil"/>
              <w:left w:val="nil"/>
              <w:bottom w:val="single" w:sz="4" w:space="0" w:color="auto"/>
              <w:right w:val="single" w:sz="4" w:space="0" w:color="auto"/>
            </w:tcBorders>
            <w:vAlign w:val="bottom"/>
          </w:tcPr>
          <w:p w:rsidR="000A5724" w:rsidRPr="009D3017" w:rsidRDefault="000A5724" w:rsidP="000A5724">
            <w:pPr>
              <w:spacing w:after="0" w:line="240" w:lineRule="auto"/>
              <w:jc w:val="center"/>
              <w:rPr>
                <w:rFonts w:ascii="Times New Roman" w:hAnsi="Times New Roman" w:cs="Times New Roman"/>
                <w:color w:val="000000"/>
                <w:sz w:val="20"/>
                <w:szCs w:val="20"/>
              </w:rPr>
            </w:pPr>
            <w:r w:rsidRPr="009D3017">
              <w:rPr>
                <w:rFonts w:ascii="Times New Roman" w:hAnsi="Times New Roman" w:cs="Times New Roman"/>
                <w:color w:val="000000"/>
                <w:sz w:val="20"/>
                <w:szCs w:val="20"/>
              </w:rPr>
              <w:t>1275</w:t>
            </w:r>
          </w:p>
        </w:tc>
        <w:tc>
          <w:tcPr>
            <w:tcW w:w="700" w:type="dxa"/>
            <w:vAlign w:val="bottom"/>
          </w:tcPr>
          <w:p w:rsidR="000A5724" w:rsidRPr="009D3017" w:rsidRDefault="000A5724" w:rsidP="000A5724">
            <w:pPr>
              <w:spacing w:after="0" w:line="240" w:lineRule="auto"/>
              <w:jc w:val="center"/>
              <w:rPr>
                <w:rFonts w:ascii="Times New Roman" w:hAnsi="Times New Roman" w:cs="Times New Roman"/>
                <w:color w:val="000000"/>
                <w:sz w:val="20"/>
                <w:szCs w:val="20"/>
              </w:rPr>
            </w:pPr>
            <w:r w:rsidRPr="009D3017">
              <w:rPr>
                <w:rFonts w:ascii="Times New Roman" w:hAnsi="Times New Roman" w:cs="Times New Roman"/>
                <w:color w:val="000000"/>
                <w:sz w:val="20"/>
                <w:szCs w:val="20"/>
              </w:rPr>
              <w:t>77</w:t>
            </w:r>
          </w:p>
        </w:tc>
      </w:tr>
      <w:tr w:rsidR="000A5724" w:rsidRPr="009D3017" w:rsidTr="00D570E3">
        <w:trPr>
          <w:gridAfter w:val="1"/>
          <w:wAfter w:w="700" w:type="dxa"/>
          <w:trHeight w:val="284"/>
          <w:jc w:val="center"/>
        </w:trPr>
        <w:tc>
          <w:tcPr>
            <w:tcW w:w="5652" w:type="dxa"/>
            <w:tcBorders>
              <w:top w:val="nil"/>
              <w:left w:val="single" w:sz="4" w:space="0" w:color="auto"/>
              <w:bottom w:val="single" w:sz="4" w:space="0" w:color="auto"/>
              <w:right w:val="single" w:sz="4" w:space="0" w:color="auto"/>
            </w:tcBorders>
            <w:vAlign w:val="bottom"/>
          </w:tcPr>
          <w:p w:rsidR="000A5724" w:rsidRPr="009D3017" w:rsidRDefault="000A5724" w:rsidP="000A5724">
            <w:pPr>
              <w:spacing w:after="0" w:line="240" w:lineRule="auto"/>
              <w:jc w:val="right"/>
              <w:rPr>
                <w:rFonts w:ascii="Times New Roman" w:hAnsi="Times New Roman" w:cs="Times New Roman"/>
                <w:color w:val="000000"/>
                <w:sz w:val="20"/>
                <w:szCs w:val="20"/>
              </w:rPr>
            </w:pPr>
            <w:r w:rsidRPr="009D3017">
              <w:rPr>
                <w:rFonts w:ascii="Times New Roman" w:hAnsi="Times New Roman" w:cs="Times New Roman"/>
                <w:color w:val="000000"/>
                <w:sz w:val="20"/>
                <w:szCs w:val="20"/>
              </w:rPr>
              <w:t>Потери тепла через изоляцию трубопроводов, Гкал/г</w:t>
            </w:r>
          </w:p>
        </w:tc>
        <w:tc>
          <w:tcPr>
            <w:tcW w:w="766" w:type="dxa"/>
            <w:tcBorders>
              <w:top w:val="nil"/>
              <w:left w:val="nil"/>
              <w:bottom w:val="single" w:sz="4" w:space="0" w:color="auto"/>
              <w:right w:val="single" w:sz="4" w:space="0" w:color="auto"/>
            </w:tcBorders>
            <w:vAlign w:val="bottom"/>
          </w:tcPr>
          <w:p w:rsidR="000A5724" w:rsidRPr="000A5724" w:rsidRDefault="000A5724" w:rsidP="000A5724">
            <w:pPr>
              <w:spacing w:after="0" w:line="240" w:lineRule="auto"/>
              <w:jc w:val="center"/>
              <w:rPr>
                <w:rFonts w:ascii="Times New Roman" w:hAnsi="Times New Roman" w:cs="Times New Roman"/>
                <w:color w:val="000000"/>
                <w:sz w:val="20"/>
                <w:szCs w:val="20"/>
              </w:rPr>
            </w:pPr>
            <w:r w:rsidRPr="000A5724">
              <w:rPr>
                <w:rFonts w:ascii="Times New Roman" w:hAnsi="Times New Roman" w:cs="Times New Roman"/>
                <w:color w:val="000000"/>
                <w:sz w:val="20"/>
                <w:szCs w:val="20"/>
              </w:rPr>
              <w:t>4992</w:t>
            </w:r>
          </w:p>
        </w:tc>
        <w:tc>
          <w:tcPr>
            <w:tcW w:w="766" w:type="dxa"/>
            <w:tcBorders>
              <w:top w:val="nil"/>
              <w:left w:val="nil"/>
              <w:bottom w:val="single" w:sz="4" w:space="0" w:color="auto"/>
              <w:right w:val="single" w:sz="4" w:space="0" w:color="auto"/>
            </w:tcBorders>
            <w:vAlign w:val="bottom"/>
          </w:tcPr>
          <w:p w:rsidR="000A5724" w:rsidRPr="0049623F" w:rsidRDefault="000A5724" w:rsidP="000A5724">
            <w:pPr>
              <w:spacing w:after="0" w:line="240" w:lineRule="auto"/>
              <w:jc w:val="center"/>
              <w:rPr>
                <w:rFonts w:ascii="Times New Roman" w:hAnsi="Times New Roman" w:cs="Times New Roman"/>
                <w:color w:val="000000"/>
                <w:sz w:val="20"/>
                <w:szCs w:val="20"/>
              </w:rPr>
            </w:pPr>
            <w:r w:rsidRPr="0049623F">
              <w:rPr>
                <w:rFonts w:ascii="Times New Roman" w:hAnsi="Times New Roman" w:cs="Times New Roman"/>
                <w:color w:val="000000"/>
                <w:sz w:val="20"/>
                <w:szCs w:val="20"/>
              </w:rPr>
              <w:t>4846</w:t>
            </w:r>
          </w:p>
        </w:tc>
        <w:tc>
          <w:tcPr>
            <w:tcW w:w="766" w:type="dxa"/>
            <w:tcBorders>
              <w:top w:val="nil"/>
              <w:left w:val="nil"/>
              <w:bottom w:val="single" w:sz="4" w:space="0" w:color="auto"/>
              <w:right w:val="single" w:sz="4" w:space="0" w:color="auto"/>
            </w:tcBorders>
            <w:vAlign w:val="bottom"/>
          </w:tcPr>
          <w:p w:rsidR="000A5724" w:rsidRPr="009D3017" w:rsidRDefault="000A5724" w:rsidP="000A5724">
            <w:pPr>
              <w:spacing w:after="0" w:line="240" w:lineRule="auto"/>
              <w:jc w:val="center"/>
              <w:rPr>
                <w:rFonts w:ascii="Times New Roman" w:hAnsi="Times New Roman" w:cs="Times New Roman"/>
                <w:color w:val="000000"/>
                <w:sz w:val="20"/>
                <w:szCs w:val="20"/>
              </w:rPr>
            </w:pPr>
            <w:r w:rsidRPr="009D3017">
              <w:rPr>
                <w:rFonts w:ascii="Times New Roman" w:hAnsi="Times New Roman" w:cs="Times New Roman"/>
                <w:color w:val="000000"/>
                <w:sz w:val="20"/>
                <w:szCs w:val="20"/>
              </w:rPr>
              <w:t>4992</w:t>
            </w:r>
          </w:p>
        </w:tc>
        <w:tc>
          <w:tcPr>
            <w:tcW w:w="871" w:type="dxa"/>
            <w:tcBorders>
              <w:top w:val="nil"/>
              <w:left w:val="nil"/>
              <w:bottom w:val="single" w:sz="4" w:space="0" w:color="auto"/>
              <w:right w:val="single" w:sz="4" w:space="0" w:color="auto"/>
            </w:tcBorders>
            <w:vAlign w:val="bottom"/>
          </w:tcPr>
          <w:p w:rsidR="000A5724" w:rsidRPr="009D3017" w:rsidRDefault="000A5724" w:rsidP="000A5724">
            <w:pPr>
              <w:spacing w:after="0" w:line="240" w:lineRule="auto"/>
              <w:jc w:val="center"/>
              <w:rPr>
                <w:rFonts w:ascii="Times New Roman" w:hAnsi="Times New Roman" w:cs="Times New Roman"/>
                <w:color w:val="000000"/>
                <w:sz w:val="20"/>
                <w:szCs w:val="20"/>
              </w:rPr>
            </w:pPr>
            <w:r w:rsidRPr="009D3017">
              <w:rPr>
                <w:rFonts w:ascii="Times New Roman" w:hAnsi="Times New Roman" w:cs="Times New Roman"/>
                <w:color w:val="000000"/>
                <w:sz w:val="20"/>
                <w:szCs w:val="20"/>
              </w:rPr>
              <w:t>4992</w:t>
            </w:r>
          </w:p>
        </w:tc>
      </w:tr>
      <w:tr w:rsidR="000A5724" w:rsidRPr="009D3017" w:rsidTr="00D570E3">
        <w:trPr>
          <w:gridAfter w:val="1"/>
          <w:wAfter w:w="700" w:type="dxa"/>
          <w:trHeight w:val="284"/>
          <w:jc w:val="center"/>
        </w:trPr>
        <w:tc>
          <w:tcPr>
            <w:tcW w:w="5652" w:type="dxa"/>
            <w:tcBorders>
              <w:top w:val="nil"/>
              <w:left w:val="single" w:sz="4" w:space="0" w:color="auto"/>
              <w:bottom w:val="single" w:sz="4" w:space="0" w:color="auto"/>
              <w:right w:val="single" w:sz="4" w:space="0" w:color="auto"/>
            </w:tcBorders>
            <w:vAlign w:val="bottom"/>
          </w:tcPr>
          <w:p w:rsidR="000A5724" w:rsidRPr="009D3017" w:rsidRDefault="000A5724" w:rsidP="000A5724">
            <w:pPr>
              <w:spacing w:after="0" w:line="240" w:lineRule="auto"/>
              <w:jc w:val="right"/>
              <w:rPr>
                <w:rFonts w:ascii="Times New Roman" w:hAnsi="Times New Roman" w:cs="Times New Roman"/>
                <w:color w:val="000000"/>
                <w:sz w:val="20"/>
                <w:szCs w:val="20"/>
              </w:rPr>
            </w:pPr>
            <w:r w:rsidRPr="009D3017">
              <w:rPr>
                <w:rFonts w:ascii="Times New Roman" w:hAnsi="Times New Roman" w:cs="Times New Roman"/>
                <w:color w:val="000000"/>
                <w:sz w:val="20"/>
                <w:szCs w:val="20"/>
              </w:rPr>
              <w:t>Отпуск тепла потребителям, Гкал/г</w:t>
            </w:r>
          </w:p>
        </w:tc>
        <w:tc>
          <w:tcPr>
            <w:tcW w:w="766" w:type="dxa"/>
            <w:tcBorders>
              <w:top w:val="nil"/>
              <w:left w:val="nil"/>
              <w:bottom w:val="single" w:sz="4" w:space="0" w:color="auto"/>
              <w:right w:val="single" w:sz="4" w:space="0" w:color="auto"/>
            </w:tcBorders>
            <w:noWrap/>
            <w:vAlign w:val="bottom"/>
          </w:tcPr>
          <w:p w:rsidR="000A5724" w:rsidRPr="000A5724" w:rsidRDefault="000A5724" w:rsidP="000A5724">
            <w:pPr>
              <w:spacing w:after="0" w:line="240" w:lineRule="auto"/>
              <w:jc w:val="center"/>
              <w:rPr>
                <w:rFonts w:ascii="Times New Roman" w:hAnsi="Times New Roman" w:cs="Times New Roman"/>
                <w:color w:val="000000"/>
                <w:sz w:val="24"/>
                <w:szCs w:val="24"/>
              </w:rPr>
            </w:pPr>
            <w:r w:rsidRPr="000A5724">
              <w:rPr>
                <w:rFonts w:ascii="Times New Roman" w:hAnsi="Times New Roman" w:cs="Times New Roman"/>
                <w:color w:val="000000"/>
                <w:sz w:val="20"/>
                <w:szCs w:val="20"/>
              </w:rPr>
              <w:t>20690</w:t>
            </w:r>
          </w:p>
        </w:tc>
        <w:tc>
          <w:tcPr>
            <w:tcW w:w="766" w:type="dxa"/>
            <w:tcBorders>
              <w:top w:val="nil"/>
              <w:left w:val="nil"/>
              <w:bottom w:val="single" w:sz="4" w:space="0" w:color="auto"/>
              <w:right w:val="single" w:sz="4" w:space="0" w:color="auto"/>
            </w:tcBorders>
            <w:noWrap/>
            <w:vAlign w:val="bottom"/>
          </w:tcPr>
          <w:p w:rsidR="000A5724" w:rsidRPr="0049623F" w:rsidRDefault="000A5724" w:rsidP="000A5724">
            <w:pPr>
              <w:spacing w:after="0" w:line="240" w:lineRule="auto"/>
              <w:jc w:val="center"/>
              <w:rPr>
                <w:rFonts w:ascii="Times New Roman" w:hAnsi="Times New Roman" w:cs="Times New Roman"/>
                <w:color w:val="000000"/>
                <w:sz w:val="20"/>
                <w:szCs w:val="20"/>
              </w:rPr>
            </w:pPr>
            <w:r w:rsidRPr="0049623F">
              <w:rPr>
                <w:rFonts w:ascii="Times New Roman" w:hAnsi="Times New Roman" w:cs="Times New Roman"/>
                <w:color w:val="000000"/>
                <w:sz w:val="20"/>
                <w:szCs w:val="20"/>
              </w:rPr>
              <w:t>20734</w:t>
            </w:r>
          </w:p>
        </w:tc>
        <w:tc>
          <w:tcPr>
            <w:tcW w:w="766" w:type="dxa"/>
            <w:tcBorders>
              <w:top w:val="nil"/>
              <w:left w:val="nil"/>
              <w:bottom w:val="single" w:sz="4" w:space="0" w:color="auto"/>
              <w:right w:val="single" w:sz="4" w:space="0" w:color="auto"/>
            </w:tcBorders>
            <w:noWrap/>
            <w:vAlign w:val="bottom"/>
          </w:tcPr>
          <w:p w:rsidR="000A5724" w:rsidRPr="009D3017" w:rsidRDefault="000A5724" w:rsidP="000A5724">
            <w:pPr>
              <w:spacing w:after="0" w:line="240" w:lineRule="auto"/>
              <w:jc w:val="center"/>
              <w:rPr>
                <w:rFonts w:ascii="Times New Roman" w:hAnsi="Times New Roman" w:cs="Times New Roman"/>
                <w:color w:val="000000"/>
                <w:sz w:val="20"/>
                <w:szCs w:val="20"/>
              </w:rPr>
            </w:pPr>
            <w:r w:rsidRPr="009D3017">
              <w:rPr>
                <w:rFonts w:ascii="Times New Roman" w:hAnsi="Times New Roman" w:cs="Times New Roman"/>
                <w:color w:val="000000"/>
                <w:sz w:val="20"/>
                <w:szCs w:val="20"/>
              </w:rPr>
              <w:t>19927</w:t>
            </w:r>
          </w:p>
        </w:tc>
        <w:tc>
          <w:tcPr>
            <w:tcW w:w="871" w:type="dxa"/>
            <w:tcBorders>
              <w:top w:val="nil"/>
              <w:left w:val="nil"/>
              <w:bottom w:val="single" w:sz="4" w:space="0" w:color="auto"/>
              <w:right w:val="single" w:sz="4" w:space="0" w:color="auto"/>
            </w:tcBorders>
            <w:noWrap/>
            <w:vAlign w:val="bottom"/>
          </w:tcPr>
          <w:p w:rsidR="000A5724" w:rsidRPr="009D3017" w:rsidRDefault="000A5724" w:rsidP="000A5724">
            <w:pPr>
              <w:spacing w:after="0" w:line="240" w:lineRule="auto"/>
              <w:jc w:val="center"/>
              <w:rPr>
                <w:rFonts w:ascii="Times New Roman" w:hAnsi="Times New Roman" w:cs="Times New Roman"/>
                <w:color w:val="000000"/>
                <w:sz w:val="20"/>
                <w:szCs w:val="20"/>
              </w:rPr>
            </w:pPr>
            <w:r w:rsidRPr="009D3017">
              <w:rPr>
                <w:rFonts w:ascii="Times New Roman" w:hAnsi="Times New Roman" w:cs="Times New Roman"/>
                <w:color w:val="000000"/>
                <w:sz w:val="20"/>
                <w:szCs w:val="20"/>
              </w:rPr>
              <w:t>19833</w:t>
            </w:r>
          </w:p>
        </w:tc>
      </w:tr>
    </w:tbl>
    <w:p w:rsidR="00481C39" w:rsidRPr="00481C39" w:rsidRDefault="00481C39" w:rsidP="00481C39">
      <w:pPr>
        <w:spacing w:after="0" w:line="240" w:lineRule="auto"/>
        <w:jc w:val="center"/>
        <w:rPr>
          <w:rFonts w:ascii="Times New Roman" w:eastAsia="Times New Roman" w:hAnsi="Times New Roman" w:cs="Times New Roman"/>
          <w:sz w:val="26"/>
          <w:szCs w:val="26"/>
          <w:lang w:eastAsia="ru-RU"/>
        </w:rPr>
      </w:pPr>
    </w:p>
    <w:p w:rsidR="00481C39" w:rsidRPr="00481C39" w:rsidRDefault="00481C39" w:rsidP="00481C39">
      <w:pPr>
        <w:spacing w:after="0" w:line="240" w:lineRule="auto"/>
        <w:jc w:val="both"/>
        <w:rPr>
          <w:rFonts w:ascii="Times New Roman" w:eastAsia="Times New Roman" w:hAnsi="Times New Roman" w:cs="Times New Roman"/>
          <w:b/>
          <w:bCs/>
          <w:color w:val="943634"/>
          <w:spacing w:val="5"/>
          <w:sz w:val="24"/>
          <w:szCs w:val="24"/>
          <w:lang w:eastAsia="ru-RU"/>
        </w:rPr>
      </w:pPr>
      <w:r w:rsidRPr="00481C39">
        <w:rPr>
          <w:rFonts w:ascii="Times New Roman" w:eastAsia="Times New Roman" w:hAnsi="Times New Roman" w:cs="Times New Roman"/>
          <w:sz w:val="26"/>
          <w:szCs w:val="26"/>
          <w:lang w:eastAsia="ru-RU"/>
        </w:rPr>
        <w:br w:type="page"/>
      </w:r>
      <w:r w:rsidRPr="00481C39">
        <w:rPr>
          <w:rFonts w:ascii="Times New Roman" w:eastAsia="Times New Roman" w:hAnsi="Times New Roman" w:cs="Times New Roman"/>
          <w:b/>
          <w:bCs/>
          <w:color w:val="943634"/>
          <w:spacing w:val="5"/>
          <w:sz w:val="24"/>
          <w:szCs w:val="24"/>
          <w:lang w:eastAsia="ru-RU"/>
        </w:rPr>
        <w:lastRenderedPageBreak/>
        <w:t xml:space="preserve"> </w:t>
      </w:r>
    </w:p>
    <w:p w:rsidR="00481C39" w:rsidRPr="00481C39" w:rsidRDefault="00481C39" w:rsidP="00481C39">
      <w:pPr>
        <w:pBdr>
          <w:bottom w:val="dotted" w:sz="4" w:space="1" w:color="943634"/>
        </w:pBdr>
        <w:spacing w:after="120" w:line="252" w:lineRule="auto"/>
        <w:jc w:val="center"/>
        <w:outlineLvl w:val="3"/>
        <w:rPr>
          <w:rFonts w:ascii="Cambria" w:eastAsia="Times New Roman" w:hAnsi="Cambria" w:cs="Times New Roman"/>
          <w:b/>
          <w:bCs/>
          <w:caps/>
          <w:color w:val="943634"/>
          <w:spacing w:val="5"/>
        </w:rPr>
      </w:pPr>
      <w:bookmarkStart w:id="11" w:name="_Toc308711784"/>
      <w:r w:rsidRPr="00481C39">
        <w:rPr>
          <w:rFonts w:ascii="Cambria" w:eastAsia="Times New Roman" w:hAnsi="Cambria" w:cs="Times New Roman"/>
          <w:b/>
          <w:bCs/>
          <w:caps/>
          <w:color w:val="943634"/>
          <w:spacing w:val="5"/>
        </w:rPr>
        <w:t>Раздел 7. Инвестиции в новое строительство, реконструкцию и техническое перевооружение.</w:t>
      </w:r>
      <w:bookmarkEnd w:id="11"/>
    </w:p>
    <w:p w:rsidR="00481C39" w:rsidRPr="00481C39" w:rsidRDefault="00481C39" w:rsidP="00481C39">
      <w:pPr>
        <w:spacing w:after="0" w:line="240" w:lineRule="auto"/>
        <w:jc w:val="center"/>
        <w:rPr>
          <w:rFonts w:ascii="Times New Roman" w:eastAsia="Times New Roman" w:hAnsi="Times New Roman" w:cs="Times New Roman"/>
          <w:b/>
          <w:sz w:val="26"/>
          <w:szCs w:val="26"/>
          <w:lang w:eastAsia="ru-RU"/>
        </w:rPr>
      </w:pPr>
    </w:p>
    <w:p w:rsidR="00481C39" w:rsidRPr="00481C39" w:rsidRDefault="003A2671" w:rsidP="00481C39">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 xml:space="preserve">По предварительной оценке, </w:t>
      </w:r>
      <w:r w:rsidR="00481C39" w:rsidRPr="00481C39">
        <w:rPr>
          <w:rFonts w:ascii="Times New Roman" w:eastAsia="Times New Roman" w:hAnsi="Times New Roman" w:cs="Times New Roman"/>
          <w:sz w:val="24"/>
          <w:szCs w:val="24"/>
          <w:lang w:eastAsia="ru-RU"/>
        </w:rPr>
        <w:t xml:space="preserve">величина необходимых инвестиций для замены котла, реконструкцию старых и строительство новых теплосетей составляет порядка </w:t>
      </w:r>
      <w:r w:rsidR="00820DEA">
        <w:rPr>
          <w:rFonts w:ascii="Times New Roman" w:eastAsia="Times New Roman" w:hAnsi="Times New Roman" w:cs="Times New Roman"/>
          <w:sz w:val="24"/>
          <w:szCs w:val="24"/>
          <w:lang w:eastAsia="ru-RU"/>
        </w:rPr>
        <w:t>330 900,00</w:t>
      </w:r>
      <w:r w:rsidR="00481C39" w:rsidRPr="00481C39">
        <w:rPr>
          <w:rFonts w:ascii="Times New Roman" w:eastAsia="Times New Roman" w:hAnsi="Times New Roman" w:cs="Times New Roman"/>
          <w:sz w:val="24"/>
          <w:szCs w:val="24"/>
          <w:lang w:eastAsia="ru-RU"/>
        </w:rPr>
        <w:t xml:space="preserve"> тыс. рублей, с учетом прочих расходов.</w:t>
      </w:r>
    </w:p>
    <w:p w:rsidR="00481C39" w:rsidRPr="00481C39" w:rsidRDefault="00481C39" w:rsidP="00481C39">
      <w:pPr>
        <w:tabs>
          <w:tab w:val="left" w:pos="1134"/>
        </w:tabs>
        <w:spacing w:after="0" w:line="240" w:lineRule="auto"/>
        <w:ind w:firstLine="709"/>
        <w:jc w:val="both"/>
        <w:rPr>
          <w:rFonts w:ascii="Times New Roman" w:eastAsia="Times New Roman" w:hAnsi="Times New Roman" w:cs="Times New Roman"/>
          <w:sz w:val="24"/>
          <w:szCs w:val="24"/>
          <w:lang w:eastAsia="ru-RU"/>
        </w:rPr>
      </w:pPr>
    </w:p>
    <w:p w:rsidR="00481C39" w:rsidRPr="00481C39" w:rsidRDefault="00481C39" w:rsidP="00481C39">
      <w:pPr>
        <w:pBdr>
          <w:bottom w:val="dotted" w:sz="4" w:space="1" w:color="943634"/>
        </w:pBdr>
        <w:spacing w:after="120" w:line="252" w:lineRule="auto"/>
        <w:jc w:val="center"/>
        <w:outlineLvl w:val="3"/>
        <w:rPr>
          <w:rFonts w:ascii="Cambria" w:eastAsia="Times New Roman" w:hAnsi="Cambria" w:cs="Times New Roman"/>
          <w:b/>
          <w:bCs/>
          <w:caps/>
          <w:color w:val="943634"/>
          <w:spacing w:val="5"/>
        </w:rPr>
      </w:pPr>
      <w:bookmarkStart w:id="12" w:name="_Toc308711785"/>
      <w:r w:rsidRPr="00481C39">
        <w:rPr>
          <w:rFonts w:ascii="Cambria" w:eastAsia="Times New Roman" w:hAnsi="Cambria" w:cs="Times New Roman"/>
          <w:b/>
          <w:bCs/>
          <w:caps/>
          <w:color w:val="943634"/>
          <w:spacing w:val="5"/>
        </w:rPr>
        <w:t>Раздел 8. Решения о выборе единой теплоснабжающей организации.</w:t>
      </w:r>
      <w:bookmarkEnd w:id="12"/>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Единой теплоснабжающей организацией в соответствии с федеральным законодательством определено общество с ограниченной ответственностью «Большегривская тепловая компания», с которым заключены договора аренды в отношении имущества, предназначенного для теплоснабжения в р.п.Большегривское Нововаршавского муниципального района Омской области.</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p>
    <w:p w:rsidR="00481C39" w:rsidRPr="00481C39" w:rsidRDefault="00481C39" w:rsidP="00481C39">
      <w:pPr>
        <w:spacing w:after="0" w:line="240" w:lineRule="auto"/>
        <w:ind w:firstLine="709"/>
        <w:jc w:val="both"/>
        <w:rPr>
          <w:rFonts w:ascii="Times New Roman" w:eastAsia="Times New Roman" w:hAnsi="Times New Roman" w:cs="Times New Roman"/>
          <w:color w:val="943634"/>
          <w:sz w:val="24"/>
          <w:szCs w:val="24"/>
          <w:lang w:eastAsia="ru-RU"/>
        </w:rPr>
      </w:pPr>
      <w:r w:rsidRPr="00481C39">
        <w:rPr>
          <w:rFonts w:ascii="Times New Roman" w:eastAsia="Times New Roman" w:hAnsi="Times New Roman" w:cs="Times New Roman"/>
          <w:sz w:val="24"/>
          <w:szCs w:val="24"/>
          <w:lang w:eastAsia="ru-RU"/>
        </w:rPr>
        <w:br w:type="page"/>
      </w:r>
      <w:bookmarkStart w:id="13" w:name="_Toc308711721"/>
      <w:bookmarkStart w:id="14" w:name="_Toc308711786"/>
      <w:r w:rsidRPr="00481C39">
        <w:rPr>
          <w:rFonts w:ascii="Times New Roman" w:eastAsia="Times New Roman" w:hAnsi="Times New Roman" w:cs="Times New Roman"/>
          <w:b/>
          <w:color w:val="943634"/>
          <w:spacing w:val="20"/>
          <w:sz w:val="24"/>
          <w:szCs w:val="24"/>
          <w:lang w:eastAsia="ru-RU"/>
        </w:rPr>
        <w:lastRenderedPageBreak/>
        <w:t xml:space="preserve">Обосновывающие материалы к схеме теплоснабжения </w:t>
      </w:r>
      <w:bookmarkEnd w:id="13"/>
      <w:bookmarkEnd w:id="14"/>
      <w:r w:rsidRPr="00481C39">
        <w:rPr>
          <w:rFonts w:ascii="Times New Roman" w:eastAsia="Times New Roman" w:hAnsi="Times New Roman" w:cs="Times New Roman"/>
          <w:b/>
          <w:color w:val="943634"/>
          <w:spacing w:val="20"/>
          <w:sz w:val="24"/>
          <w:szCs w:val="24"/>
          <w:lang w:eastAsia="ru-RU"/>
        </w:rPr>
        <w:t>р.п.Большегривское</w:t>
      </w:r>
    </w:p>
    <w:p w:rsidR="00481C39" w:rsidRPr="00481C39" w:rsidRDefault="00481C39" w:rsidP="00481C39">
      <w:pPr>
        <w:pBdr>
          <w:bottom w:val="dotted" w:sz="4" w:space="1" w:color="943634"/>
        </w:pBdr>
        <w:spacing w:after="120" w:line="252" w:lineRule="auto"/>
        <w:jc w:val="center"/>
        <w:outlineLvl w:val="3"/>
        <w:rPr>
          <w:rFonts w:ascii="Cambria" w:eastAsia="Times New Roman" w:hAnsi="Cambria" w:cs="Times New Roman"/>
          <w:b/>
          <w:bCs/>
          <w:caps/>
          <w:color w:val="943634"/>
          <w:spacing w:val="5"/>
        </w:rPr>
      </w:pPr>
      <w:bookmarkStart w:id="15" w:name="_Toc308711787"/>
      <w:r w:rsidRPr="00481C39">
        <w:rPr>
          <w:rFonts w:ascii="Cambria" w:eastAsia="Times New Roman" w:hAnsi="Cambria" w:cs="Times New Roman"/>
          <w:b/>
          <w:bCs/>
          <w:caps/>
          <w:color w:val="943634"/>
          <w:spacing w:val="5"/>
        </w:rPr>
        <w:t>Раздел 1. Существующее положение в сфере производства, передачи и потребления тепловой энергии для целей теплоснабжения</w:t>
      </w:r>
      <w:bookmarkEnd w:id="15"/>
    </w:p>
    <w:p w:rsidR="00481C39" w:rsidRPr="00481C39" w:rsidRDefault="00481C39" w:rsidP="00481C39">
      <w:pPr>
        <w:spacing w:after="0" w:line="240" w:lineRule="auto"/>
        <w:ind w:firstLine="709"/>
        <w:jc w:val="both"/>
        <w:rPr>
          <w:rFonts w:ascii="Times New Roman" w:eastAsia="Times New Roman" w:hAnsi="Times New Roman" w:cs="Times New Roman"/>
          <w:b/>
          <w:sz w:val="24"/>
          <w:szCs w:val="24"/>
          <w:lang w:eastAsia="ru-RU"/>
        </w:rPr>
      </w:pPr>
    </w:p>
    <w:p w:rsidR="00481C39" w:rsidRPr="00481C39" w:rsidRDefault="00481C39" w:rsidP="00481C39">
      <w:pPr>
        <w:spacing w:after="0" w:line="240" w:lineRule="auto"/>
        <w:ind w:firstLine="709"/>
        <w:jc w:val="both"/>
        <w:rPr>
          <w:rFonts w:ascii="Times New Roman" w:eastAsia="Times New Roman" w:hAnsi="Times New Roman" w:cs="Times New Roman"/>
          <w:b/>
          <w:sz w:val="24"/>
          <w:szCs w:val="24"/>
          <w:lang w:eastAsia="ru-RU"/>
        </w:rPr>
      </w:pPr>
      <w:r w:rsidRPr="00481C39">
        <w:rPr>
          <w:rFonts w:ascii="Times New Roman" w:eastAsia="Times New Roman" w:hAnsi="Times New Roman" w:cs="Times New Roman"/>
          <w:b/>
          <w:sz w:val="24"/>
          <w:szCs w:val="24"/>
          <w:lang w:eastAsia="ru-RU"/>
        </w:rPr>
        <w:t>1. Функциональная структура теплоснабжения.</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p>
    <w:p w:rsidR="00481C39" w:rsidRPr="00481C39" w:rsidRDefault="00481C39" w:rsidP="00481C39">
      <w:pPr>
        <w:spacing w:after="0" w:line="240" w:lineRule="auto"/>
        <w:ind w:right="-5" w:firstLine="708"/>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 xml:space="preserve">Теплоснабжающей организацией на территории р.п. Большегривское является ООО «Большегривская тепловая компания». Зона эксплуатационной ответственности до границ объектов теплопотребления. Зона ответственности ООО «Большегривская тепловая компания» распространяется на весь коммунальный комплекс. Источники центрального теплоснабжения и тепловые </w:t>
      </w:r>
      <w:r w:rsidR="002C51D2" w:rsidRPr="00481C39">
        <w:rPr>
          <w:rFonts w:ascii="Times New Roman" w:eastAsia="Times New Roman" w:hAnsi="Times New Roman" w:cs="Times New Roman"/>
          <w:sz w:val="24"/>
          <w:szCs w:val="24"/>
          <w:lang w:eastAsia="ru-RU"/>
        </w:rPr>
        <w:t>сети вместе</w:t>
      </w:r>
      <w:r w:rsidRPr="00481C39">
        <w:rPr>
          <w:rFonts w:ascii="Times New Roman" w:eastAsia="Times New Roman" w:hAnsi="Times New Roman" w:cs="Times New Roman"/>
          <w:sz w:val="24"/>
          <w:szCs w:val="24"/>
          <w:lang w:eastAsia="ru-RU"/>
        </w:rPr>
        <w:t xml:space="preserve"> с правами владения и пользования переданы по договорам аренды ООО «Большегривская тепловая компания» для осуществления деятельности по теплоснабжению потребителей.</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Зоны действия индивидуального теплоснабжения и зона действия теплоснабжающей организации представлены в Таблице 1.</w:t>
      </w:r>
    </w:p>
    <w:p w:rsidR="00481C39" w:rsidRPr="00481C39" w:rsidRDefault="00481C39" w:rsidP="00481C39">
      <w:pPr>
        <w:spacing w:after="0" w:line="240" w:lineRule="auto"/>
        <w:ind w:right="-5" w:firstLine="708"/>
        <w:jc w:val="both"/>
        <w:rPr>
          <w:rFonts w:ascii="Times New Roman" w:eastAsia="Times New Roman" w:hAnsi="Times New Roman" w:cs="Times New Roman"/>
          <w:sz w:val="24"/>
          <w:szCs w:val="24"/>
          <w:lang w:eastAsia="ru-RU"/>
        </w:rPr>
      </w:pPr>
    </w:p>
    <w:p w:rsidR="007D21F0" w:rsidRDefault="007D21F0" w:rsidP="007D21F0">
      <w:pPr>
        <w:spacing w:after="0" w:line="240" w:lineRule="auto"/>
        <w:ind w:firstLine="709"/>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Функциональная структура теплоснабжения р.п.Большегривское. Таблица 1</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519"/>
        <w:gridCol w:w="2038"/>
        <w:gridCol w:w="3203"/>
      </w:tblGrid>
      <w:tr w:rsidR="007D21F0" w:rsidTr="007D21F0">
        <w:trPr>
          <w:trHeight w:val="70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п/п</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объекта</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Адрес, номер дома</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Вид отопления (печное, автономное, центральное)</w:t>
            </w:r>
          </w:p>
        </w:tc>
      </w:tr>
      <w:tr w:rsidR="007D21F0" w:rsidTr="007D21F0">
        <w:trPr>
          <w:trHeight w:val="330"/>
          <w:jc w:val="center"/>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Административные объекты</w:t>
            </w:r>
          </w:p>
        </w:tc>
      </w:tr>
      <w:tr w:rsidR="007D21F0" w:rsidTr="007D21F0">
        <w:trPr>
          <w:trHeight w:val="330"/>
          <w:jc w:val="center"/>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Потребители, финансируемые из федерального бюджета</w:t>
            </w:r>
          </w:p>
        </w:tc>
      </w:tr>
      <w:tr w:rsidR="007D21F0" w:rsidTr="007D21F0">
        <w:trPr>
          <w:trHeight w:val="31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Дом связи (В/Ч 2533) (с подвалом)</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Ленина,29</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1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Здание ЖДПП Иртышское (Валиханово)</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Ленина, 30</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1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Гараж пограничной заставы</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Ленина, 19</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15"/>
          <w:jc w:val="center"/>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Потребители, финансируемые из областного бюджета</w:t>
            </w:r>
          </w:p>
        </w:tc>
      </w:tr>
      <w:tr w:rsidR="007D21F0" w:rsidTr="007D21F0">
        <w:trPr>
          <w:trHeight w:val="31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Амбулатория (с подвалом)</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Мира,3</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15"/>
          <w:jc w:val="center"/>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Потребители, финансируемые из бюджета муниципального района</w:t>
            </w:r>
          </w:p>
        </w:tc>
      </w:tr>
      <w:tr w:rsidR="007D21F0" w:rsidTr="007D21F0">
        <w:trPr>
          <w:trHeight w:val="31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Детский сад (с подвалом)</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ул.Гагарина,17</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1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Школа (с подвалом)</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ул.Гагарина,16</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1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ДК «Юбилейный»</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ул.Гагарина,14</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15"/>
          <w:jc w:val="center"/>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Потребители, финансируемые из бюджета городского поселения</w:t>
            </w:r>
          </w:p>
        </w:tc>
      </w:tr>
      <w:tr w:rsidR="007D21F0" w:rsidTr="007D21F0">
        <w:trPr>
          <w:trHeight w:val="31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Администрация поселения</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Гагарина, 21</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1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Спортзал</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Пер.Школьный,6</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1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Здание администрации </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Ленина,23</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15"/>
          <w:jc w:val="center"/>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Потребители, финансируемые за счет собственных средств в т.ч.</w:t>
            </w:r>
          </w:p>
        </w:tc>
      </w:tr>
      <w:tr w:rsidR="007D21F0" w:rsidTr="007D21F0">
        <w:trPr>
          <w:trHeight w:val="315"/>
          <w:jc w:val="center"/>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сторонние потребители</w:t>
            </w:r>
          </w:p>
        </w:tc>
      </w:tr>
      <w:tr w:rsidR="007D21F0" w:rsidTr="007D21F0">
        <w:trPr>
          <w:trHeight w:val="29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Дом связи (с подвалом)</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Ленина, 33</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1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Пост ЭЦ (новое здание)</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Ленина, 31</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1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Вокзал</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Ленина, 24</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1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Пожарный поезд</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Ленина, 32</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229"/>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Магазин ООО Магнит</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 10</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49"/>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Магазин ИП Петрич Д.В.</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 10а</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21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Здание ПЧЛ</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Ленина, 22</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1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Контора ПЧ-6</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Ленина, 25</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17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Мастерские</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Ленина, 25б</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15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Гараж</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Ленина, 25в</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27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23</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Компрессорная</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Ленина, 26</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199"/>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ШЧ КИП</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Ленина, 27</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03"/>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Магазин Заря</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Гагарина, 15</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24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ООО «Коммунальник»</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 23</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1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Мазазин Весна </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 15б</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2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Магазин Огонек</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ул.Ленина,15а</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208"/>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ПЧ Гараж тракторный</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Ленина, 25г</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17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Здание ДПСК энергоучасток</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Ленина, 16</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20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Магазин Мечта</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ул.Ленина15г</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1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Контора ООО «Жилкоммунсервис»</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ул.Ленина,23</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233"/>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Мастерские «Жилкоммунсервис»</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ул.Ленина,23</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17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Контора водоснабжения</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ул.Ленина,23а</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27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Гараж водоснабжения</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ул.Ленина,23б</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20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КНС круглая</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ул.Ленина,23в</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12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КНС квадратная</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ул.Ленина,23г</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42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Гараж на 5 автомобилей ООО «Жилкоммунсервис»</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ул.Ленина,23</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52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Сварочный цех ООО «Жилкоммунсервис»</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ул.Ленина,23</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463"/>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Тракторный гараж ООО «Жилкоммунсервис»</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ул.Ленина,23</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20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Здание гаража ШЧ</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ул.Ленина,22</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17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Пост ЭЦ</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ул.Ленина,21</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199"/>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Магазин Скурлатов В.В.</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ул.Ленина15б</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533"/>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Здание караульного помещения стрелковой команды</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ул.Ленина,37</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27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Гараж Стрелковой команды</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 3б</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27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ИП Конопелько </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Гагарина, 12</w:t>
            </w:r>
          </w:p>
        </w:tc>
        <w:tc>
          <w:tcPr>
            <w:tcW w:w="3203" w:type="dxa"/>
            <w:tcBorders>
              <w:top w:val="single" w:sz="4" w:space="0" w:color="auto"/>
              <w:left w:val="single" w:sz="4" w:space="0" w:color="auto"/>
              <w:bottom w:val="single" w:sz="4" w:space="0" w:color="auto"/>
              <w:right w:val="single" w:sz="4" w:space="0" w:color="auto"/>
            </w:tcBorders>
            <w:vAlign w:val="center"/>
          </w:tcPr>
          <w:p w:rsidR="007D21F0" w:rsidRDefault="007D21F0">
            <w:pPr>
              <w:spacing w:after="0" w:line="240" w:lineRule="auto"/>
              <w:jc w:val="center"/>
              <w:rPr>
                <w:rFonts w:ascii="Times New Roman" w:eastAsia="Times New Roman" w:hAnsi="Times New Roman" w:cs="Times New Roman"/>
                <w:sz w:val="20"/>
                <w:szCs w:val="20"/>
                <w:lang w:eastAsia="ru-RU"/>
              </w:rPr>
            </w:pPr>
          </w:p>
        </w:tc>
      </w:tr>
      <w:tr w:rsidR="007D21F0" w:rsidTr="007D21F0">
        <w:trPr>
          <w:trHeight w:val="158"/>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ООО «Ермак +» магазин</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ул.Ленина15д</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2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ИП Петрич Д.В. Магазин Диола</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ул.Ленина14а</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4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Магазин – павильон ИП Галайдин </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ул.Ленина15в</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4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ИП Алексеенко «Мясоежка» </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Ленина, 11а</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4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w:t>
            </w:r>
          </w:p>
        </w:tc>
        <w:tc>
          <w:tcPr>
            <w:tcW w:w="3519"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ИП Шулейкина «Улыбка»</w:t>
            </w: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Ул.Ленина, 14б</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4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w:t>
            </w:r>
          </w:p>
        </w:tc>
        <w:tc>
          <w:tcPr>
            <w:tcW w:w="3519" w:type="dxa"/>
            <w:tcBorders>
              <w:top w:val="single" w:sz="4" w:space="0" w:color="auto"/>
              <w:left w:val="single" w:sz="4" w:space="0" w:color="auto"/>
              <w:bottom w:val="single" w:sz="4" w:space="0" w:color="auto"/>
              <w:right w:val="single" w:sz="4" w:space="0" w:color="auto"/>
            </w:tcBorders>
          </w:tcPr>
          <w:p w:rsidR="007D21F0" w:rsidRDefault="007D21F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Контора дистанции пути № 10986 по адресу: ст. Иртышское, </w:t>
            </w:r>
          </w:p>
          <w:p w:rsidR="007D21F0" w:rsidRDefault="007D21F0">
            <w:pPr>
              <w:spacing w:after="0" w:line="240" w:lineRule="auto"/>
              <w:jc w:val="both"/>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ул.Станционная,д25</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4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w:t>
            </w:r>
          </w:p>
        </w:tc>
        <w:tc>
          <w:tcPr>
            <w:tcW w:w="3519" w:type="dxa"/>
            <w:tcBorders>
              <w:top w:val="single" w:sz="4" w:space="0" w:color="auto"/>
              <w:left w:val="single" w:sz="4" w:space="0" w:color="auto"/>
              <w:bottom w:val="single" w:sz="4" w:space="0" w:color="auto"/>
              <w:right w:val="single" w:sz="4" w:space="0" w:color="auto"/>
            </w:tcBorders>
          </w:tcPr>
          <w:p w:rsidR="007D21F0" w:rsidRDefault="007D21F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Пост ЭЦ №10456 по адресу: ст. Иртышское</w:t>
            </w:r>
          </w:p>
          <w:p w:rsidR="007D21F0" w:rsidRDefault="007D21F0">
            <w:pPr>
              <w:spacing w:after="0" w:line="240" w:lineRule="auto"/>
              <w:ind w:left="720"/>
              <w:jc w:val="both"/>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ул.Станционная,д25</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4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c>
          <w:tcPr>
            <w:tcW w:w="3519" w:type="dxa"/>
            <w:tcBorders>
              <w:top w:val="single" w:sz="4" w:space="0" w:color="auto"/>
              <w:left w:val="single" w:sz="4" w:space="0" w:color="auto"/>
              <w:bottom w:val="single" w:sz="4" w:space="0" w:color="auto"/>
              <w:right w:val="single" w:sz="4" w:space="0" w:color="auto"/>
            </w:tcBorders>
          </w:tcPr>
          <w:p w:rsidR="007D21F0" w:rsidRDefault="007D21F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Здание дома связи №10457 по адресу: ст. Иртышское, </w:t>
            </w:r>
          </w:p>
          <w:p w:rsidR="007D21F0" w:rsidRDefault="007D21F0">
            <w:pPr>
              <w:spacing w:after="0" w:line="240" w:lineRule="auto"/>
              <w:ind w:left="720"/>
              <w:jc w:val="both"/>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ул.Станционная,д33</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4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w:t>
            </w:r>
          </w:p>
        </w:tc>
        <w:tc>
          <w:tcPr>
            <w:tcW w:w="3519" w:type="dxa"/>
            <w:tcBorders>
              <w:top w:val="single" w:sz="4" w:space="0" w:color="auto"/>
              <w:left w:val="single" w:sz="4" w:space="0" w:color="auto"/>
              <w:bottom w:val="single" w:sz="4" w:space="0" w:color="auto"/>
              <w:right w:val="single" w:sz="4" w:space="0" w:color="auto"/>
            </w:tcBorders>
          </w:tcPr>
          <w:p w:rsidR="007D21F0" w:rsidRDefault="007D21F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Здание поста №2 н/н 11524 по адресу: ст. Иртышское, </w:t>
            </w:r>
          </w:p>
          <w:p w:rsidR="007D21F0" w:rsidRDefault="007D21F0">
            <w:pPr>
              <w:spacing w:after="0" w:line="240" w:lineRule="auto"/>
              <w:ind w:left="720"/>
              <w:jc w:val="both"/>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ул.Станционная,д27</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4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w:t>
            </w:r>
          </w:p>
        </w:tc>
        <w:tc>
          <w:tcPr>
            <w:tcW w:w="3519" w:type="dxa"/>
            <w:tcBorders>
              <w:top w:val="single" w:sz="4" w:space="0" w:color="auto"/>
              <w:left w:val="single" w:sz="4" w:space="0" w:color="auto"/>
              <w:bottom w:val="single" w:sz="4" w:space="0" w:color="auto"/>
              <w:right w:val="single" w:sz="4" w:space="0" w:color="auto"/>
            </w:tcBorders>
            <w:hideMark/>
          </w:tcPr>
          <w:p w:rsidR="007D21F0" w:rsidRDefault="007D21F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Здание ПТО н/н  по адресу: ст. Иртышское, </w:t>
            </w:r>
          </w:p>
        </w:tc>
        <w:tc>
          <w:tcPr>
            <w:tcW w:w="2038" w:type="dxa"/>
            <w:tcBorders>
              <w:top w:val="single" w:sz="4" w:space="0" w:color="auto"/>
              <w:left w:val="single" w:sz="4" w:space="0" w:color="auto"/>
              <w:bottom w:val="single" w:sz="4" w:space="0" w:color="auto"/>
              <w:right w:val="single" w:sz="4" w:space="0" w:color="auto"/>
            </w:tcBorders>
            <w:vAlign w:val="center"/>
          </w:tcPr>
          <w:p w:rsidR="007D21F0" w:rsidRDefault="007D21F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ул.Станционная,д21</w:t>
            </w:r>
          </w:p>
          <w:p w:rsidR="007D21F0" w:rsidRDefault="007D21F0">
            <w:pPr>
              <w:spacing w:after="0" w:line="240" w:lineRule="auto"/>
              <w:jc w:val="center"/>
              <w:rPr>
                <w:rFonts w:ascii="Times New Roman" w:eastAsia="Times New Roman" w:hAnsi="Times New Roman" w:cs="Times New Roman"/>
                <w:sz w:val="20"/>
                <w:szCs w:val="20"/>
                <w:lang w:eastAsia="ru-RU"/>
              </w:rPr>
            </w:pP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4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w:t>
            </w:r>
          </w:p>
        </w:tc>
        <w:tc>
          <w:tcPr>
            <w:tcW w:w="3519" w:type="dxa"/>
            <w:tcBorders>
              <w:top w:val="single" w:sz="4" w:space="0" w:color="auto"/>
              <w:left w:val="single" w:sz="4" w:space="0" w:color="auto"/>
              <w:bottom w:val="single" w:sz="4" w:space="0" w:color="auto"/>
              <w:right w:val="single" w:sz="4" w:space="0" w:color="auto"/>
            </w:tcBorders>
            <w:hideMark/>
          </w:tcPr>
          <w:p w:rsidR="007D21F0" w:rsidRDefault="007D21F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Главный корпус мастерских н/н 10979 по адресу: п. Большегривское, </w:t>
            </w:r>
          </w:p>
        </w:tc>
        <w:tc>
          <w:tcPr>
            <w:tcW w:w="2038" w:type="dxa"/>
            <w:tcBorders>
              <w:top w:val="single" w:sz="4" w:space="0" w:color="auto"/>
              <w:left w:val="single" w:sz="4" w:space="0" w:color="auto"/>
              <w:bottom w:val="single" w:sz="4" w:space="0" w:color="auto"/>
              <w:right w:val="single" w:sz="4" w:space="0" w:color="auto"/>
            </w:tcBorders>
            <w:vAlign w:val="center"/>
          </w:tcPr>
          <w:p w:rsidR="007D21F0" w:rsidRDefault="007D21F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ул.Станционная,д5</w:t>
            </w:r>
          </w:p>
          <w:p w:rsidR="007D21F0" w:rsidRDefault="007D21F0">
            <w:pPr>
              <w:spacing w:after="0" w:line="240" w:lineRule="auto"/>
              <w:jc w:val="center"/>
              <w:rPr>
                <w:rFonts w:ascii="Times New Roman" w:eastAsia="Times New Roman" w:hAnsi="Times New Roman" w:cs="Times New Roman"/>
                <w:sz w:val="20"/>
                <w:szCs w:val="20"/>
                <w:lang w:eastAsia="ru-RU"/>
              </w:rPr>
            </w:pP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4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w:t>
            </w:r>
          </w:p>
        </w:tc>
        <w:tc>
          <w:tcPr>
            <w:tcW w:w="3519" w:type="dxa"/>
            <w:tcBorders>
              <w:top w:val="single" w:sz="4" w:space="0" w:color="auto"/>
              <w:left w:val="single" w:sz="4" w:space="0" w:color="auto"/>
              <w:bottom w:val="single" w:sz="4" w:space="0" w:color="auto"/>
              <w:right w:val="single" w:sz="4" w:space="0" w:color="auto"/>
            </w:tcBorders>
            <w:hideMark/>
          </w:tcPr>
          <w:p w:rsidR="007D21F0" w:rsidRDefault="007D21F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Вокзал на 200 мест № 11571 по адресу: ст. Иртышское, </w:t>
            </w:r>
          </w:p>
        </w:tc>
        <w:tc>
          <w:tcPr>
            <w:tcW w:w="2038" w:type="dxa"/>
            <w:tcBorders>
              <w:top w:val="single" w:sz="4" w:space="0" w:color="auto"/>
              <w:left w:val="single" w:sz="4" w:space="0" w:color="auto"/>
              <w:bottom w:val="single" w:sz="4" w:space="0" w:color="auto"/>
              <w:right w:val="single" w:sz="4" w:space="0" w:color="auto"/>
            </w:tcBorders>
            <w:vAlign w:val="center"/>
          </w:tcPr>
          <w:p w:rsidR="007D21F0" w:rsidRDefault="007D21F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ул.Станционная,д27</w:t>
            </w:r>
          </w:p>
          <w:p w:rsidR="007D21F0" w:rsidRDefault="007D21F0">
            <w:pPr>
              <w:spacing w:after="0" w:line="240" w:lineRule="auto"/>
              <w:jc w:val="center"/>
              <w:rPr>
                <w:rFonts w:ascii="Times New Roman" w:eastAsia="Times New Roman" w:hAnsi="Times New Roman" w:cs="Times New Roman"/>
                <w:sz w:val="20"/>
                <w:szCs w:val="20"/>
                <w:lang w:eastAsia="ru-RU"/>
              </w:rPr>
            </w:pP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4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c>
          <w:tcPr>
            <w:tcW w:w="3519" w:type="dxa"/>
            <w:tcBorders>
              <w:top w:val="single" w:sz="4" w:space="0" w:color="auto"/>
              <w:left w:val="single" w:sz="4" w:space="0" w:color="auto"/>
              <w:bottom w:val="single" w:sz="4" w:space="0" w:color="auto"/>
              <w:right w:val="single" w:sz="4" w:space="0" w:color="auto"/>
            </w:tcBorders>
          </w:tcPr>
          <w:p w:rsidR="007D21F0" w:rsidRDefault="007D21F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Здание КИП н/н 10458 по адресу: п. Большегривское, </w:t>
            </w:r>
          </w:p>
          <w:p w:rsidR="007D21F0" w:rsidRDefault="007D21F0">
            <w:pPr>
              <w:spacing w:after="0" w:line="240" w:lineRule="auto"/>
              <w:jc w:val="both"/>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ул.Станционная,д32</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4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c>
          <w:tcPr>
            <w:tcW w:w="3519" w:type="dxa"/>
            <w:tcBorders>
              <w:top w:val="single" w:sz="4" w:space="0" w:color="auto"/>
              <w:left w:val="single" w:sz="4" w:space="0" w:color="auto"/>
              <w:bottom w:val="single" w:sz="4" w:space="0" w:color="auto"/>
              <w:right w:val="single" w:sz="4" w:space="0" w:color="auto"/>
            </w:tcBorders>
          </w:tcPr>
          <w:p w:rsidR="007D21F0" w:rsidRDefault="007D21F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здание ДПКС н/н 11085/11071 по адресу: п. Большегривское, </w:t>
            </w:r>
          </w:p>
          <w:p w:rsidR="007D21F0" w:rsidRDefault="007D21F0">
            <w:pPr>
              <w:spacing w:after="0" w:line="240" w:lineRule="auto"/>
              <w:jc w:val="both"/>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ул.Станционная,д40</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r w:rsidR="007D21F0" w:rsidTr="007D21F0">
        <w:trPr>
          <w:trHeight w:val="34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62</w:t>
            </w:r>
          </w:p>
        </w:tc>
        <w:tc>
          <w:tcPr>
            <w:tcW w:w="3519" w:type="dxa"/>
            <w:tcBorders>
              <w:top w:val="single" w:sz="4" w:space="0" w:color="auto"/>
              <w:left w:val="single" w:sz="4" w:space="0" w:color="auto"/>
              <w:bottom w:val="single" w:sz="4" w:space="0" w:color="auto"/>
              <w:right w:val="single" w:sz="4" w:space="0" w:color="auto"/>
            </w:tcBorders>
          </w:tcPr>
          <w:p w:rsidR="007D21F0" w:rsidRDefault="007D21F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гараж н/н 11075 по адресу: п. Большегривское, </w:t>
            </w:r>
          </w:p>
          <w:p w:rsidR="007D21F0" w:rsidRDefault="007D21F0">
            <w:pPr>
              <w:spacing w:after="0" w:line="240" w:lineRule="auto"/>
              <w:jc w:val="both"/>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ул.Станционная,д40в</w:t>
            </w:r>
          </w:p>
        </w:tc>
        <w:tc>
          <w:tcPr>
            <w:tcW w:w="3203" w:type="dxa"/>
            <w:tcBorders>
              <w:top w:val="single" w:sz="4" w:space="0" w:color="auto"/>
              <w:left w:val="single" w:sz="4" w:space="0" w:color="auto"/>
              <w:bottom w:val="single" w:sz="4" w:space="0" w:color="auto"/>
              <w:right w:val="single" w:sz="4" w:space="0" w:color="auto"/>
            </w:tcBorders>
            <w:vAlign w:val="center"/>
            <w:hideMark/>
          </w:tcPr>
          <w:p w:rsidR="007D21F0" w:rsidRDefault="007D21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r>
    </w:tbl>
    <w:p w:rsidR="00481C39" w:rsidRPr="00481C39" w:rsidRDefault="00481C39" w:rsidP="00481C39">
      <w:pPr>
        <w:spacing w:after="0" w:line="240" w:lineRule="auto"/>
        <w:ind w:firstLine="709"/>
        <w:jc w:val="right"/>
        <w:rPr>
          <w:rFonts w:ascii="Times New Roman" w:eastAsia="Times New Roman" w:hAnsi="Times New Roman" w:cs="Times New Roman"/>
          <w:i/>
          <w:sz w:val="24"/>
          <w:szCs w:val="24"/>
          <w:lang w:eastAsia="ru-RU"/>
        </w:rPr>
      </w:pPr>
    </w:p>
    <w:p w:rsidR="00481C39" w:rsidRPr="00481C39" w:rsidRDefault="00481C39" w:rsidP="00481C39">
      <w:pPr>
        <w:spacing w:after="0" w:line="240" w:lineRule="auto"/>
        <w:ind w:firstLine="709"/>
        <w:jc w:val="right"/>
        <w:rPr>
          <w:rFonts w:ascii="Times New Roman" w:eastAsia="Times New Roman" w:hAnsi="Times New Roman" w:cs="Times New Roman"/>
          <w:i/>
          <w:sz w:val="24"/>
          <w:szCs w:val="24"/>
          <w:lang w:eastAsia="ru-RU"/>
        </w:rPr>
      </w:pPr>
      <w:r w:rsidRPr="00481C39">
        <w:rPr>
          <w:rFonts w:ascii="Times New Roman" w:eastAsia="Times New Roman" w:hAnsi="Times New Roman" w:cs="Times New Roman"/>
          <w:sz w:val="24"/>
          <w:szCs w:val="24"/>
          <w:lang w:eastAsia="ru-RU"/>
        </w:rPr>
        <w:br w:type="page"/>
      </w:r>
      <w:r w:rsidRPr="00481C39">
        <w:rPr>
          <w:rFonts w:ascii="Times New Roman" w:eastAsia="Times New Roman" w:hAnsi="Times New Roman" w:cs="Times New Roman"/>
          <w:i/>
          <w:sz w:val="24"/>
          <w:szCs w:val="24"/>
          <w:lang w:eastAsia="ru-RU"/>
        </w:rPr>
        <w:lastRenderedPageBreak/>
        <w:t>Продолжение Таблицы 1</w:t>
      </w:r>
    </w:p>
    <w:p w:rsidR="00481C39" w:rsidRPr="00481C39" w:rsidRDefault="00481C39" w:rsidP="00481C39">
      <w:pPr>
        <w:tabs>
          <w:tab w:val="left" w:pos="393"/>
        </w:tabs>
        <w:spacing w:after="0" w:line="240" w:lineRule="auto"/>
        <w:rPr>
          <w:rFonts w:ascii="Times New Roman" w:eastAsia="Times New Roman" w:hAnsi="Times New Roman" w:cs="Times New Roman"/>
          <w:color w:val="FF0000"/>
          <w:sz w:val="24"/>
          <w:szCs w:val="24"/>
          <w:lang w:eastAsia="ru-RU"/>
        </w:rPr>
      </w:pPr>
    </w:p>
    <w:p w:rsidR="00481C39" w:rsidRPr="00481C39" w:rsidRDefault="00481C39" w:rsidP="00481C39">
      <w:pPr>
        <w:tabs>
          <w:tab w:val="left" w:pos="393"/>
        </w:tabs>
        <w:spacing w:after="0" w:line="240" w:lineRule="auto"/>
        <w:rPr>
          <w:rFonts w:ascii="Times New Roman" w:eastAsia="Times New Roman" w:hAnsi="Times New Roman" w:cs="Times New Roman"/>
          <w:color w:val="FF0000"/>
          <w:sz w:val="24"/>
          <w:szCs w:val="24"/>
          <w:lang w:eastAsia="ru-RU"/>
        </w:rPr>
      </w:pPr>
    </w:p>
    <w:p w:rsidR="00481C39" w:rsidRPr="00481C39" w:rsidRDefault="00481C39" w:rsidP="00481C39">
      <w:pPr>
        <w:spacing w:after="0" w:line="240" w:lineRule="auto"/>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 xml:space="preserve">                                                                                                        </w:t>
      </w:r>
      <w:r w:rsidRPr="00481C39">
        <w:rPr>
          <w:rFonts w:ascii="Times New Roman" w:eastAsia="Times New Roman" w:hAnsi="Times New Roman" w:cs="Times New Roman"/>
          <w:i/>
          <w:sz w:val="24"/>
          <w:szCs w:val="24"/>
          <w:lang w:eastAsia="ru-RU"/>
        </w:rPr>
        <w:t>Продолжение Таблицы 1</w:t>
      </w:r>
    </w:p>
    <w:tbl>
      <w:tblPr>
        <w:tblW w:w="8474" w:type="dxa"/>
        <w:jc w:val="center"/>
        <w:tblLook w:val="0000" w:firstRow="0" w:lastRow="0" w:firstColumn="0" w:lastColumn="0" w:noHBand="0" w:noVBand="0"/>
      </w:tblPr>
      <w:tblGrid>
        <w:gridCol w:w="516"/>
        <w:gridCol w:w="2331"/>
        <w:gridCol w:w="2492"/>
        <w:gridCol w:w="3135"/>
      </w:tblGrid>
      <w:tr w:rsidR="00481C39" w:rsidRPr="00481C39" w:rsidTr="00016F9C">
        <w:trPr>
          <w:trHeight w:val="705"/>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 п/п</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Наименование объекта</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Адрес, номер дома</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Вид отопления (печное, автономное, центральное)</w:t>
            </w:r>
          </w:p>
        </w:tc>
      </w:tr>
      <w:tr w:rsidR="00481C39" w:rsidRPr="00481C39" w:rsidTr="00016F9C">
        <w:trPr>
          <w:trHeight w:val="705"/>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63</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 Проезд новый 16</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705"/>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64</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ул.Железнодорожная, д.1 кв.1</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705"/>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65</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ул.Железнодорожная, д.1 кв.2</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705"/>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66</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ул.Железнодорожная, д.2 кв.1</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705"/>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67</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ул.Железнодорожная, д.2 кв.2</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705"/>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68</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ул.Железнодорожная, д.3 кв.1</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705"/>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69</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ул.Железнодорожная, д.3 кв.2</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705"/>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70</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ул.Железнодорожная, д.4 кв.1</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71</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ул.Железнодорожная, д.4 кв.2</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72</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ул.Железнодорожная, д.5 кв.1</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73</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ул.Железнодорожная, д.5 кв.2</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74</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ул.Железнодорожная, д.6 кв.1</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75</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ул.Железнодорожная, д.6 кв.2</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76</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ул.Железнодорожная, д.7 кв.1</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77</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ул.Железнодорожная, д.7 кв.2</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78</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ул.Железнодорожная, д.9 кв.1</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79</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р.п.Большегривское, ул.Железнодорожная, д.9 кв.2</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290"/>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80</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ул.Железнодорожная, д.10 кв.1</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lastRenderedPageBreak/>
              <w:t>81</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ул.Железнодорожная, д.10 кв.2</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53"/>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82</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ул.Железнодорожная, д.11 кв.1</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83</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ул.Железнодорожная, д.11 кв.2</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84</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ул.Железнодорожная, д.12 кв.1</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85</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ул.Железнодорожная, д.12 кв.2</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86</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д.10 кв.1</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87</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д.10 кв.2</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88</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д.11 кв.1</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89</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д.11 кв.2</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90</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д.12 кв.1</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91</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д.12 кв.2</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92</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д.13 кв.1</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93</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д.18 кв.1</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94</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д.18 кв.2</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95</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д.20 кв.1</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96</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д.21 кв.1</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97</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д.22 кв.1</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98</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д.23</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99</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эт.4кварт.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д.25 кв.1</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101</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эт.4кварт.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д.25 кв.2</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102</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эт.4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д.25 кв.3</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103</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эт.4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д.25 кв.4</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104</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 xml:space="preserve">Строительная, д.30 </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513"/>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105</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эт.3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д.31 кв.1</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106</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эт.3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д.31 кв.2</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107</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эт.3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д.31 кв.3</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108</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д.32 кв.1</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109</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д.34</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48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lastRenderedPageBreak/>
              <w:t>110</w:t>
            </w:r>
          </w:p>
        </w:tc>
        <w:tc>
          <w:tcPr>
            <w:tcW w:w="233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496"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д.36</w:t>
            </w:r>
          </w:p>
        </w:tc>
        <w:tc>
          <w:tcPr>
            <w:tcW w:w="315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bl>
    <w:p w:rsidR="00481C39" w:rsidRPr="00481C39" w:rsidRDefault="00481C39" w:rsidP="00481C39">
      <w:pPr>
        <w:spacing w:after="0" w:line="240" w:lineRule="auto"/>
        <w:rPr>
          <w:rFonts w:ascii="Times New Roman" w:eastAsia="Times New Roman" w:hAnsi="Times New Roman" w:cs="Times New Roman"/>
          <w:sz w:val="24"/>
          <w:szCs w:val="24"/>
          <w:lang w:eastAsia="ru-RU"/>
        </w:rPr>
      </w:pPr>
    </w:p>
    <w:tbl>
      <w:tblPr>
        <w:tblW w:w="8638" w:type="dxa"/>
        <w:jc w:val="center"/>
        <w:tblLook w:val="0000" w:firstRow="0" w:lastRow="0" w:firstColumn="0" w:lastColumn="0" w:noHBand="0" w:noVBand="0"/>
      </w:tblPr>
      <w:tblGrid>
        <w:gridCol w:w="576"/>
        <w:gridCol w:w="2283"/>
        <w:gridCol w:w="2560"/>
        <w:gridCol w:w="3219"/>
      </w:tblGrid>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11</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д.37</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112</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д.37а</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113</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д.37б</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114</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д.38</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115</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д.38а</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116</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д.38б</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117</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эт.8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д.39 кв.1</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118</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эт.8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д.39 кв.2</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119</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эт.8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д.39 кв.3</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120</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эт.8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д.39 кв.4</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121</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эт.8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д.39 кв.5</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122</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эт.8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д.39 кв.6</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123</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эт.8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д.39 кв.7</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124</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эт.8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д.39 кв.8</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125</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д.5</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126</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д.6</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127</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д.7</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128</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д.8</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129</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д.9 кв.1</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130</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д.9 кв.2</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131</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д.15а кв.1</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132</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эт.2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д.15а кв.2</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133</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д.15б</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134</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д.15в</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135</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 xml:space="preserve"> 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д.15д</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136</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д.20б</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137</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д.20б</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138</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д.28</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lastRenderedPageBreak/>
              <w:t>139</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д.36</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140</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д.8б</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141</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д.14</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142</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д.33</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143</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д.17</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144</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д.26</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145</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д.29</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146</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ул.Строительная, д.35</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r w:rsidR="00481C39" w:rsidRPr="00481C39" w:rsidTr="00016F9C">
        <w:trPr>
          <w:trHeight w:val="318"/>
          <w:jc w:val="center"/>
        </w:trPr>
        <w:tc>
          <w:tcPr>
            <w:tcW w:w="576" w:type="dxa"/>
            <w:tcBorders>
              <w:top w:val="single" w:sz="4" w:space="0" w:color="auto"/>
              <w:left w:val="single" w:sz="4" w:space="0" w:color="auto"/>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147</w:t>
            </w:r>
          </w:p>
        </w:tc>
        <w:tc>
          <w:tcPr>
            <w:tcW w:w="2283"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Жил. дом 1 эт.1 кварт</w:t>
            </w:r>
          </w:p>
        </w:tc>
        <w:tc>
          <w:tcPr>
            <w:tcW w:w="2560"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color w:val="000000"/>
                <w:sz w:val="20"/>
                <w:szCs w:val="20"/>
                <w:lang w:eastAsia="ru-RU"/>
              </w:rPr>
            </w:pPr>
            <w:r w:rsidRPr="00481C39">
              <w:rPr>
                <w:rFonts w:ascii="Times New Roman" w:eastAsia="Times New Roman" w:hAnsi="Times New Roman" w:cs="Times New Roman"/>
                <w:color w:val="000000"/>
                <w:sz w:val="20"/>
                <w:szCs w:val="20"/>
                <w:lang w:eastAsia="ru-RU"/>
              </w:rPr>
              <w:t>р.п.Большегривское, ул.Ленина, д.3а</w:t>
            </w:r>
          </w:p>
        </w:tc>
        <w:tc>
          <w:tcPr>
            <w:tcW w:w="3219" w:type="dxa"/>
            <w:tcBorders>
              <w:top w:val="single" w:sz="4" w:space="0" w:color="auto"/>
              <w:left w:val="nil"/>
              <w:bottom w:val="single" w:sz="4" w:space="0" w:color="auto"/>
              <w:right w:val="single" w:sz="4" w:space="0" w:color="auto"/>
            </w:tcBorders>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центральное</w:t>
            </w:r>
          </w:p>
        </w:tc>
      </w:tr>
    </w:tbl>
    <w:p w:rsidR="00481C39" w:rsidRPr="00481C39" w:rsidRDefault="00481C39" w:rsidP="00481C39">
      <w:pPr>
        <w:spacing w:after="0" w:line="240" w:lineRule="auto"/>
        <w:ind w:right="-5"/>
        <w:jc w:val="both"/>
        <w:rPr>
          <w:rFonts w:ascii="Times New Roman" w:eastAsia="Times New Roman" w:hAnsi="Times New Roman" w:cs="Times New Roman"/>
          <w:sz w:val="24"/>
          <w:szCs w:val="24"/>
          <w:lang w:eastAsia="ru-RU"/>
        </w:rPr>
      </w:pPr>
    </w:p>
    <w:p w:rsidR="00481C39" w:rsidRPr="00481C39" w:rsidRDefault="00481C39" w:rsidP="00481C39">
      <w:pPr>
        <w:spacing w:after="0" w:line="240" w:lineRule="auto"/>
        <w:ind w:firstLine="709"/>
        <w:jc w:val="both"/>
        <w:rPr>
          <w:rFonts w:ascii="Times New Roman" w:eastAsia="Times New Roman" w:hAnsi="Times New Roman" w:cs="Times New Roman"/>
          <w:b/>
          <w:sz w:val="24"/>
          <w:szCs w:val="24"/>
          <w:lang w:eastAsia="ru-RU"/>
        </w:rPr>
      </w:pPr>
    </w:p>
    <w:p w:rsidR="00481C39" w:rsidRPr="00481C39" w:rsidRDefault="00481C39" w:rsidP="00481C39">
      <w:pPr>
        <w:spacing w:after="0" w:line="240" w:lineRule="auto"/>
        <w:ind w:firstLine="709"/>
        <w:jc w:val="both"/>
        <w:rPr>
          <w:rFonts w:ascii="Times New Roman" w:eastAsia="Times New Roman" w:hAnsi="Times New Roman" w:cs="Times New Roman"/>
          <w:b/>
          <w:sz w:val="24"/>
          <w:szCs w:val="24"/>
          <w:lang w:eastAsia="ru-RU"/>
        </w:rPr>
      </w:pPr>
      <w:r w:rsidRPr="00481C39">
        <w:rPr>
          <w:rFonts w:ascii="Times New Roman" w:eastAsia="Times New Roman" w:hAnsi="Times New Roman" w:cs="Times New Roman"/>
          <w:b/>
          <w:sz w:val="24"/>
          <w:szCs w:val="24"/>
          <w:lang w:eastAsia="ru-RU"/>
        </w:rPr>
        <w:t>2. Источники тепловой энергии</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На территории р.п.Большегривское располагаются центральная котельная: адрес. Ул.Ленина,</w:t>
      </w:r>
      <w:r w:rsidR="002C51D2" w:rsidRPr="00481C39">
        <w:rPr>
          <w:rFonts w:ascii="Times New Roman" w:eastAsia="Times New Roman" w:hAnsi="Times New Roman" w:cs="Times New Roman"/>
          <w:sz w:val="24"/>
          <w:szCs w:val="24"/>
          <w:lang w:eastAsia="ru-RU"/>
        </w:rPr>
        <w:t>10,</w:t>
      </w:r>
      <w:r w:rsidRPr="00481C39">
        <w:rPr>
          <w:rFonts w:ascii="Times New Roman" w:eastAsia="Times New Roman" w:hAnsi="Times New Roman" w:cs="Times New Roman"/>
          <w:sz w:val="24"/>
          <w:szCs w:val="24"/>
          <w:lang w:eastAsia="ru-RU"/>
        </w:rPr>
        <w:t xml:space="preserve"> а</w:t>
      </w:r>
    </w:p>
    <w:p w:rsidR="00481C39" w:rsidRPr="00481C39" w:rsidRDefault="00481C39" w:rsidP="00481C39">
      <w:pPr>
        <w:spacing w:after="0" w:line="240" w:lineRule="auto"/>
        <w:ind w:firstLine="709"/>
        <w:jc w:val="both"/>
        <w:rPr>
          <w:rFonts w:ascii="Times New Roman" w:eastAsia="Times New Roman" w:hAnsi="Times New Roman" w:cs="Times New Roman"/>
          <w:b/>
          <w:sz w:val="24"/>
          <w:szCs w:val="24"/>
          <w:lang w:eastAsia="ru-RU"/>
        </w:rPr>
      </w:pPr>
      <w:r w:rsidRPr="00481C39">
        <w:rPr>
          <w:rFonts w:ascii="Times New Roman" w:eastAsia="Times New Roman" w:hAnsi="Times New Roman" w:cs="Times New Roman"/>
          <w:sz w:val="24"/>
          <w:szCs w:val="24"/>
          <w:lang w:eastAsia="ru-RU"/>
        </w:rPr>
        <w:t>1) Структура основного оборудования</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 xml:space="preserve">В </w:t>
      </w:r>
      <w:r w:rsidR="002C51D2" w:rsidRPr="00481C39">
        <w:rPr>
          <w:rFonts w:ascii="Times New Roman" w:eastAsia="Times New Roman" w:hAnsi="Times New Roman" w:cs="Times New Roman"/>
          <w:sz w:val="24"/>
          <w:szCs w:val="24"/>
          <w:lang w:eastAsia="ru-RU"/>
        </w:rPr>
        <w:t>Котельной установлены</w:t>
      </w:r>
      <w:r w:rsidRPr="00481C39">
        <w:rPr>
          <w:rFonts w:ascii="Times New Roman" w:eastAsia="Times New Roman" w:hAnsi="Times New Roman" w:cs="Times New Roman"/>
          <w:sz w:val="24"/>
          <w:szCs w:val="24"/>
          <w:lang w:eastAsia="ru-RU"/>
        </w:rPr>
        <w:t xml:space="preserve"> стальные водогрейные котлы марки КВТСВ-20 в количестве двух штук.</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 xml:space="preserve">Котлы работают на твердом топливе (каменный и бурый уголь), температура нагрева воды до 95ºС. </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2) Установленная мощность оборудования.</w:t>
      </w:r>
    </w:p>
    <w:p w:rsidR="00481C39" w:rsidRPr="00481C39" w:rsidRDefault="002C51D2"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Суммарная установленная</w:t>
      </w:r>
      <w:r w:rsidR="00481C39" w:rsidRPr="00481C39">
        <w:rPr>
          <w:rFonts w:ascii="Times New Roman" w:eastAsia="Times New Roman" w:hAnsi="Times New Roman" w:cs="Times New Roman"/>
          <w:sz w:val="24"/>
          <w:szCs w:val="24"/>
          <w:lang w:eastAsia="ru-RU"/>
        </w:rPr>
        <w:t xml:space="preserve"> мощность </w:t>
      </w:r>
      <w:r w:rsidRPr="00481C39">
        <w:rPr>
          <w:rFonts w:ascii="Times New Roman" w:eastAsia="Times New Roman" w:hAnsi="Times New Roman" w:cs="Times New Roman"/>
          <w:sz w:val="24"/>
          <w:szCs w:val="24"/>
          <w:lang w:eastAsia="ru-RU"/>
        </w:rPr>
        <w:t>Котельной 40</w:t>
      </w:r>
      <w:r w:rsidR="00481C39" w:rsidRPr="00481C39">
        <w:rPr>
          <w:rFonts w:ascii="Times New Roman" w:eastAsia="Times New Roman" w:hAnsi="Times New Roman" w:cs="Times New Roman"/>
          <w:sz w:val="24"/>
          <w:szCs w:val="24"/>
          <w:lang w:eastAsia="ru-RU"/>
        </w:rPr>
        <w:t xml:space="preserve"> Гкал/ч</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3) Располагаемая мощность оборудования.</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 xml:space="preserve">Суммарная располагаемая мощность </w:t>
      </w:r>
      <w:r w:rsidR="002C51D2" w:rsidRPr="00481C39">
        <w:rPr>
          <w:rFonts w:ascii="Times New Roman" w:eastAsia="Times New Roman" w:hAnsi="Times New Roman" w:cs="Times New Roman"/>
          <w:sz w:val="24"/>
          <w:szCs w:val="24"/>
          <w:lang w:eastAsia="ru-RU"/>
        </w:rPr>
        <w:t>Котельной 26</w:t>
      </w:r>
      <w:r w:rsidRPr="00481C39">
        <w:rPr>
          <w:rFonts w:ascii="Times New Roman" w:eastAsia="Times New Roman" w:hAnsi="Times New Roman" w:cs="Times New Roman"/>
          <w:sz w:val="24"/>
          <w:szCs w:val="24"/>
          <w:lang w:eastAsia="ru-RU"/>
        </w:rPr>
        <w:t xml:space="preserve"> Гкал/ч,</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Располагаемые тепловые мощности котельных меньше установленных ввиду снижения эффективности сжигания топлива при использовании топлива с меньшей теплотой сгорания, чем у проектного топлива, и в результате снижения КПД котлов в процессе их эксплуатации.</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4) Потребление тепловой энергии на собственные и хозяйственные нужды.</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Максимальное потребление тепловой энергии на собственные и хозяйственные нужды Котельной 1290 Гкал/год. Тепловая мощность нетто Котельной 40Гкал/ч</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5) Срок ввода в эксплуатацию основного оборудования.</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 xml:space="preserve">Ввод в эксплуатацию основного оборудования </w:t>
      </w:r>
      <w:r w:rsidR="002C51D2" w:rsidRPr="00481C39">
        <w:rPr>
          <w:rFonts w:ascii="Times New Roman" w:eastAsia="Times New Roman" w:hAnsi="Times New Roman" w:cs="Times New Roman"/>
          <w:sz w:val="24"/>
          <w:szCs w:val="24"/>
          <w:lang w:eastAsia="ru-RU"/>
        </w:rPr>
        <w:t>Котельной осуществлен</w:t>
      </w:r>
      <w:r w:rsidRPr="00481C39">
        <w:rPr>
          <w:rFonts w:ascii="Times New Roman" w:eastAsia="Times New Roman" w:hAnsi="Times New Roman" w:cs="Times New Roman"/>
          <w:sz w:val="24"/>
          <w:szCs w:val="24"/>
          <w:lang w:eastAsia="ru-RU"/>
        </w:rPr>
        <w:t xml:space="preserve"> в </w:t>
      </w:r>
      <w:smartTag w:uri="urn:schemas-microsoft-com:office:smarttags" w:element="metricconverter">
        <w:smartTagPr>
          <w:attr w:name="ProductID" w:val="1993 г"/>
        </w:smartTagPr>
        <w:r w:rsidRPr="00481C39">
          <w:rPr>
            <w:rFonts w:ascii="Times New Roman" w:eastAsia="Times New Roman" w:hAnsi="Times New Roman" w:cs="Times New Roman"/>
            <w:sz w:val="24"/>
            <w:szCs w:val="24"/>
            <w:lang w:eastAsia="ru-RU"/>
          </w:rPr>
          <w:t>1993 г</w:t>
        </w:r>
      </w:smartTag>
      <w:r w:rsidRPr="00481C39">
        <w:rPr>
          <w:rFonts w:ascii="Times New Roman" w:eastAsia="Times New Roman" w:hAnsi="Times New Roman" w:cs="Times New Roman"/>
          <w:sz w:val="24"/>
          <w:szCs w:val="24"/>
          <w:lang w:eastAsia="ru-RU"/>
        </w:rPr>
        <w:t>.</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br w:type="page"/>
      </w:r>
      <w:r w:rsidRPr="00481C39">
        <w:rPr>
          <w:rFonts w:ascii="Times New Roman" w:eastAsia="Times New Roman" w:hAnsi="Times New Roman" w:cs="Times New Roman"/>
          <w:sz w:val="24"/>
          <w:szCs w:val="24"/>
          <w:lang w:eastAsia="ru-RU"/>
        </w:rPr>
        <w:lastRenderedPageBreak/>
        <w:t xml:space="preserve">6) Для регулирования отпуска тепловой энергии от  источника тепловой энергии используется </w:t>
      </w:r>
      <w:r w:rsidRPr="00481C39">
        <w:rPr>
          <w:rFonts w:ascii="Times New Roman" w:eastAsia="Times New Roman" w:hAnsi="Times New Roman" w:cs="Times New Roman"/>
          <w:b/>
          <w:i/>
          <w:sz w:val="24"/>
          <w:szCs w:val="24"/>
          <w:lang w:eastAsia="ru-RU"/>
        </w:rPr>
        <w:t xml:space="preserve">качественное регулирование, </w:t>
      </w:r>
      <w:r w:rsidRPr="00481C39">
        <w:rPr>
          <w:rFonts w:ascii="Times New Roman" w:eastAsia="Times New Roman" w:hAnsi="Times New Roman" w:cs="Times New Roman"/>
          <w:sz w:val="24"/>
          <w:szCs w:val="24"/>
          <w:lang w:eastAsia="ru-RU"/>
        </w:rPr>
        <w:t>т.е. температурой теплоносителя. При постоянном расходе изменяется температура теплоносителя. Температурный график теплоносителя представлен в Таблице 2. При качественном регулировании температура теплоносителя зависит от температуры наружного воздуха. Общий расход теплоносителя во всей системе рассчитывается таким образом, чтобы обеспечить среднюю температуру в помещениях на согласно принятым Нормам и Правилам в Российской Федерации.</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p>
    <w:p w:rsidR="00481C39" w:rsidRPr="00481C39" w:rsidRDefault="00481C39" w:rsidP="00481C39">
      <w:pPr>
        <w:spacing w:after="0" w:line="240" w:lineRule="auto"/>
        <w:ind w:firstLine="709"/>
        <w:jc w:val="right"/>
        <w:rPr>
          <w:rFonts w:ascii="Times New Roman" w:eastAsia="Times New Roman" w:hAnsi="Times New Roman" w:cs="Times New Roman"/>
          <w:i/>
          <w:sz w:val="24"/>
          <w:szCs w:val="24"/>
          <w:lang w:eastAsia="ru-RU"/>
        </w:rPr>
      </w:pPr>
      <w:r w:rsidRPr="00481C39">
        <w:rPr>
          <w:rFonts w:ascii="Times New Roman" w:eastAsia="Times New Roman" w:hAnsi="Times New Roman" w:cs="Times New Roman"/>
          <w:i/>
          <w:sz w:val="24"/>
          <w:szCs w:val="24"/>
          <w:lang w:eastAsia="ru-RU"/>
        </w:rPr>
        <w:t>Температурный график теплоносителя представлен</w:t>
      </w:r>
      <w:r w:rsidRPr="00481C39">
        <w:rPr>
          <w:rFonts w:ascii="Times New Roman" w:eastAsia="Times New Roman" w:hAnsi="Times New Roman" w:cs="Times New Roman"/>
          <w:sz w:val="24"/>
          <w:szCs w:val="24"/>
          <w:lang w:eastAsia="ru-RU"/>
        </w:rPr>
        <w:t>.</w:t>
      </w:r>
      <w:r w:rsidRPr="00481C39">
        <w:rPr>
          <w:rFonts w:ascii="Times New Roman" w:eastAsia="Times New Roman" w:hAnsi="Times New Roman" w:cs="Times New Roman"/>
          <w:i/>
          <w:sz w:val="24"/>
          <w:szCs w:val="24"/>
          <w:lang w:eastAsia="ru-RU"/>
        </w:rPr>
        <w:t xml:space="preserve"> Таблица 2</w:t>
      </w:r>
    </w:p>
    <w:tbl>
      <w:tblPr>
        <w:tblW w:w="8237" w:type="dxa"/>
        <w:tblInd w:w="93" w:type="dxa"/>
        <w:tblLayout w:type="fixed"/>
        <w:tblLook w:val="04A0" w:firstRow="1" w:lastRow="0" w:firstColumn="1" w:lastColumn="0" w:noHBand="0" w:noVBand="1"/>
      </w:tblPr>
      <w:tblGrid>
        <w:gridCol w:w="582"/>
        <w:gridCol w:w="2977"/>
        <w:gridCol w:w="2268"/>
        <w:gridCol w:w="2410"/>
      </w:tblGrid>
      <w:tr w:rsidR="00481C39" w:rsidRPr="00481C39" w:rsidTr="00016F9C">
        <w:trPr>
          <w:trHeight w:val="345"/>
        </w:trPr>
        <w:tc>
          <w:tcPr>
            <w:tcW w:w="8237" w:type="dxa"/>
            <w:gridSpan w:val="4"/>
            <w:tcBorders>
              <w:top w:val="nil"/>
              <w:left w:val="nil"/>
              <w:bottom w:val="nil"/>
              <w:right w:val="nil"/>
            </w:tcBorders>
            <w:shd w:val="clear" w:color="auto" w:fill="auto"/>
            <w:noWrap/>
            <w:vAlign w:val="bottom"/>
          </w:tcPr>
          <w:p w:rsidR="00481C39" w:rsidRPr="00481C39" w:rsidRDefault="00481C39" w:rsidP="00D570E3">
            <w:pPr>
              <w:spacing w:after="0" w:line="240" w:lineRule="auto"/>
              <w:rPr>
                <w:rFonts w:ascii="Times New Roman" w:eastAsia="Times New Roman" w:hAnsi="Times New Roman" w:cs="Times New Roman"/>
                <w:b/>
                <w:bCs/>
                <w:sz w:val="20"/>
                <w:szCs w:val="20"/>
                <w:lang w:eastAsia="ru-RU"/>
              </w:rPr>
            </w:pPr>
            <w:r w:rsidRPr="00481C39">
              <w:rPr>
                <w:rFonts w:ascii="Times New Roman" w:eastAsia="Times New Roman" w:hAnsi="Times New Roman" w:cs="Times New Roman"/>
                <w:b/>
                <w:bCs/>
                <w:sz w:val="20"/>
                <w:szCs w:val="20"/>
                <w:lang w:eastAsia="ru-RU"/>
              </w:rPr>
              <w:t xml:space="preserve">                   Расчетный температурный график  на отопительный сезон </w:t>
            </w:r>
            <w:r w:rsidRPr="007D6F98">
              <w:rPr>
                <w:rFonts w:ascii="Times New Roman" w:eastAsia="Times New Roman" w:hAnsi="Times New Roman" w:cs="Times New Roman"/>
                <w:b/>
                <w:bCs/>
                <w:sz w:val="20"/>
                <w:szCs w:val="20"/>
                <w:lang w:eastAsia="ru-RU"/>
              </w:rPr>
              <w:t>202</w:t>
            </w:r>
            <w:r w:rsidR="00D570E3">
              <w:rPr>
                <w:rFonts w:ascii="Times New Roman" w:eastAsia="Times New Roman" w:hAnsi="Times New Roman" w:cs="Times New Roman"/>
                <w:b/>
                <w:bCs/>
                <w:sz w:val="20"/>
                <w:szCs w:val="20"/>
                <w:lang w:eastAsia="ru-RU"/>
              </w:rPr>
              <w:t>3</w:t>
            </w:r>
            <w:r w:rsidRPr="007D6F98">
              <w:rPr>
                <w:rFonts w:ascii="Times New Roman" w:eastAsia="Times New Roman" w:hAnsi="Times New Roman" w:cs="Times New Roman"/>
                <w:b/>
                <w:bCs/>
                <w:sz w:val="20"/>
                <w:szCs w:val="20"/>
                <w:lang w:eastAsia="ru-RU"/>
              </w:rPr>
              <w:t>-202</w:t>
            </w:r>
            <w:r w:rsidR="00D570E3">
              <w:rPr>
                <w:rFonts w:ascii="Times New Roman" w:eastAsia="Times New Roman" w:hAnsi="Times New Roman" w:cs="Times New Roman"/>
                <w:b/>
                <w:bCs/>
                <w:sz w:val="20"/>
                <w:szCs w:val="20"/>
                <w:lang w:eastAsia="ru-RU"/>
              </w:rPr>
              <w:t>4</w:t>
            </w:r>
            <w:r w:rsidRPr="00481C39">
              <w:rPr>
                <w:rFonts w:ascii="Times New Roman" w:eastAsia="Times New Roman" w:hAnsi="Times New Roman" w:cs="Times New Roman"/>
                <w:b/>
                <w:bCs/>
                <w:sz w:val="20"/>
                <w:szCs w:val="20"/>
                <w:lang w:eastAsia="ru-RU"/>
              </w:rPr>
              <w:t xml:space="preserve"> гг.</w:t>
            </w:r>
          </w:p>
        </w:tc>
      </w:tr>
      <w:tr w:rsidR="00481C39" w:rsidRPr="00481C39" w:rsidTr="00016F9C">
        <w:trPr>
          <w:trHeight w:val="315"/>
        </w:trPr>
        <w:tc>
          <w:tcPr>
            <w:tcW w:w="8237" w:type="dxa"/>
            <w:gridSpan w:val="4"/>
            <w:tcBorders>
              <w:top w:val="nil"/>
              <w:left w:val="nil"/>
              <w:bottom w:val="single" w:sz="4" w:space="0" w:color="auto"/>
              <w:right w:val="nil"/>
            </w:tcBorders>
            <w:shd w:val="clear" w:color="auto" w:fill="auto"/>
            <w:vAlign w:val="bottom"/>
          </w:tcPr>
          <w:p w:rsidR="00481C39" w:rsidRPr="00481C39" w:rsidRDefault="00481C39" w:rsidP="00481C39">
            <w:pPr>
              <w:spacing w:after="0" w:line="240" w:lineRule="auto"/>
              <w:rPr>
                <w:rFonts w:ascii="Times New Roman" w:eastAsia="Times New Roman" w:hAnsi="Times New Roman" w:cs="Times New Roman"/>
                <w:b/>
                <w:bCs/>
                <w:sz w:val="20"/>
                <w:szCs w:val="20"/>
                <w:lang w:eastAsia="ru-RU"/>
              </w:rPr>
            </w:pPr>
            <w:r w:rsidRPr="00481C39">
              <w:rPr>
                <w:rFonts w:ascii="Times New Roman" w:eastAsia="Times New Roman" w:hAnsi="Times New Roman" w:cs="Times New Roman"/>
                <w:b/>
                <w:bCs/>
                <w:sz w:val="20"/>
                <w:szCs w:val="20"/>
                <w:lang w:eastAsia="ru-RU"/>
              </w:rPr>
              <w:t>по центральной угольной котельной р. п. Большегривский</w:t>
            </w:r>
          </w:p>
        </w:tc>
      </w:tr>
      <w:tr w:rsidR="00481C39" w:rsidRPr="00481C39" w:rsidTr="00016F9C">
        <w:trPr>
          <w:trHeight w:val="750"/>
        </w:trPr>
        <w:tc>
          <w:tcPr>
            <w:tcW w:w="582" w:type="dxa"/>
            <w:tcBorders>
              <w:top w:val="nil"/>
              <w:left w:val="single" w:sz="4" w:space="0" w:color="auto"/>
              <w:bottom w:val="single" w:sz="4" w:space="0" w:color="auto"/>
              <w:right w:val="single" w:sz="4" w:space="0" w:color="auto"/>
            </w:tcBorders>
            <w:shd w:val="clear" w:color="auto" w:fill="auto"/>
            <w:vAlign w:val="bottom"/>
          </w:tcPr>
          <w:p w:rsidR="00481C39" w:rsidRPr="00481C39" w:rsidRDefault="00481C39" w:rsidP="00481C39">
            <w:pPr>
              <w:spacing w:after="0" w:line="240" w:lineRule="auto"/>
              <w:rPr>
                <w:rFonts w:ascii="Times New Roman" w:eastAsia="Times New Roman" w:hAnsi="Times New Roman" w:cs="Times New Roman"/>
                <w:b/>
                <w:bCs/>
                <w:sz w:val="20"/>
                <w:szCs w:val="20"/>
                <w:lang w:eastAsia="ru-RU"/>
              </w:rPr>
            </w:pPr>
            <w:r w:rsidRPr="00481C39">
              <w:rPr>
                <w:rFonts w:ascii="Times New Roman" w:eastAsia="Times New Roman" w:hAnsi="Times New Roman" w:cs="Times New Roman"/>
                <w:b/>
                <w:bCs/>
                <w:sz w:val="20"/>
                <w:szCs w:val="20"/>
                <w:lang w:eastAsia="ru-RU"/>
              </w:rPr>
              <w:t>№</w:t>
            </w:r>
          </w:p>
        </w:tc>
        <w:tc>
          <w:tcPr>
            <w:tcW w:w="2977" w:type="dxa"/>
            <w:tcBorders>
              <w:top w:val="nil"/>
              <w:left w:val="nil"/>
              <w:bottom w:val="single" w:sz="4" w:space="0" w:color="auto"/>
              <w:right w:val="single" w:sz="4" w:space="0" w:color="auto"/>
            </w:tcBorders>
            <w:shd w:val="clear" w:color="auto" w:fill="auto"/>
            <w:vAlign w:val="bottom"/>
          </w:tcPr>
          <w:p w:rsidR="00481C39" w:rsidRPr="00481C39" w:rsidRDefault="00481C39" w:rsidP="00481C39">
            <w:pPr>
              <w:spacing w:after="0" w:line="240" w:lineRule="auto"/>
              <w:rPr>
                <w:rFonts w:ascii="Times New Roman" w:eastAsia="Times New Roman" w:hAnsi="Times New Roman" w:cs="Times New Roman"/>
                <w:b/>
                <w:bCs/>
                <w:sz w:val="20"/>
                <w:szCs w:val="20"/>
                <w:lang w:eastAsia="ru-RU"/>
              </w:rPr>
            </w:pPr>
            <w:r w:rsidRPr="00481C39">
              <w:rPr>
                <w:rFonts w:ascii="Times New Roman" w:eastAsia="Times New Roman" w:hAnsi="Times New Roman" w:cs="Times New Roman"/>
                <w:b/>
                <w:bCs/>
                <w:sz w:val="20"/>
                <w:szCs w:val="20"/>
                <w:lang w:eastAsia="ru-RU"/>
              </w:rPr>
              <w:t xml:space="preserve">Температура наружного воздуха </w:t>
            </w:r>
          </w:p>
        </w:tc>
        <w:tc>
          <w:tcPr>
            <w:tcW w:w="2268" w:type="dxa"/>
            <w:tcBorders>
              <w:top w:val="nil"/>
              <w:left w:val="nil"/>
              <w:bottom w:val="single" w:sz="4" w:space="0" w:color="auto"/>
              <w:right w:val="single" w:sz="4" w:space="0" w:color="auto"/>
            </w:tcBorders>
            <w:shd w:val="clear" w:color="auto" w:fill="auto"/>
            <w:vAlign w:val="bottom"/>
          </w:tcPr>
          <w:p w:rsidR="00481C39" w:rsidRPr="00481C39" w:rsidRDefault="00481C39" w:rsidP="00481C39">
            <w:pPr>
              <w:spacing w:after="0" w:line="240" w:lineRule="auto"/>
              <w:rPr>
                <w:rFonts w:ascii="Times New Roman" w:eastAsia="Times New Roman" w:hAnsi="Times New Roman" w:cs="Times New Roman"/>
                <w:b/>
                <w:bCs/>
                <w:sz w:val="20"/>
                <w:szCs w:val="20"/>
                <w:lang w:eastAsia="ru-RU"/>
              </w:rPr>
            </w:pPr>
            <w:r w:rsidRPr="00481C39">
              <w:rPr>
                <w:rFonts w:ascii="Times New Roman" w:eastAsia="Times New Roman" w:hAnsi="Times New Roman" w:cs="Times New Roman"/>
                <w:b/>
                <w:bCs/>
                <w:sz w:val="20"/>
                <w:szCs w:val="20"/>
                <w:lang w:eastAsia="ru-RU"/>
              </w:rPr>
              <w:t>Температура воды в подающем трубопроводе</w:t>
            </w:r>
          </w:p>
        </w:tc>
        <w:tc>
          <w:tcPr>
            <w:tcW w:w="2410" w:type="dxa"/>
            <w:tcBorders>
              <w:top w:val="nil"/>
              <w:left w:val="nil"/>
              <w:bottom w:val="single" w:sz="4" w:space="0" w:color="auto"/>
              <w:right w:val="single" w:sz="4" w:space="0" w:color="auto"/>
            </w:tcBorders>
            <w:shd w:val="clear" w:color="auto" w:fill="auto"/>
            <w:vAlign w:val="bottom"/>
          </w:tcPr>
          <w:p w:rsidR="00481C39" w:rsidRPr="00481C39" w:rsidRDefault="00481C39" w:rsidP="00481C39">
            <w:pPr>
              <w:spacing w:after="0" w:line="240" w:lineRule="auto"/>
              <w:rPr>
                <w:rFonts w:ascii="Times New Roman" w:eastAsia="Times New Roman" w:hAnsi="Times New Roman" w:cs="Times New Roman"/>
                <w:b/>
                <w:bCs/>
                <w:sz w:val="20"/>
                <w:szCs w:val="20"/>
                <w:lang w:eastAsia="ru-RU"/>
              </w:rPr>
            </w:pPr>
            <w:r w:rsidRPr="00481C39">
              <w:rPr>
                <w:rFonts w:ascii="Times New Roman" w:eastAsia="Times New Roman" w:hAnsi="Times New Roman" w:cs="Times New Roman"/>
                <w:b/>
                <w:bCs/>
                <w:sz w:val="20"/>
                <w:szCs w:val="20"/>
                <w:lang w:eastAsia="ru-RU"/>
              </w:rPr>
              <w:t>Температура воды в обратном трубопроводе</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-40</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95</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70</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-39</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95</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70</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-38</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95</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70</w:t>
            </w:r>
          </w:p>
        </w:tc>
      </w:tr>
      <w:tr w:rsidR="00481C39" w:rsidRPr="00481C39" w:rsidTr="00016F9C">
        <w:trPr>
          <w:trHeight w:val="240"/>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-37</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95</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70</w:t>
            </w:r>
          </w:p>
        </w:tc>
      </w:tr>
      <w:tr w:rsidR="00481C39" w:rsidRPr="00481C39" w:rsidTr="00016F9C">
        <w:trPr>
          <w:trHeight w:val="270"/>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-36</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94</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69</w:t>
            </w:r>
          </w:p>
        </w:tc>
      </w:tr>
      <w:tr w:rsidR="00481C39" w:rsidRPr="00481C39" w:rsidTr="00016F9C">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-35</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93</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69</w:t>
            </w:r>
          </w:p>
        </w:tc>
      </w:tr>
      <w:tr w:rsidR="00481C39" w:rsidRPr="00481C39" w:rsidTr="00016F9C">
        <w:trPr>
          <w:trHeight w:val="240"/>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7</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-34</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92</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68</w:t>
            </w:r>
          </w:p>
        </w:tc>
      </w:tr>
      <w:tr w:rsidR="00481C39" w:rsidRPr="00481C39" w:rsidTr="00016F9C">
        <w:trPr>
          <w:trHeight w:val="270"/>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8</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-33</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91</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67</w:t>
            </w:r>
          </w:p>
        </w:tc>
      </w:tr>
      <w:tr w:rsidR="00481C39" w:rsidRPr="00481C39" w:rsidTr="00016F9C">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9</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-32</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90</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67</w:t>
            </w:r>
          </w:p>
        </w:tc>
      </w:tr>
      <w:tr w:rsidR="00481C39" w:rsidRPr="00481C39" w:rsidTr="00016F9C">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10</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-31</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89</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66</w:t>
            </w:r>
          </w:p>
        </w:tc>
      </w:tr>
      <w:tr w:rsidR="00481C39" w:rsidRPr="00481C39" w:rsidTr="00016F9C">
        <w:trPr>
          <w:trHeight w:val="240"/>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11</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-30</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87</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65</w:t>
            </w:r>
          </w:p>
        </w:tc>
      </w:tr>
      <w:tr w:rsidR="00481C39" w:rsidRPr="00481C39" w:rsidTr="00016F9C">
        <w:trPr>
          <w:trHeight w:val="270"/>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12</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-29</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86</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65</w:t>
            </w:r>
          </w:p>
        </w:tc>
      </w:tr>
      <w:tr w:rsidR="00481C39" w:rsidRPr="00481C39" w:rsidTr="00016F9C">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13</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-28</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85</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64</w:t>
            </w:r>
          </w:p>
        </w:tc>
      </w:tr>
      <w:tr w:rsidR="00481C39" w:rsidRPr="00481C39" w:rsidTr="00016F9C">
        <w:trPr>
          <w:trHeight w:val="240"/>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14</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-27</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84</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63</w:t>
            </w:r>
          </w:p>
        </w:tc>
      </w:tr>
      <w:tr w:rsidR="00481C39" w:rsidRPr="00481C39" w:rsidTr="00016F9C">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15</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-26</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83</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63</w:t>
            </w:r>
          </w:p>
        </w:tc>
      </w:tr>
      <w:tr w:rsidR="00481C39" w:rsidRPr="00481C39" w:rsidTr="00016F9C">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16</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-25</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82</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62</w:t>
            </w:r>
          </w:p>
        </w:tc>
      </w:tr>
      <w:tr w:rsidR="00481C39" w:rsidRPr="00481C39" w:rsidTr="00016F9C">
        <w:trPr>
          <w:trHeight w:val="240"/>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17</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-24</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81</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61</w:t>
            </w:r>
          </w:p>
        </w:tc>
      </w:tr>
      <w:tr w:rsidR="00481C39" w:rsidRPr="00481C39" w:rsidTr="00016F9C">
        <w:trPr>
          <w:trHeight w:val="270"/>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18</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-23</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80</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61</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19</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-22</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78</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60</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20</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-21</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77</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59</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21</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-20</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76</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59</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22</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-19</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75</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58</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23</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-18</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73</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57</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24</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-17</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73</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56</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25</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-16</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72</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56</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26</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-15</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70</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55</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27</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-14</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69</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54</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28</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-13</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68</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54</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29</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-12</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67</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53</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30</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-11</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66</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52</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31</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-10</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64</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51</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32</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-9</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63</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50</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33</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-8,7</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62</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50</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34</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-8</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62</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50</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35</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-7</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61</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49</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lastRenderedPageBreak/>
              <w:t>36</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60</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48</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37</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58</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47</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38</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57</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46</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39</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56</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46</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40</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55</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45</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41</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54</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44</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42</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0</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52</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43</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43</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50</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42</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44</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2</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50</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41</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45</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48</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40</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46</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47</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39</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47</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46</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39</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48</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6</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44</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38</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49</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7</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43</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37</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50</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8</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42</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36</w:t>
            </w:r>
          </w:p>
        </w:tc>
      </w:tr>
      <w:tr w:rsidR="00481C39" w:rsidRPr="00481C39" w:rsidTr="00016F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51</w:t>
            </w:r>
          </w:p>
        </w:tc>
        <w:tc>
          <w:tcPr>
            <w:tcW w:w="2977"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10</w:t>
            </w:r>
          </w:p>
        </w:tc>
        <w:tc>
          <w:tcPr>
            <w:tcW w:w="2268"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38</w:t>
            </w:r>
          </w:p>
        </w:tc>
        <w:tc>
          <w:tcPr>
            <w:tcW w:w="2410" w:type="dxa"/>
            <w:tcBorders>
              <w:top w:val="nil"/>
              <w:left w:val="nil"/>
              <w:bottom w:val="single" w:sz="4" w:space="0" w:color="auto"/>
              <w:right w:val="single" w:sz="4" w:space="0" w:color="auto"/>
            </w:tcBorders>
            <w:shd w:val="clear" w:color="auto" w:fill="auto"/>
            <w:noWrap/>
            <w:vAlign w:val="bottom"/>
          </w:tcPr>
          <w:p w:rsidR="00481C39" w:rsidRPr="00481C39" w:rsidRDefault="00481C39" w:rsidP="00481C39">
            <w:pPr>
              <w:spacing w:after="0" w:line="240" w:lineRule="auto"/>
              <w:jc w:val="right"/>
              <w:rPr>
                <w:rFonts w:ascii="Times New Roman" w:eastAsia="Times New Roman" w:hAnsi="Times New Roman" w:cs="Times New Roman"/>
                <w:b/>
                <w:bCs/>
                <w:sz w:val="16"/>
                <w:szCs w:val="16"/>
                <w:lang w:eastAsia="ru-RU"/>
              </w:rPr>
            </w:pPr>
            <w:r w:rsidRPr="00481C39">
              <w:rPr>
                <w:rFonts w:ascii="Times New Roman" w:eastAsia="Times New Roman" w:hAnsi="Times New Roman" w:cs="Times New Roman"/>
                <w:b/>
                <w:bCs/>
                <w:sz w:val="16"/>
                <w:szCs w:val="16"/>
                <w:lang w:eastAsia="ru-RU"/>
              </w:rPr>
              <w:t>33</w:t>
            </w:r>
          </w:p>
        </w:tc>
      </w:tr>
    </w:tbl>
    <w:p w:rsidR="00481C39" w:rsidRPr="00481C39" w:rsidRDefault="00481C39" w:rsidP="00481C39">
      <w:pPr>
        <w:spacing w:after="0" w:line="240" w:lineRule="auto"/>
        <w:ind w:firstLine="709"/>
        <w:jc w:val="both"/>
        <w:rPr>
          <w:rFonts w:ascii="Times New Roman" w:eastAsia="Times New Roman" w:hAnsi="Times New Roman" w:cs="Times New Roman"/>
          <w:b/>
          <w:sz w:val="24"/>
          <w:szCs w:val="24"/>
          <w:lang w:eastAsia="ru-RU"/>
        </w:rPr>
      </w:pPr>
      <w:r w:rsidRPr="00481C39">
        <w:rPr>
          <w:rFonts w:ascii="Times New Roman" w:eastAsia="Times New Roman" w:hAnsi="Times New Roman" w:cs="Times New Roman"/>
          <w:b/>
          <w:sz w:val="24"/>
          <w:szCs w:val="24"/>
          <w:lang w:eastAsia="ru-RU"/>
        </w:rPr>
        <w:t>3. Тепловые сети, сооружения на них и тепловые пункты.</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 xml:space="preserve">1) Тепловые сети Котельной  введены в эксплуатацию с  1993 по 2007гг. Протяженность Теплотрассы  составляет </w:t>
      </w:r>
      <w:smartTag w:uri="urn:schemas-microsoft-com:office:smarttags" w:element="metricconverter">
        <w:smartTagPr>
          <w:attr w:name="ProductID" w:val="9643 м"/>
        </w:smartTagPr>
        <w:r w:rsidRPr="00481C39">
          <w:rPr>
            <w:rFonts w:ascii="Times New Roman" w:eastAsia="Times New Roman" w:hAnsi="Times New Roman" w:cs="Times New Roman"/>
            <w:sz w:val="24"/>
            <w:szCs w:val="24"/>
            <w:lang w:eastAsia="ru-RU"/>
          </w:rPr>
          <w:t>9643 м</w:t>
        </w:r>
      </w:smartTag>
      <w:r w:rsidRPr="00481C39">
        <w:rPr>
          <w:rFonts w:ascii="Times New Roman" w:eastAsia="Times New Roman" w:hAnsi="Times New Roman" w:cs="Times New Roman"/>
          <w:sz w:val="24"/>
          <w:szCs w:val="24"/>
          <w:lang w:eastAsia="ru-RU"/>
        </w:rPr>
        <w:t>. Тепловые колодцы выполнены из деревянной доски с утеплением минеральной ватой. В местах прокладки тепловых сетей преобладают песчано-глинистые почвы.</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 xml:space="preserve">2) Потери тепловой энергии в сетях составляют </w:t>
      </w:r>
      <w:r w:rsidRPr="00F36595">
        <w:rPr>
          <w:rFonts w:ascii="Times New Roman" w:eastAsia="Times New Roman" w:hAnsi="Times New Roman" w:cs="Times New Roman"/>
          <w:sz w:val="24"/>
          <w:szCs w:val="24"/>
          <w:lang w:eastAsia="ru-RU"/>
        </w:rPr>
        <w:t>1</w:t>
      </w:r>
      <w:r w:rsidR="0036029C">
        <w:rPr>
          <w:rFonts w:ascii="Times New Roman" w:eastAsia="Times New Roman" w:hAnsi="Times New Roman" w:cs="Times New Roman"/>
          <w:sz w:val="24"/>
          <w:szCs w:val="24"/>
          <w:lang w:eastAsia="ru-RU"/>
        </w:rPr>
        <w:t>8</w:t>
      </w:r>
      <w:r w:rsidRPr="00F36595">
        <w:rPr>
          <w:rFonts w:ascii="Times New Roman" w:eastAsia="Times New Roman" w:hAnsi="Times New Roman" w:cs="Times New Roman"/>
          <w:sz w:val="24"/>
          <w:szCs w:val="24"/>
          <w:lang w:eastAsia="ru-RU"/>
        </w:rPr>
        <w:t>%</w:t>
      </w:r>
      <w:r w:rsidRPr="00481C39">
        <w:rPr>
          <w:rFonts w:ascii="Times New Roman" w:eastAsia="Times New Roman" w:hAnsi="Times New Roman" w:cs="Times New Roman"/>
          <w:sz w:val="24"/>
          <w:szCs w:val="24"/>
          <w:lang w:eastAsia="ru-RU"/>
        </w:rPr>
        <w:t xml:space="preserve"> от нагрузки потребителей.</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 xml:space="preserve">3) Коммерческий (приборный) учет тепловой энергии будет установлен летом 2021года. </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4) Обслуживание насосного оборудования  автоматизировано.</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5) Для защиты тепловых сетей от превышения давления на котловом оборудовании установлены сбросные клапана.</w:t>
      </w:r>
    </w:p>
    <w:p w:rsidR="00481C39" w:rsidRPr="00481C39" w:rsidRDefault="00481C39" w:rsidP="00481C39">
      <w:pPr>
        <w:spacing w:after="0" w:line="240" w:lineRule="auto"/>
        <w:ind w:firstLine="709"/>
        <w:jc w:val="both"/>
        <w:rPr>
          <w:rFonts w:ascii="Times New Roman" w:eastAsia="Times New Roman" w:hAnsi="Times New Roman" w:cs="Times New Roman"/>
          <w:b/>
          <w:sz w:val="24"/>
          <w:szCs w:val="24"/>
          <w:lang w:eastAsia="ru-RU"/>
        </w:rPr>
      </w:pPr>
      <w:r w:rsidRPr="00481C39">
        <w:rPr>
          <w:rFonts w:ascii="Times New Roman" w:eastAsia="Times New Roman" w:hAnsi="Times New Roman" w:cs="Times New Roman"/>
          <w:b/>
          <w:sz w:val="24"/>
          <w:szCs w:val="24"/>
          <w:lang w:eastAsia="ru-RU"/>
        </w:rPr>
        <w:t>4. Тепловые нагрузки потребителей тепловой энергии, групп потребителей тепловой энергии в зонах действия  источников тепловой энергии.</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 xml:space="preserve">Потребление тепловой энергии при расчетных температурах наружного воздуха в зонах действия Котельной представлено в </w:t>
      </w:r>
      <w:r w:rsidRPr="00481C39">
        <w:rPr>
          <w:rFonts w:ascii="Times New Roman" w:eastAsia="Times New Roman" w:hAnsi="Times New Roman" w:cs="Times New Roman"/>
          <w:b/>
          <w:sz w:val="24"/>
          <w:szCs w:val="24"/>
          <w:lang w:eastAsia="ru-RU"/>
        </w:rPr>
        <w:t>Приложении 1</w:t>
      </w:r>
      <w:r w:rsidRPr="00481C39">
        <w:rPr>
          <w:rFonts w:ascii="Times New Roman" w:eastAsia="Times New Roman" w:hAnsi="Times New Roman" w:cs="Times New Roman"/>
          <w:sz w:val="24"/>
          <w:szCs w:val="24"/>
          <w:lang w:eastAsia="ru-RU"/>
        </w:rPr>
        <w:t>. Расчетная температура наружного воздуха для р.п.Большегривское -37ºС.</w:t>
      </w:r>
    </w:p>
    <w:p w:rsidR="00481C39" w:rsidRPr="00481C39" w:rsidRDefault="00481C39" w:rsidP="00481C39">
      <w:pPr>
        <w:spacing w:after="0" w:line="240" w:lineRule="auto"/>
        <w:ind w:firstLine="709"/>
        <w:jc w:val="both"/>
        <w:rPr>
          <w:rFonts w:ascii="Times New Roman" w:eastAsia="Times New Roman" w:hAnsi="Times New Roman" w:cs="Times New Roman"/>
          <w:b/>
          <w:sz w:val="24"/>
          <w:szCs w:val="24"/>
          <w:lang w:eastAsia="ru-RU"/>
        </w:rPr>
      </w:pPr>
      <w:r w:rsidRPr="00481C39">
        <w:rPr>
          <w:rFonts w:ascii="Times New Roman" w:eastAsia="Times New Roman" w:hAnsi="Times New Roman" w:cs="Times New Roman"/>
          <w:b/>
          <w:sz w:val="24"/>
          <w:szCs w:val="24"/>
          <w:lang w:eastAsia="ru-RU"/>
        </w:rPr>
        <w:t>5. Балансы тепловой мощности и тепловой нагрузки в зонах действия Котельной.</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 xml:space="preserve"> Балансы установленных располагаемых тепловых мощностей, тепловых мощностей нетто, потерь тепловой мощности в тепловых сетях и присоединенных тепловых нагрузок, резервов тепловых мощностей нетто Котельной  представлены в Таблице 4 </w:t>
      </w:r>
    </w:p>
    <w:p w:rsidR="00481C39" w:rsidRPr="00481C39" w:rsidRDefault="00481C39" w:rsidP="00481C39">
      <w:pPr>
        <w:spacing w:after="0" w:line="240" w:lineRule="auto"/>
        <w:ind w:firstLine="709"/>
        <w:jc w:val="right"/>
        <w:rPr>
          <w:rFonts w:ascii="Times New Roman" w:eastAsia="Times New Roman" w:hAnsi="Times New Roman" w:cs="Times New Roman"/>
          <w:i/>
          <w:sz w:val="24"/>
          <w:szCs w:val="24"/>
          <w:lang w:eastAsia="ru-RU"/>
        </w:rPr>
      </w:pPr>
      <w:r w:rsidRPr="00481C39">
        <w:rPr>
          <w:rFonts w:ascii="Times New Roman" w:eastAsia="Times New Roman" w:hAnsi="Times New Roman" w:cs="Times New Roman"/>
          <w:i/>
          <w:sz w:val="24"/>
          <w:szCs w:val="24"/>
          <w:lang w:eastAsia="ru-RU"/>
        </w:rPr>
        <w:t>Баланс тепловой мощности и тепловой нагрузки Котельной . Таблица 4</w:t>
      </w:r>
    </w:p>
    <w:tbl>
      <w:tblPr>
        <w:tblW w:w="7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59"/>
        <w:gridCol w:w="1040"/>
      </w:tblGrid>
      <w:tr w:rsidR="00481C39" w:rsidRPr="00481C39" w:rsidTr="00016F9C">
        <w:trPr>
          <w:trHeight w:val="284"/>
          <w:jc w:val="center"/>
        </w:trPr>
        <w:tc>
          <w:tcPr>
            <w:tcW w:w="6959" w:type="dxa"/>
            <w:shd w:val="clear" w:color="auto" w:fill="FFFFFF"/>
            <w:vAlign w:val="center"/>
          </w:tcPr>
          <w:p w:rsidR="00481C39" w:rsidRPr="00481C39" w:rsidRDefault="00481C39" w:rsidP="00481C39">
            <w:pPr>
              <w:spacing w:after="0" w:line="240" w:lineRule="auto"/>
              <w:jc w:val="right"/>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Общая установленная мощность основного оборудования, Гкал/ч</w:t>
            </w:r>
          </w:p>
        </w:tc>
        <w:tc>
          <w:tcPr>
            <w:tcW w:w="1040" w:type="dxa"/>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20</w:t>
            </w:r>
          </w:p>
        </w:tc>
      </w:tr>
      <w:tr w:rsidR="00481C39" w:rsidRPr="00481C39" w:rsidTr="00016F9C">
        <w:trPr>
          <w:trHeight w:val="284"/>
          <w:jc w:val="center"/>
        </w:trPr>
        <w:tc>
          <w:tcPr>
            <w:tcW w:w="6959" w:type="dxa"/>
            <w:shd w:val="clear" w:color="auto" w:fill="FFFFFF"/>
            <w:vAlign w:val="center"/>
          </w:tcPr>
          <w:p w:rsidR="00481C39" w:rsidRPr="00481C39" w:rsidRDefault="00481C39" w:rsidP="00481C39">
            <w:pPr>
              <w:spacing w:after="0" w:line="240" w:lineRule="auto"/>
              <w:jc w:val="right"/>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Общая располагаемая мощность, Гкал/ч</w:t>
            </w:r>
          </w:p>
        </w:tc>
        <w:tc>
          <w:tcPr>
            <w:tcW w:w="1040" w:type="dxa"/>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13</w:t>
            </w:r>
          </w:p>
        </w:tc>
      </w:tr>
      <w:tr w:rsidR="00481C39" w:rsidRPr="00481C39" w:rsidTr="00016F9C">
        <w:trPr>
          <w:trHeight w:val="284"/>
          <w:jc w:val="center"/>
        </w:trPr>
        <w:tc>
          <w:tcPr>
            <w:tcW w:w="6959" w:type="dxa"/>
            <w:shd w:val="clear" w:color="auto" w:fill="FFFFFF"/>
            <w:vAlign w:val="center"/>
          </w:tcPr>
          <w:p w:rsidR="00481C39" w:rsidRPr="00481C39" w:rsidRDefault="00481C39" w:rsidP="00481C39">
            <w:pPr>
              <w:spacing w:after="0" w:line="240" w:lineRule="auto"/>
              <w:jc w:val="right"/>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Располагаемая мощность технического резерва, Гкал/ч</w:t>
            </w:r>
          </w:p>
        </w:tc>
        <w:tc>
          <w:tcPr>
            <w:tcW w:w="1040" w:type="dxa"/>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20</w:t>
            </w:r>
          </w:p>
        </w:tc>
      </w:tr>
      <w:tr w:rsidR="00481C39" w:rsidRPr="00481C39" w:rsidTr="00016F9C">
        <w:trPr>
          <w:trHeight w:val="284"/>
          <w:jc w:val="center"/>
        </w:trPr>
        <w:tc>
          <w:tcPr>
            <w:tcW w:w="6959" w:type="dxa"/>
            <w:shd w:val="clear" w:color="auto" w:fill="FFFFFF"/>
            <w:vAlign w:val="center"/>
          </w:tcPr>
          <w:p w:rsidR="00481C39" w:rsidRPr="00481C39" w:rsidRDefault="00481C39" w:rsidP="00481C39">
            <w:pPr>
              <w:spacing w:after="0" w:line="240" w:lineRule="auto"/>
              <w:jc w:val="right"/>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Общая располагаемая мощность с учетом технического резерва, Гкал/ч</w:t>
            </w:r>
          </w:p>
        </w:tc>
        <w:tc>
          <w:tcPr>
            <w:tcW w:w="1040" w:type="dxa"/>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23</w:t>
            </w:r>
          </w:p>
        </w:tc>
      </w:tr>
      <w:tr w:rsidR="00481C39" w:rsidRPr="00481C39" w:rsidTr="00016F9C">
        <w:trPr>
          <w:trHeight w:val="284"/>
          <w:jc w:val="center"/>
        </w:trPr>
        <w:tc>
          <w:tcPr>
            <w:tcW w:w="6959" w:type="dxa"/>
            <w:shd w:val="clear" w:color="auto" w:fill="FFFFFF"/>
            <w:vAlign w:val="center"/>
          </w:tcPr>
          <w:p w:rsidR="00481C39" w:rsidRPr="00481C39" w:rsidRDefault="00481C39" w:rsidP="00481C39">
            <w:pPr>
              <w:spacing w:after="0" w:line="240" w:lineRule="auto"/>
              <w:jc w:val="right"/>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Потребность в выработке тепловой энергии для покрытия нужд нагрузки потребителей, Гкал/ч</w:t>
            </w:r>
          </w:p>
        </w:tc>
        <w:tc>
          <w:tcPr>
            <w:tcW w:w="1040" w:type="dxa"/>
            <w:noWrap/>
            <w:vAlign w:val="center"/>
          </w:tcPr>
          <w:p w:rsidR="00481C39" w:rsidRPr="00481C39" w:rsidRDefault="00481C39" w:rsidP="00481C39">
            <w:pPr>
              <w:spacing w:after="0" w:line="240" w:lineRule="auto"/>
              <w:jc w:val="center"/>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10,32</w:t>
            </w:r>
          </w:p>
        </w:tc>
      </w:tr>
      <w:tr w:rsidR="00481C39" w:rsidRPr="00481C39" w:rsidTr="00016F9C">
        <w:trPr>
          <w:trHeight w:val="284"/>
          <w:jc w:val="center"/>
        </w:trPr>
        <w:tc>
          <w:tcPr>
            <w:tcW w:w="6959" w:type="dxa"/>
            <w:shd w:val="clear" w:color="auto" w:fill="FFFFFF"/>
            <w:vAlign w:val="center"/>
          </w:tcPr>
          <w:p w:rsidR="00481C39" w:rsidRPr="00481C39" w:rsidRDefault="00481C39" w:rsidP="00481C39">
            <w:pPr>
              <w:spacing w:after="0" w:line="240" w:lineRule="auto"/>
              <w:jc w:val="right"/>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Потребность в выработке тепловой энергии на собственные нужды, Гкал</w:t>
            </w:r>
          </w:p>
        </w:tc>
        <w:tc>
          <w:tcPr>
            <w:tcW w:w="1040" w:type="dxa"/>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1289</w:t>
            </w:r>
          </w:p>
        </w:tc>
      </w:tr>
      <w:tr w:rsidR="00481C39" w:rsidRPr="00481C39" w:rsidTr="00016F9C">
        <w:trPr>
          <w:trHeight w:val="284"/>
          <w:jc w:val="center"/>
        </w:trPr>
        <w:tc>
          <w:tcPr>
            <w:tcW w:w="6959" w:type="dxa"/>
            <w:shd w:val="clear" w:color="auto" w:fill="FFFFFF"/>
            <w:vAlign w:val="center"/>
          </w:tcPr>
          <w:p w:rsidR="00481C39" w:rsidRPr="00481C39" w:rsidRDefault="00481C39" w:rsidP="00481C39">
            <w:pPr>
              <w:spacing w:after="0" w:line="240" w:lineRule="auto"/>
              <w:jc w:val="right"/>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Потери тепловой энергии при передаче ее до потребителя, Гкал</w:t>
            </w:r>
          </w:p>
        </w:tc>
        <w:tc>
          <w:tcPr>
            <w:tcW w:w="1040" w:type="dxa"/>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4992</w:t>
            </w:r>
          </w:p>
        </w:tc>
      </w:tr>
      <w:tr w:rsidR="00481C39" w:rsidRPr="00481C39" w:rsidTr="00016F9C">
        <w:trPr>
          <w:trHeight w:val="284"/>
          <w:jc w:val="center"/>
        </w:trPr>
        <w:tc>
          <w:tcPr>
            <w:tcW w:w="6959" w:type="dxa"/>
            <w:shd w:val="clear" w:color="auto" w:fill="FFFFFF"/>
            <w:vAlign w:val="center"/>
          </w:tcPr>
          <w:p w:rsidR="00481C39" w:rsidRPr="00481C39" w:rsidRDefault="00481C39" w:rsidP="00481C39">
            <w:pPr>
              <w:spacing w:after="0" w:line="240" w:lineRule="auto"/>
              <w:jc w:val="right"/>
              <w:rPr>
                <w:rFonts w:ascii="Times New Roman" w:eastAsia="Times New Roman" w:hAnsi="Times New Roman" w:cs="Times New Roman"/>
                <w:b/>
                <w:bCs/>
                <w:sz w:val="24"/>
                <w:szCs w:val="24"/>
                <w:lang w:eastAsia="ru-RU"/>
              </w:rPr>
            </w:pPr>
            <w:r w:rsidRPr="00481C39">
              <w:rPr>
                <w:rFonts w:ascii="Times New Roman" w:eastAsia="Times New Roman" w:hAnsi="Times New Roman" w:cs="Times New Roman"/>
                <w:b/>
                <w:bCs/>
                <w:sz w:val="24"/>
                <w:szCs w:val="24"/>
                <w:lang w:eastAsia="ru-RU"/>
              </w:rPr>
              <w:lastRenderedPageBreak/>
              <w:t>Дефицит/резерв тепловой мощности источника теплоснабжения, Гкал/ч</w:t>
            </w:r>
          </w:p>
        </w:tc>
        <w:tc>
          <w:tcPr>
            <w:tcW w:w="1040" w:type="dxa"/>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b/>
                <w:bCs/>
                <w:sz w:val="24"/>
                <w:szCs w:val="24"/>
                <w:lang w:eastAsia="ru-RU"/>
              </w:rPr>
            </w:pPr>
            <w:r w:rsidRPr="00481C39">
              <w:rPr>
                <w:rFonts w:ascii="Times New Roman" w:eastAsia="Times New Roman" w:hAnsi="Times New Roman" w:cs="Times New Roman"/>
                <w:b/>
                <w:bCs/>
                <w:sz w:val="24"/>
                <w:szCs w:val="24"/>
                <w:lang w:eastAsia="ru-RU"/>
              </w:rPr>
              <w:t>1,64</w:t>
            </w:r>
          </w:p>
        </w:tc>
      </w:tr>
    </w:tbl>
    <w:p w:rsidR="00481C39" w:rsidRPr="00481C39" w:rsidRDefault="00481C39" w:rsidP="00481C39">
      <w:pPr>
        <w:spacing w:after="0" w:line="240" w:lineRule="auto"/>
        <w:ind w:firstLine="709"/>
        <w:jc w:val="center"/>
        <w:rPr>
          <w:rFonts w:ascii="Times New Roman" w:eastAsia="Times New Roman" w:hAnsi="Times New Roman" w:cs="Times New Roman"/>
          <w:sz w:val="24"/>
          <w:szCs w:val="24"/>
          <w:lang w:eastAsia="ru-RU"/>
        </w:rPr>
      </w:pP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Тепловая мощность нетто Котельной (</w:t>
      </w:r>
      <w:r w:rsidRPr="007D6F98">
        <w:rPr>
          <w:rFonts w:ascii="Times New Roman" w:eastAsia="Times New Roman" w:hAnsi="Times New Roman" w:cs="Times New Roman"/>
          <w:sz w:val="24"/>
          <w:szCs w:val="24"/>
          <w:lang w:eastAsia="ru-RU"/>
        </w:rPr>
        <w:t>11,</w:t>
      </w:r>
      <w:r w:rsidR="00D570E3">
        <w:rPr>
          <w:rFonts w:ascii="Times New Roman" w:eastAsia="Times New Roman" w:hAnsi="Times New Roman" w:cs="Times New Roman"/>
          <w:sz w:val="24"/>
          <w:szCs w:val="24"/>
          <w:lang w:eastAsia="ru-RU"/>
        </w:rPr>
        <w:t>1</w:t>
      </w:r>
      <w:r w:rsidRPr="007D6F98">
        <w:rPr>
          <w:rFonts w:ascii="Times New Roman" w:eastAsia="Times New Roman" w:hAnsi="Times New Roman" w:cs="Times New Roman"/>
          <w:sz w:val="24"/>
          <w:szCs w:val="24"/>
          <w:lang w:eastAsia="ru-RU"/>
        </w:rPr>
        <w:t>2Гкал</w:t>
      </w:r>
      <w:r w:rsidRPr="00481C39">
        <w:rPr>
          <w:rFonts w:ascii="Times New Roman" w:eastAsia="Times New Roman" w:hAnsi="Times New Roman" w:cs="Times New Roman"/>
          <w:sz w:val="24"/>
          <w:szCs w:val="24"/>
          <w:lang w:eastAsia="ru-RU"/>
        </w:rPr>
        <w:t>/ч)</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p>
    <w:p w:rsidR="00481C39" w:rsidRPr="00481C39" w:rsidRDefault="00481C39" w:rsidP="00481C39">
      <w:pPr>
        <w:spacing w:after="0" w:line="240" w:lineRule="auto"/>
        <w:ind w:firstLine="709"/>
        <w:jc w:val="both"/>
        <w:rPr>
          <w:rFonts w:ascii="Times New Roman" w:eastAsia="Times New Roman" w:hAnsi="Times New Roman" w:cs="Times New Roman"/>
          <w:b/>
          <w:sz w:val="24"/>
          <w:szCs w:val="24"/>
          <w:lang w:eastAsia="ru-RU"/>
        </w:rPr>
      </w:pPr>
      <w:r w:rsidRPr="00481C39">
        <w:rPr>
          <w:rFonts w:ascii="Times New Roman" w:eastAsia="Times New Roman" w:hAnsi="Times New Roman" w:cs="Times New Roman"/>
          <w:b/>
          <w:sz w:val="24"/>
          <w:szCs w:val="24"/>
          <w:lang w:eastAsia="ru-RU"/>
        </w:rPr>
        <w:t>6. Балансы теплоносителя</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В тепловых сетях Котельной р.п.Большегривское потери теплоносителя обосновываются только аварийными утечками. Разбор теплоносителя потребителями отсутствует. Таким образом, при безаварийном режиме работы количество теплоносителя возвращенного равно количеству теплоносителя отпущенного в тепловую сеть.</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p>
    <w:p w:rsidR="00481C39" w:rsidRPr="00481C39" w:rsidRDefault="00481C39" w:rsidP="00481C39">
      <w:pPr>
        <w:spacing w:after="0" w:line="240" w:lineRule="auto"/>
        <w:ind w:firstLine="709"/>
        <w:jc w:val="both"/>
        <w:rPr>
          <w:rFonts w:ascii="Times New Roman" w:eastAsia="Times New Roman" w:hAnsi="Times New Roman" w:cs="Times New Roman"/>
          <w:b/>
          <w:sz w:val="24"/>
          <w:szCs w:val="24"/>
          <w:lang w:eastAsia="ru-RU"/>
        </w:rPr>
      </w:pPr>
      <w:r w:rsidRPr="00481C39">
        <w:rPr>
          <w:rFonts w:ascii="Times New Roman" w:eastAsia="Times New Roman" w:hAnsi="Times New Roman" w:cs="Times New Roman"/>
          <w:b/>
          <w:sz w:val="24"/>
          <w:szCs w:val="24"/>
          <w:lang w:eastAsia="ru-RU"/>
        </w:rPr>
        <w:t>7. Топливно-энергетические балансы</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1) В Котельной р.п.Большегривское в качестве основного топлива используется уго</w:t>
      </w:r>
      <w:r w:rsidR="0066377B">
        <w:rPr>
          <w:rFonts w:ascii="Times New Roman" w:eastAsia="Times New Roman" w:hAnsi="Times New Roman" w:cs="Times New Roman"/>
          <w:sz w:val="24"/>
          <w:szCs w:val="24"/>
          <w:lang w:eastAsia="ru-RU"/>
        </w:rPr>
        <w:t xml:space="preserve">ль каменный марки Д, поставщик </w:t>
      </w:r>
      <w:r w:rsidR="0066377B" w:rsidRPr="0066377B">
        <w:rPr>
          <w:rFonts w:ascii="Times New Roman" w:eastAsia="Times New Roman" w:hAnsi="Times New Roman" w:cs="Times New Roman"/>
          <w:sz w:val="24"/>
          <w:szCs w:val="24"/>
          <w:lang w:eastAsia="ru-RU"/>
        </w:rPr>
        <w:t xml:space="preserve">  ООО «ТрансУголь».</w:t>
      </w:r>
    </w:p>
    <w:p w:rsidR="00481C39" w:rsidRPr="00481C39" w:rsidRDefault="00481C39" w:rsidP="00481C39">
      <w:pPr>
        <w:spacing w:after="0" w:line="240" w:lineRule="auto"/>
        <w:ind w:firstLine="709"/>
        <w:jc w:val="both"/>
        <w:rPr>
          <w:rFonts w:ascii="Times New Roman" w:eastAsia="Times New Roman" w:hAnsi="Times New Roman" w:cs="Times New Roman"/>
          <w:b/>
          <w:sz w:val="24"/>
          <w:szCs w:val="24"/>
          <w:lang w:eastAsia="ru-RU"/>
        </w:rPr>
      </w:pPr>
      <w:r w:rsidRPr="00481C39">
        <w:rPr>
          <w:rFonts w:ascii="Times New Roman" w:eastAsia="Times New Roman" w:hAnsi="Times New Roman" w:cs="Times New Roman"/>
          <w:sz w:val="24"/>
          <w:szCs w:val="24"/>
          <w:lang w:eastAsia="ru-RU"/>
        </w:rPr>
        <w:t xml:space="preserve">2) Топливо поставляется в течении отопительного периода ж/д транспортом.  </w:t>
      </w:r>
    </w:p>
    <w:p w:rsidR="00481C39" w:rsidRPr="009326E2" w:rsidRDefault="00481C39" w:rsidP="00481C39">
      <w:pPr>
        <w:spacing w:after="0" w:line="240" w:lineRule="auto"/>
        <w:ind w:firstLine="709"/>
        <w:jc w:val="both"/>
        <w:rPr>
          <w:rFonts w:ascii="Times New Roman" w:eastAsia="Times New Roman" w:hAnsi="Times New Roman" w:cs="Times New Roman"/>
          <w:b/>
          <w:sz w:val="24"/>
          <w:szCs w:val="24"/>
          <w:lang w:eastAsia="ru-RU"/>
        </w:rPr>
      </w:pPr>
      <w:r w:rsidRPr="00A43DE3">
        <w:rPr>
          <w:rFonts w:ascii="Times New Roman" w:eastAsia="Times New Roman" w:hAnsi="Times New Roman" w:cs="Times New Roman"/>
          <w:b/>
          <w:sz w:val="24"/>
          <w:szCs w:val="24"/>
          <w:lang w:eastAsia="ru-RU"/>
        </w:rPr>
        <w:t>8</w:t>
      </w:r>
      <w:r w:rsidRPr="009326E2">
        <w:rPr>
          <w:rFonts w:ascii="Times New Roman" w:eastAsia="Times New Roman" w:hAnsi="Times New Roman" w:cs="Times New Roman"/>
          <w:b/>
          <w:sz w:val="24"/>
          <w:szCs w:val="24"/>
          <w:lang w:eastAsia="ru-RU"/>
        </w:rPr>
        <w:t>. Технико-экономические показатели теплоснабжающих и теплосетевых организаций.</w:t>
      </w:r>
    </w:p>
    <w:p w:rsidR="00481C39" w:rsidRPr="009326E2"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В данном подразделе представлены результаты хозяйственной деятельности ООО «Большегривская тепловая компания», которая была и </w:t>
      </w:r>
      <w:r w:rsidR="009326E2" w:rsidRPr="009326E2">
        <w:rPr>
          <w:rFonts w:ascii="Times New Roman" w:eastAsia="Times New Roman" w:hAnsi="Times New Roman" w:cs="Times New Roman"/>
          <w:sz w:val="24"/>
          <w:szCs w:val="24"/>
          <w:lang w:eastAsia="ru-RU"/>
        </w:rPr>
        <w:t>есть теплоснабжающей</w:t>
      </w:r>
      <w:r w:rsidRPr="009326E2">
        <w:rPr>
          <w:rFonts w:ascii="Times New Roman" w:eastAsia="Times New Roman" w:hAnsi="Times New Roman" w:cs="Times New Roman"/>
          <w:sz w:val="24"/>
          <w:szCs w:val="24"/>
          <w:lang w:eastAsia="ru-RU"/>
        </w:rPr>
        <w:t xml:space="preserve"> организацией в 202</w:t>
      </w:r>
      <w:r w:rsidR="0066377B">
        <w:rPr>
          <w:rFonts w:ascii="Times New Roman" w:eastAsia="Times New Roman" w:hAnsi="Times New Roman" w:cs="Times New Roman"/>
          <w:sz w:val="24"/>
          <w:szCs w:val="24"/>
          <w:lang w:eastAsia="ru-RU"/>
        </w:rPr>
        <w:t>4</w:t>
      </w:r>
      <w:r w:rsidRPr="009326E2">
        <w:rPr>
          <w:rFonts w:ascii="Times New Roman" w:eastAsia="Times New Roman" w:hAnsi="Times New Roman" w:cs="Times New Roman"/>
          <w:sz w:val="24"/>
          <w:szCs w:val="24"/>
          <w:lang w:eastAsia="ru-RU"/>
        </w:rPr>
        <w:t xml:space="preserve">г. </w:t>
      </w:r>
    </w:p>
    <w:p w:rsidR="00481C39" w:rsidRPr="009326E2" w:rsidRDefault="00481C39" w:rsidP="00481C39">
      <w:pPr>
        <w:spacing w:after="0" w:line="240" w:lineRule="auto"/>
        <w:ind w:firstLine="709"/>
        <w:jc w:val="right"/>
        <w:rPr>
          <w:rFonts w:ascii="Times New Roman" w:eastAsia="Times New Roman" w:hAnsi="Times New Roman" w:cs="Times New Roman"/>
          <w:sz w:val="16"/>
          <w:szCs w:val="16"/>
          <w:lang w:eastAsia="ru-RU"/>
        </w:rPr>
      </w:pPr>
    </w:p>
    <w:p w:rsidR="00481C39" w:rsidRPr="009326E2" w:rsidRDefault="00481C39" w:rsidP="00481C39">
      <w:pPr>
        <w:spacing w:after="0" w:line="240" w:lineRule="auto"/>
        <w:ind w:firstLine="709"/>
        <w:jc w:val="right"/>
        <w:rPr>
          <w:rFonts w:ascii="Times New Roman" w:eastAsia="Times New Roman" w:hAnsi="Times New Roman" w:cs="Times New Roman"/>
          <w:sz w:val="24"/>
          <w:szCs w:val="24"/>
          <w:lang w:eastAsia="ru-RU"/>
        </w:rPr>
      </w:pPr>
      <w:r w:rsidRPr="009326E2">
        <w:rPr>
          <w:rFonts w:ascii="Times New Roman" w:eastAsia="Times New Roman" w:hAnsi="Times New Roman" w:cs="Times New Roman"/>
          <w:i/>
          <w:sz w:val="24"/>
          <w:szCs w:val="24"/>
          <w:lang w:eastAsia="ru-RU"/>
        </w:rPr>
        <w:t>Результаты хозяйственной деятельности теплоснабжающей организации ООО «Большегривская тепловая компания». Таблица 5</w:t>
      </w:r>
    </w:p>
    <w:tbl>
      <w:tblPr>
        <w:tblW w:w="93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1"/>
        <w:gridCol w:w="15"/>
        <w:gridCol w:w="4780"/>
        <w:gridCol w:w="1626"/>
        <w:gridCol w:w="2268"/>
        <w:gridCol w:w="15"/>
      </w:tblGrid>
      <w:tr w:rsidR="00481C39" w:rsidRPr="009326E2" w:rsidTr="00291832">
        <w:trPr>
          <w:trHeight w:val="255"/>
        </w:trPr>
        <w:tc>
          <w:tcPr>
            <w:tcW w:w="9385" w:type="dxa"/>
            <w:gridSpan w:val="6"/>
            <w:vAlign w:val="center"/>
          </w:tcPr>
          <w:p w:rsidR="00481C39" w:rsidRPr="009326E2" w:rsidRDefault="00481C39" w:rsidP="00481C39">
            <w:pPr>
              <w:spacing w:after="0" w:line="240" w:lineRule="auto"/>
              <w:ind w:firstLine="17"/>
              <w:jc w:val="center"/>
              <w:rPr>
                <w:rFonts w:ascii="Times New Roman" w:eastAsia="Times New Roman" w:hAnsi="Times New Roman" w:cs="Times New Roman"/>
                <w:sz w:val="20"/>
                <w:szCs w:val="20"/>
                <w:lang w:eastAsia="ru-RU"/>
              </w:rPr>
            </w:pPr>
            <w:r w:rsidRPr="009326E2">
              <w:rPr>
                <w:rFonts w:ascii="Times New Roman" w:eastAsia="Times New Roman" w:hAnsi="Times New Roman" w:cs="Times New Roman"/>
                <w:sz w:val="20"/>
                <w:szCs w:val="20"/>
                <w:lang w:eastAsia="ru-RU"/>
              </w:rPr>
              <w:t>Информация об основных показателях финансово-хозяйственной</w:t>
            </w:r>
          </w:p>
        </w:tc>
      </w:tr>
      <w:tr w:rsidR="00481C39" w:rsidRPr="009326E2" w:rsidTr="00291832">
        <w:trPr>
          <w:trHeight w:val="285"/>
        </w:trPr>
        <w:tc>
          <w:tcPr>
            <w:tcW w:w="9385" w:type="dxa"/>
            <w:gridSpan w:val="6"/>
            <w:vAlign w:val="center"/>
          </w:tcPr>
          <w:p w:rsidR="00481C39" w:rsidRPr="009326E2" w:rsidRDefault="00481C39" w:rsidP="00481C39">
            <w:pPr>
              <w:spacing w:after="0" w:line="240" w:lineRule="auto"/>
              <w:ind w:firstLine="17"/>
              <w:jc w:val="center"/>
              <w:rPr>
                <w:rFonts w:ascii="Times New Roman" w:eastAsia="Times New Roman" w:hAnsi="Times New Roman" w:cs="Times New Roman"/>
                <w:sz w:val="20"/>
                <w:szCs w:val="20"/>
                <w:lang w:eastAsia="ru-RU"/>
              </w:rPr>
            </w:pPr>
            <w:r w:rsidRPr="009326E2">
              <w:rPr>
                <w:rFonts w:ascii="Times New Roman" w:eastAsia="Times New Roman" w:hAnsi="Times New Roman" w:cs="Times New Roman"/>
                <w:sz w:val="20"/>
                <w:szCs w:val="20"/>
                <w:lang w:eastAsia="ru-RU"/>
              </w:rPr>
              <w:t>деятельности регулируемых организаций</w:t>
            </w:r>
          </w:p>
        </w:tc>
      </w:tr>
      <w:tr w:rsidR="00481C39" w:rsidRPr="009326E2" w:rsidTr="00291832">
        <w:trPr>
          <w:trHeight w:val="285"/>
        </w:trPr>
        <w:tc>
          <w:tcPr>
            <w:tcW w:w="9385" w:type="dxa"/>
            <w:gridSpan w:val="6"/>
            <w:vAlign w:val="center"/>
          </w:tcPr>
          <w:p w:rsidR="00481C39" w:rsidRPr="009326E2" w:rsidRDefault="00481C39" w:rsidP="00481C39">
            <w:pPr>
              <w:spacing w:after="0" w:line="240" w:lineRule="auto"/>
              <w:ind w:firstLine="17"/>
              <w:jc w:val="center"/>
              <w:rPr>
                <w:rFonts w:ascii="Times New Roman" w:eastAsia="Times New Roman" w:hAnsi="Times New Roman" w:cs="Times New Roman"/>
                <w:sz w:val="20"/>
                <w:szCs w:val="20"/>
                <w:lang w:eastAsia="ru-RU"/>
              </w:rPr>
            </w:pPr>
            <w:r w:rsidRPr="009326E2">
              <w:rPr>
                <w:rFonts w:ascii="Times New Roman" w:eastAsia="Times New Roman" w:hAnsi="Times New Roman" w:cs="Times New Roman"/>
                <w:sz w:val="20"/>
                <w:szCs w:val="20"/>
                <w:lang w:eastAsia="ru-RU"/>
              </w:rPr>
              <w:t>в сфере теплоснабжения и услуг по передаче тепловой энергии</w:t>
            </w:r>
          </w:p>
        </w:tc>
      </w:tr>
      <w:tr w:rsidR="00481C39" w:rsidRPr="009326E2" w:rsidTr="00291832">
        <w:trPr>
          <w:trHeight w:val="195"/>
        </w:trPr>
        <w:tc>
          <w:tcPr>
            <w:tcW w:w="696" w:type="dxa"/>
            <w:gridSpan w:val="2"/>
            <w:vAlign w:val="center"/>
          </w:tcPr>
          <w:p w:rsidR="00481C39" w:rsidRPr="009326E2" w:rsidRDefault="00481C39" w:rsidP="00481C39">
            <w:pPr>
              <w:spacing w:after="0" w:line="240" w:lineRule="auto"/>
              <w:ind w:firstLine="17"/>
              <w:jc w:val="center"/>
              <w:rPr>
                <w:rFonts w:ascii="Times New Roman" w:eastAsia="Times New Roman" w:hAnsi="Times New Roman" w:cs="Times New Roman"/>
                <w:sz w:val="20"/>
                <w:szCs w:val="20"/>
                <w:lang w:eastAsia="ru-RU"/>
              </w:rPr>
            </w:pPr>
          </w:p>
        </w:tc>
        <w:tc>
          <w:tcPr>
            <w:tcW w:w="4780" w:type="dxa"/>
            <w:vAlign w:val="center"/>
          </w:tcPr>
          <w:p w:rsidR="00481C39" w:rsidRPr="009326E2" w:rsidRDefault="00481C39" w:rsidP="00481C39">
            <w:pPr>
              <w:spacing w:after="0" w:line="240" w:lineRule="auto"/>
              <w:jc w:val="center"/>
              <w:rPr>
                <w:rFonts w:ascii="Times New Roman" w:eastAsia="Times New Roman" w:hAnsi="Times New Roman" w:cs="Times New Roman"/>
                <w:sz w:val="20"/>
                <w:szCs w:val="20"/>
                <w:lang w:eastAsia="ru-RU"/>
              </w:rPr>
            </w:pPr>
          </w:p>
        </w:tc>
        <w:tc>
          <w:tcPr>
            <w:tcW w:w="1626" w:type="dxa"/>
            <w:vAlign w:val="center"/>
          </w:tcPr>
          <w:p w:rsidR="00481C39" w:rsidRPr="009326E2" w:rsidRDefault="00481C39" w:rsidP="00481C39">
            <w:pPr>
              <w:spacing w:after="0" w:line="240" w:lineRule="auto"/>
              <w:jc w:val="center"/>
              <w:rPr>
                <w:rFonts w:ascii="Times New Roman" w:eastAsia="Times New Roman" w:hAnsi="Times New Roman" w:cs="Times New Roman"/>
                <w:sz w:val="20"/>
                <w:szCs w:val="20"/>
                <w:lang w:eastAsia="ru-RU"/>
              </w:rPr>
            </w:pPr>
          </w:p>
        </w:tc>
        <w:tc>
          <w:tcPr>
            <w:tcW w:w="2283" w:type="dxa"/>
            <w:gridSpan w:val="2"/>
            <w:vAlign w:val="center"/>
          </w:tcPr>
          <w:p w:rsidR="00481C39" w:rsidRPr="009326E2" w:rsidRDefault="00481C39" w:rsidP="00481C39">
            <w:pPr>
              <w:spacing w:after="0" w:line="240" w:lineRule="auto"/>
              <w:jc w:val="center"/>
              <w:rPr>
                <w:rFonts w:ascii="Times New Roman" w:eastAsia="Times New Roman" w:hAnsi="Times New Roman" w:cs="Times New Roman"/>
                <w:sz w:val="20"/>
                <w:szCs w:val="20"/>
                <w:lang w:eastAsia="ru-RU"/>
              </w:rPr>
            </w:pPr>
          </w:p>
        </w:tc>
      </w:tr>
      <w:tr w:rsidR="00481C39" w:rsidRPr="009326E2" w:rsidTr="00291832">
        <w:trPr>
          <w:trHeight w:val="638"/>
        </w:trPr>
        <w:tc>
          <w:tcPr>
            <w:tcW w:w="696" w:type="dxa"/>
            <w:gridSpan w:val="2"/>
            <w:vAlign w:val="center"/>
          </w:tcPr>
          <w:p w:rsidR="00481C39" w:rsidRPr="009326E2" w:rsidRDefault="00481C39" w:rsidP="00481C39">
            <w:pPr>
              <w:spacing w:after="0" w:line="240" w:lineRule="auto"/>
              <w:ind w:firstLine="17"/>
              <w:jc w:val="center"/>
              <w:rPr>
                <w:rFonts w:ascii="Times New Roman" w:eastAsia="Times New Roman" w:hAnsi="Times New Roman" w:cs="Times New Roman"/>
                <w:sz w:val="20"/>
                <w:szCs w:val="20"/>
                <w:lang w:eastAsia="ru-RU"/>
              </w:rPr>
            </w:pPr>
          </w:p>
        </w:tc>
        <w:tc>
          <w:tcPr>
            <w:tcW w:w="4780" w:type="dxa"/>
            <w:vAlign w:val="center"/>
          </w:tcPr>
          <w:p w:rsidR="00481C39" w:rsidRPr="009326E2" w:rsidRDefault="00481C39" w:rsidP="00481C39">
            <w:pPr>
              <w:spacing w:after="0" w:line="240" w:lineRule="auto"/>
              <w:jc w:val="center"/>
              <w:rPr>
                <w:rFonts w:ascii="Times New Roman" w:eastAsia="Times New Roman" w:hAnsi="Times New Roman" w:cs="Times New Roman"/>
                <w:sz w:val="20"/>
                <w:szCs w:val="20"/>
                <w:lang w:eastAsia="ru-RU"/>
              </w:rPr>
            </w:pPr>
            <w:r w:rsidRPr="009326E2">
              <w:rPr>
                <w:rFonts w:ascii="Times New Roman" w:eastAsia="Times New Roman" w:hAnsi="Times New Roman" w:cs="Times New Roman"/>
                <w:sz w:val="20"/>
                <w:szCs w:val="20"/>
                <w:lang w:eastAsia="ru-RU"/>
              </w:rPr>
              <w:t>Наименование организации</w:t>
            </w:r>
          </w:p>
        </w:tc>
        <w:tc>
          <w:tcPr>
            <w:tcW w:w="3909" w:type="dxa"/>
            <w:gridSpan w:val="3"/>
            <w:vAlign w:val="center"/>
          </w:tcPr>
          <w:p w:rsidR="00481C39" w:rsidRPr="009326E2" w:rsidRDefault="00481C39" w:rsidP="00481C39">
            <w:pPr>
              <w:spacing w:after="0" w:line="240" w:lineRule="auto"/>
              <w:jc w:val="center"/>
              <w:rPr>
                <w:rFonts w:ascii="Times New Roman" w:eastAsia="Times New Roman" w:hAnsi="Times New Roman" w:cs="Times New Roman"/>
                <w:sz w:val="20"/>
                <w:szCs w:val="20"/>
                <w:lang w:eastAsia="ru-RU"/>
              </w:rPr>
            </w:pPr>
            <w:r w:rsidRPr="009326E2">
              <w:rPr>
                <w:rFonts w:ascii="Times New Roman" w:eastAsia="Times New Roman" w:hAnsi="Times New Roman" w:cs="Times New Roman"/>
                <w:sz w:val="20"/>
                <w:szCs w:val="20"/>
                <w:lang w:eastAsia="ru-RU"/>
              </w:rPr>
              <w:t>ООО «Большегривская тепловая компания»</w:t>
            </w:r>
          </w:p>
        </w:tc>
      </w:tr>
      <w:tr w:rsidR="00481C39" w:rsidRPr="009326E2" w:rsidTr="00291832">
        <w:trPr>
          <w:trHeight w:val="563"/>
        </w:trPr>
        <w:tc>
          <w:tcPr>
            <w:tcW w:w="696" w:type="dxa"/>
            <w:gridSpan w:val="2"/>
            <w:vAlign w:val="center"/>
          </w:tcPr>
          <w:p w:rsidR="00481C39" w:rsidRPr="009326E2" w:rsidRDefault="00481C39" w:rsidP="00481C39">
            <w:pPr>
              <w:spacing w:after="0" w:line="240" w:lineRule="auto"/>
              <w:ind w:firstLine="17"/>
              <w:jc w:val="center"/>
              <w:rPr>
                <w:rFonts w:ascii="Times New Roman" w:eastAsia="Times New Roman" w:hAnsi="Times New Roman" w:cs="Times New Roman"/>
                <w:sz w:val="20"/>
                <w:szCs w:val="20"/>
                <w:lang w:eastAsia="ru-RU"/>
              </w:rPr>
            </w:pPr>
          </w:p>
        </w:tc>
        <w:tc>
          <w:tcPr>
            <w:tcW w:w="4780" w:type="dxa"/>
            <w:vAlign w:val="center"/>
          </w:tcPr>
          <w:p w:rsidR="00481C39" w:rsidRPr="009326E2" w:rsidRDefault="00481C39" w:rsidP="00481C39">
            <w:pPr>
              <w:spacing w:after="0" w:line="240" w:lineRule="auto"/>
              <w:jc w:val="center"/>
              <w:rPr>
                <w:rFonts w:ascii="Times New Roman" w:eastAsia="Times New Roman" w:hAnsi="Times New Roman" w:cs="Times New Roman"/>
                <w:sz w:val="20"/>
                <w:szCs w:val="20"/>
                <w:lang w:eastAsia="ru-RU"/>
              </w:rPr>
            </w:pPr>
            <w:r w:rsidRPr="009326E2">
              <w:rPr>
                <w:rFonts w:ascii="Times New Roman" w:eastAsia="Times New Roman" w:hAnsi="Times New Roman" w:cs="Times New Roman"/>
                <w:sz w:val="20"/>
                <w:szCs w:val="20"/>
                <w:lang w:eastAsia="ru-RU"/>
              </w:rPr>
              <w:t>Адрес организации</w:t>
            </w:r>
          </w:p>
        </w:tc>
        <w:tc>
          <w:tcPr>
            <w:tcW w:w="3909" w:type="dxa"/>
            <w:gridSpan w:val="3"/>
            <w:vAlign w:val="center"/>
          </w:tcPr>
          <w:p w:rsidR="00481C39" w:rsidRPr="009326E2" w:rsidRDefault="00481C39" w:rsidP="00481C39">
            <w:pPr>
              <w:spacing w:after="0" w:line="240" w:lineRule="auto"/>
              <w:jc w:val="center"/>
              <w:rPr>
                <w:rFonts w:ascii="Times New Roman" w:eastAsia="Times New Roman" w:hAnsi="Times New Roman" w:cs="Times New Roman"/>
                <w:sz w:val="20"/>
                <w:szCs w:val="20"/>
                <w:lang w:eastAsia="ru-RU"/>
              </w:rPr>
            </w:pPr>
            <w:r w:rsidRPr="009326E2">
              <w:rPr>
                <w:rFonts w:ascii="Times New Roman" w:eastAsia="Times New Roman" w:hAnsi="Times New Roman" w:cs="Times New Roman"/>
                <w:sz w:val="20"/>
                <w:szCs w:val="20"/>
                <w:lang w:eastAsia="ru-RU"/>
              </w:rPr>
              <w:t>646850 Омская область, Нововаршавский район,р.п.Большегривское ул.Ленина,23</w:t>
            </w:r>
          </w:p>
        </w:tc>
      </w:tr>
      <w:tr w:rsidR="00481C39" w:rsidRPr="009326E2" w:rsidTr="00291832">
        <w:trPr>
          <w:trHeight w:val="698"/>
        </w:trPr>
        <w:tc>
          <w:tcPr>
            <w:tcW w:w="696" w:type="dxa"/>
            <w:gridSpan w:val="2"/>
            <w:vAlign w:val="center"/>
          </w:tcPr>
          <w:p w:rsidR="00481C39" w:rsidRPr="009326E2" w:rsidRDefault="00481C39" w:rsidP="00481C39">
            <w:pPr>
              <w:spacing w:after="0" w:line="240" w:lineRule="auto"/>
              <w:ind w:firstLine="17"/>
              <w:jc w:val="center"/>
              <w:rPr>
                <w:rFonts w:ascii="Times New Roman" w:eastAsia="Times New Roman" w:hAnsi="Times New Roman" w:cs="Times New Roman"/>
                <w:sz w:val="20"/>
                <w:szCs w:val="20"/>
                <w:lang w:eastAsia="ru-RU"/>
              </w:rPr>
            </w:pPr>
          </w:p>
        </w:tc>
        <w:tc>
          <w:tcPr>
            <w:tcW w:w="4780" w:type="dxa"/>
            <w:vAlign w:val="center"/>
          </w:tcPr>
          <w:p w:rsidR="00481C39" w:rsidRPr="009326E2" w:rsidRDefault="00481C39" w:rsidP="00481C39">
            <w:pPr>
              <w:spacing w:after="0" w:line="240" w:lineRule="auto"/>
              <w:jc w:val="center"/>
              <w:rPr>
                <w:rFonts w:ascii="Times New Roman" w:eastAsia="Times New Roman" w:hAnsi="Times New Roman" w:cs="Times New Roman"/>
                <w:sz w:val="20"/>
                <w:szCs w:val="20"/>
                <w:lang w:eastAsia="ru-RU"/>
              </w:rPr>
            </w:pPr>
            <w:r w:rsidRPr="009326E2">
              <w:rPr>
                <w:rFonts w:ascii="Times New Roman" w:eastAsia="Times New Roman" w:hAnsi="Times New Roman" w:cs="Times New Roman"/>
                <w:sz w:val="20"/>
                <w:szCs w:val="20"/>
                <w:lang w:eastAsia="ru-RU"/>
              </w:rPr>
              <w:t>Ф.И.О. руководителя</w:t>
            </w:r>
          </w:p>
        </w:tc>
        <w:tc>
          <w:tcPr>
            <w:tcW w:w="3909" w:type="dxa"/>
            <w:gridSpan w:val="3"/>
            <w:vAlign w:val="center"/>
          </w:tcPr>
          <w:p w:rsidR="00481C39" w:rsidRPr="009326E2" w:rsidRDefault="00481C39" w:rsidP="00481C39">
            <w:pPr>
              <w:spacing w:after="0" w:line="240" w:lineRule="auto"/>
              <w:jc w:val="center"/>
              <w:rPr>
                <w:rFonts w:ascii="Times New Roman" w:eastAsia="Times New Roman" w:hAnsi="Times New Roman" w:cs="Times New Roman"/>
                <w:sz w:val="20"/>
                <w:szCs w:val="20"/>
                <w:lang w:eastAsia="ru-RU"/>
              </w:rPr>
            </w:pPr>
            <w:r w:rsidRPr="009326E2">
              <w:rPr>
                <w:rFonts w:ascii="Times New Roman" w:eastAsia="Times New Roman" w:hAnsi="Times New Roman" w:cs="Times New Roman"/>
                <w:sz w:val="20"/>
                <w:szCs w:val="20"/>
                <w:lang w:eastAsia="ru-RU"/>
              </w:rPr>
              <w:t>Ращенко Андрей Александрович</w:t>
            </w:r>
          </w:p>
        </w:tc>
      </w:tr>
      <w:tr w:rsidR="00481C39" w:rsidRPr="009326E2" w:rsidTr="00291832">
        <w:trPr>
          <w:trHeight w:val="285"/>
        </w:trPr>
        <w:tc>
          <w:tcPr>
            <w:tcW w:w="696" w:type="dxa"/>
            <w:gridSpan w:val="2"/>
            <w:vAlign w:val="center"/>
          </w:tcPr>
          <w:p w:rsidR="00481C39" w:rsidRPr="009326E2" w:rsidRDefault="00481C39" w:rsidP="00481C39">
            <w:pPr>
              <w:spacing w:after="0" w:line="240" w:lineRule="auto"/>
              <w:ind w:firstLine="17"/>
              <w:jc w:val="center"/>
              <w:rPr>
                <w:rFonts w:ascii="Times New Roman" w:eastAsia="Times New Roman" w:hAnsi="Times New Roman" w:cs="Times New Roman"/>
                <w:sz w:val="20"/>
                <w:szCs w:val="20"/>
                <w:lang w:eastAsia="ru-RU"/>
              </w:rPr>
            </w:pPr>
          </w:p>
        </w:tc>
        <w:tc>
          <w:tcPr>
            <w:tcW w:w="4780" w:type="dxa"/>
            <w:vAlign w:val="center"/>
          </w:tcPr>
          <w:p w:rsidR="00481C39" w:rsidRPr="009326E2" w:rsidRDefault="00481C39" w:rsidP="00481C39">
            <w:pPr>
              <w:spacing w:after="0" w:line="240" w:lineRule="auto"/>
              <w:jc w:val="center"/>
              <w:rPr>
                <w:rFonts w:ascii="Times New Roman" w:eastAsia="Times New Roman" w:hAnsi="Times New Roman" w:cs="Times New Roman"/>
                <w:sz w:val="20"/>
                <w:szCs w:val="20"/>
                <w:lang w:eastAsia="ru-RU"/>
              </w:rPr>
            </w:pPr>
            <w:r w:rsidRPr="009326E2">
              <w:rPr>
                <w:rFonts w:ascii="Times New Roman" w:eastAsia="Times New Roman" w:hAnsi="Times New Roman" w:cs="Times New Roman"/>
                <w:sz w:val="20"/>
                <w:szCs w:val="20"/>
                <w:lang w:eastAsia="ru-RU"/>
              </w:rPr>
              <w:t>Контактный телефон ((код) номер телефона)</w:t>
            </w:r>
          </w:p>
        </w:tc>
        <w:tc>
          <w:tcPr>
            <w:tcW w:w="3909" w:type="dxa"/>
            <w:gridSpan w:val="3"/>
            <w:vAlign w:val="center"/>
          </w:tcPr>
          <w:p w:rsidR="00481C39" w:rsidRPr="009326E2" w:rsidRDefault="00481C39" w:rsidP="00481C39">
            <w:pPr>
              <w:spacing w:after="0" w:line="240" w:lineRule="auto"/>
              <w:jc w:val="center"/>
              <w:rPr>
                <w:rFonts w:ascii="Times New Roman" w:eastAsia="Times New Roman" w:hAnsi="Times New Roman" w:cs="Times New Roman"/>
                <w:sz w:val="20"/>
                <w:szCs w:val="20"/>
                <w:lang w:eastAsia="ru-RU"/>
              </w:rPr>
            </w:pPr>
            <w:r w:rsidRPr="009326E2">
              <w:rPr>
                <w:rFonts w:ascii="Times New Roman" w:eastAsia="Times New Roman" w:hAnsi="Times New Roman" w:cs="Times New Roman"/>
                <w:sz w:val="20"/>
                <w:szCs w:val="20"/>
                <w:lang w:eastAsia="ru-RU"/>
              </w:rPr>
              <w:t>8(83152) 3-21-34</w:t>
            </w:r>
          </w:p>
        </w:tc>
      </w:tr>
      <w:tr w:rsidR="00481C39" w:rsidRPr="009326E2" w:rsidTr="00291832">
        <w:trPr>
          <w:trHeight w:val="285"/>
        </w:trPr>
        <w:tc>
          <w:tcPr>
            <w:tcW w:w="696" w:type="dxa"/>
            <w:gridSpan w:val="2"/>
            <w:vAlign w:val="center"/>
          </w:tcPr>
          <w:p w:rsidR="00481C39" w:rsidRPr="009326E2" w:rsidRDefault="00481C39" w:rsidP="00481C39">
            <w:pPr>
              <w:spacing w:after="0" w:line="240" w:lineRule="auto"/>
              <w:ind w:firstLine="17"/>
              <w:jc w:val="center"/>
              <w:rPr>
                <w:rFonts w:ascii="Times New Roman" w:eastAsia="Times New Roman" w:hAnsi="Times New Roman" w:cs="Times New Roman"/>
                <w:sz w:val="20"/>
                <w:szCs w:val="20"/>
                <w:lang w:eastAsia="ru-RU"/>
              </w:rPr>
            </w:pPr>
          </w:p>
        </w:tc>
        <w:tc>
          <w:tcPr>
            <w:tcW w:w="4780" w:type="dxa"/>
            <w:vAlign w:val="center"/>
          </w:tcPr>
          <w:p w:rsidR="00481C39" w:rsidRPr="009326E2" w:rsidRDefault="00481C39" w:rsidP="00481C39">
            <w:pPr>
              <w:spacing w:after="0" w:line="240" w:lineRule="auto"/>
              <w:jc w:val="center"/>
              <w:rPr>
                <w:rFonts w:ascii="Times New Roman" w:eastAsia="Times New Roman" w:hAnsi="Times New Roman" w:cs="Times New Roman"/>
                <w:sz w:val="20"/>
                <w:szCs w:val="20"/>
                <w:lang w:eastAsia="ru-RU"/>
              </w:rPr>
            </w:pPr>
            <w:r w:rsidRPr="009326E2">
              <w:rPr>
                <w:rFonts w:ascii="Times New Roman" w:eastAsia="Times New Roman" w:hAnsi="Times New Roman" w:cs="Times New Roman"/>
                <w:sz w:val="20"/>
                <w:szCs w:val="20"/>
                <w:lang w:eastAsia="ru-RU"/>
              </w:rPr>
              <w:t>ИНН/КПП</w:t>
            </w:r>
          </w:p>
        </w:tc>
        <w:tc>
          <w:tcPr>
            <w:tcW w:w="3909" w:type="dxa"/>
            <w:gridSpan w:val="3"/>
            <w:vAlign w:val="center"/>
          </w:tcPr>
          <w:p w:rsidR="00481C39" w:rsidRPr="009326E2" w:rsidRDefault="00481C39" w:rsidP="00481C39">
            <w:pPr>
              <w:spacing w:after="0" w:line="240" w:lineRule="auto"/>
              <w:jc w:val="center"/>
              <w:rPr>
                <w:rFonts w:ascii="Times New Roman" w:eastAsia="Times New Roman" w:hAnsi="Times New Roman" w:cs="Times New Roman"/>
                <w:sz w:val="20"/>
                <w:szCs w:val="20"/>
                <w:lang w:eastAsia="ru-RU"/>
              </w:rPr>
            </w:pPr>
            <w:r w:rsidRPr="009326E2">
              <w:rPr>
                <w:rFonts w:ascii="Times New Roman" w:eastAsia="Times New Roman" w:hAnsi="Times New Roman" w:cs="Times New Roman"/>
                <w:sz w:val="20"/>
                <w:szCs w:val="20"/>
                <w:lang w:eastAsia="ru-RU"/>
              </w:rPr>
              <w:t>5525010939/552501001</w:t>
            </w:r>
          </w:p>
        </w:tc>
      </w:tr>
      <w:tr w:rsidR="00481C39" w:rsidRPr="009326E2" w:rsidTr="00291832">
        <w:trPr>
          <w:trHeight w:val="285"/>
        </w:trPr>
        <w:tc>
          <w:tcPr>
            <w:tcW w:w="696" w:type="dxa"/>
            <w:gridSpan w:val="2"/>
            <w:vAlign w:val="center"/>
          </w:tcPr>
          <w:p w:rsidR="00481C39" w:rsidRPr="009326E2" w:rsidRDefault="00481C39" w:rsidP="00481C39">
            <w:pPr>
              <w:spacing w:after="0" w:line="240" w:lineRule="auto"/>
              <w:ind w:firstLine="17"/>
              <w:jc w:val="center"/>
              <w:rPr>
                <w:rFonts w:ascii="Times New Roman" w:eastAsia="Times New Roman" w:hAnsi="Times New Roman" w:cs="Times New Roman"/>
                <w:sz w:val="20"/>
                <w:szCs w:val="20"/>
                <w:lang w:eastAsia="ru-RU"/>
              </w:rPr>
            </w:pPr>
          </w:p>
        </w:tc>
        <w:tc>
          <w:tcPr>
            <w:tcW w:w="4780" w:type="dxa"/>
            <w:vAlign w:val="center"/>
          </w:tcPr>
          <w:p w:rsidR="00481C39" w:rsidRPr="009326E2" w:rsidRDefault="00481C39" w:rsidP="00481C39">
            <w:pPr>
              <w:spacing w:after="0" w:line="240" w:lineRule="auto"/>
              <w:jc w:val="center"/>
              <w:rPr>
                <w:rFonts w:ascii="Times New Roman" w:eastAsia="Times New Roman" w:hAnsi="Times New Roman" w:cs="Times New Roman"/>
                <w:sz w:val="20"/>
                <w:szCs w:val="20"/>
                <w:lang w:eastAsia="ru-RU"/>
              </w:rPr>
            </w:pPr>
            <w:r w:rsidRPr="009326E2">
              <w:rPr>
                <w:rFonts w:ascii="Times New Roman" w:eastAsia="Times New Roman" w:hAnsi="Times New Roman" w:cs="Times New Roman"/>
                <w:sz w:val="20"/>
                <w:szCs w:val="20"/>
                <w:lang w:eastAsia="ru-RU"/>
              </w:rPr>
              <w:t>ОГРН</w:t>
            </w:r>
          </w:p>
        </w:tc>
        <w:tc>
          <w:tcPr>
            <w:tcW w:w="3909" w:type="dxa"/>
            <w:gridSpan w:val="3"/>
            <w:vAlign w:val="center"/>
          </w:tcPr>
          <w:p w:rsidR="00481C39" w:rsidRPr="009326E2" w:rsidRDefault="00481C39" w:rsidP="00481C39">
            <w:pPr>
              <w:spacing w:after="0" w:line="240" w:lineRule="auto"/>
              <w:jc w:val="center"/>
              <w:rPr>
                <w:rFonts w:ascii="Times New Roman" w:eastAsia="Times New Roman" w:hAnsi="Times New Roman" w:cs="Times New Roman"/>
                <w:sz w:val="20"/>
                <w:szCs w:val="20"/>
                <w:lang w:eastAsia="ru-RU"/>
              </w:rPr>
            </w:pPr>
            <w:r w:rsidRPr="009326E2">
              <w:rPr>
                <w:rFonts w:ascii="Times New Roman" w:eastAsia="Times New Roman" w:hAnsi="Times New Roman" w:cs="Times New Roman"/>
                <w:sz w:val="20"/>
                <w:szCs w:val="20"/>
                <w:lang w:eastAsia="ru-RU"/>
              </w:rPr>
              <w:t>1095539000325</w:t>
            </w:r>
          </w:p>
        </w:tc>
      </w:tr>
      <w:tr w:rsidR="00481C39" w:rsidRPr="009326E2" w:rsidTr="00291832">
        <w:trPr>
          <w:trHeight w:val="630"/>
        </w:trPr>
        <w:tc>
          <w:tcPr>
            <w:tcW w:w="696" w:type="dxa"/>
            <w:gridSpan w:val="2"/>
            <w:vAlign w:val="center"/>
          </w:tcPr>
          <w:p w:rsidR="00481C39" w:rsidRPr="009326E2" w:rsidRDefault="00481C39" w:rsidP="00481C39">
            <w:pPr>
              <w:spacing w:after="0" w:line="240" w:lineRule="auto"/>
              <w:ind w:firstLine="17"/>
              <w:jc w:val="center"/>
              <w:rPr>
                <w:rFonts w:ascii="Times New Roman" w:eastAsia="Times New Roman" w:hAnsi="Times New Roman" w:cs="Times New Roman"/>
                <w:sz w:val="20"/>
                <w:szCs w:val="20"/>
                <w:lang w:eastAsia="ru-RU"/>
              </w:rPr>
            </w:pPr>
          </w:p>
        </w:tc>
        <w:tc>
          <w:tcPr>
            <w:tcW w:w="4780" w:type="dxa"/>
            <w:vAlign w:val="center"/>
          </w:tcPr>
          <w:p w:rsidR="00481C39" w:rsidRPr="009326E2" w:rsidRDefault="00481C39" w:rsidP="00481C39">
            <w:pPr>
              <w:spacing w:after="0" w:line="240" w:lineRule="auto"/>
              <w:jc w:val="center"/>
              <w:rPr>
                <w:rFonts w:ascii="Times New Roman" w:eastAsia="Times New Roman" w:hAnsi="Times New Roman" w:cs="Times New Roman"/>
                <w:sz w:val="20"/>
                <w:szCs w:val="20"/>
                <w:lang w:eastAsia="ru-RU"/>
              </w:rPr>
            </w:pPr>
            <w:r w:rsidRPr="009326E2">
              <w:rPr>
                <w:rFonts w:ascii="Times New Roman" w:eastAsia="Times New Roman" w:hAnsi="Times New Roman" w:cs="Times New Roman"/>
                <w:sz w:val="20"/>
                <w:szCs w:val="20"/>
                <w:lang w:eastAsia="ru-RU"/>
              </w:rPr>
              <w:t>Период представления информации (плановый (с указанием года), фактический (с указанием года))</w:t>
            </w:r>
          </w:p>
        </w:tc>
        <w:tc>
          <w:tcPr>
            <w:tcW w:w="3909" w:type="dxa"/>
            <w:gridSpan w:val="3"/>
            <w:vAlign w:val="center"/>
          </w:tcPr>
          <w:p w:rsidR="00481C39" w:rsidRPr="009326E2" w:rsidRDefault="00481C39" w:rsidP="009326E2">
            <w:pPr>
              <w:spacing w:after="0" w:line="240" w:lineRule="auto"/>
              <w:jc w:val="center"/>
              <w:rPr>
                <w:rFonts w:ascii="Times New Roman" w:eastAsia="Times New Roman" w:hAnsi="Times New Roman" w:cs="Times New Roman"/>
                <w:sz w:val="20"/>
                <w:szCs w:val="20"/>
                <w:lang w:eastAsia="ru-RU"/>
              </w:rPr>
            </w:pPr>
            <w:r w:rsidRPr="009326E2">
              <w:rPr>
                <w:rFonts w:ascii="Times New Roman" w:eastAsia="Times New Roman" w:hAnsi="Times New Roman" w:cs="Times New Roman"/>
                <w:sz w:val="20"/>
                <w:szCs w:val="20"/>
                <w:lang w:eastAsia="ru-RU"/>
              </w:rPr>
              <w:t>202</w:t>
            </w:r>
            <w:r w:rsidR="009326E2">
              <w:rPr>
                <w:rFonts w:ascii="Times New Roman" w:eastAsia="Times New Roman" w:hAnsi="Times New Roman" w:cs="Times New Roman"/>
                <w:sz w:val="20"/>
                <w:szCs w:val="20"/>
                <w:lang w:eastAsia="ru-RU"/>
              </w:rPr>
              <w:t>3</w:t>
            </w:r>
            <w:r w:rsidRPr="009326E2">
              <w:rPr>
                <w:rFonts w:ascii="Times New Roman" w:eastAsia="Times New Roman" w:hAnsi="Times New Roman" w:cs="Times New Roman"/>
                <w:sz w:val="20"/>
                <w:szCs w:val="20"/>
                <w:lang w:eastAsia="ru-RU"/>
              </w:rPr>
              <w:t xml:space="preserve"> год (факт)</w:t>
            </w:r>
          </w:p>
        </w:tc>
      </w:tr>
      <w:tr w:rsidR="00481C39" w:rsidRPr="009326E2" w:rsidTr="00291832">
        <w:trPr>
          <w:trHeight w:val="315"/>
        </w:trPr>
        <w:tc>
          <w:tcPr>
            <w:tcW w:w="696" w:type="dxa"/>
            <w:gridSpan w:val="2"/>
          </w:tcPr>
          <w:p w:rsidR="00481C39" w:rsidRPr="009326E2" w:rsidRDefault="00481C39" w:rsidP="00481C3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  </w:t>
            </w:r>
            <w:r w:rsidRPr="009326E2">
              <w:rPr>
                <w:rFonts w:ascii="Times New Roman" w:eastAsia="Times New Roman" w:hAnsi="Times New Roman" w:cs="Times New Roman"/>
                <w:sz w:val="24"/>
                <w:szCs w:val="24"/>
                <w:lang w:eastAsia="ru-RU"/>
              </w:rPr>
              <w:br/>
              <w:t>п/п</w:t>
            </w:r>
          </w:p>
        </w:tc>
        <w:tc>
          <w:tcPr>
            <w:tcW w:w="4780" w:type="dxa"/>
          </w:tcPr>
          <w:p w:rsidR="00481C39" w:rsidRPr="009326E2" w:rsidRDefault="00481C39" w:rsidP="00481C39">
            <w:pPr>
              <w:autoSpaceDE w:val="0"/>
              <w:autoSpaceDN w:val="0"/>
              <w:adjustRightInd w:val="0"/>
              <w:spacing w:after="0" w:line="240" w:lineRule="auto"/>
              <w:jc w:val="center"/>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Наименование показателя</w:t>
            </w:r>
          </w:p>
        </w:tc>
        <w:tc>
          <w:tcPr>
            <w:tcW w:w="1626" w:type="dxa"/>
          </w:tcPr>
          <w:p w:rsidR="00481C39" w:rsidRPr="009326E2" w:rsidRDefault="00481C39" w:rsidP="00481C39">
            <w:pPr>
              <w:autoSpaceDE w:val="0"/>
              <w:autoSpaceDN w:val="0"/>
              <w:adjustRightInd w:val="0"/>
              <w:spacing w:after="0" w:line="240" w:lineRule="auto"/>
              <w:jc w:val="center"/>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Единица   </w:t>
            </w:r>
            <w:r w:rsidRPr="009326E2">
              <w:rPr>
                <w:rFonts w:ascii="Times New Roman" w:eastAsia="Times New Roman" w:hAnsi="Times New Roman" w:cs="Times New Roman"/>
                <w:lang w:eastAsia="ru-RU"/>
              </w:rPr>
              <w:br/>
              <w:t>измерения</w:t>
            </w:r>
          </w:p>
        </w:tc>
        <w:tc>
          <w:tcPr>
            <w:tcW w:w="2283" w:type="dxa"/>
            <w:gridSpan w:val="2"/>
            <w:shd w:val="clear" w:color="auto" w:fill="FFCC99"/>
          </w:tcPr>
          <w:p w:rsidR="00481C39" w:rsidRPr="009326E2" w:rsidRDefault="00481C39" w:rsidP="00481C39">
            <w:pPr>
              <w:autoSpaceDE w:val="0"/>
              <w:autoSpaceDN w:val="0"/>
              <w:adjustRightInd w:val="0"/>
              <w:spacing w:after="0" w:line="240" w:lineRule="auto"/>
              <w:jc w:val="center"/>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Значение</w:t>
            </w:r>
          </w:p>
        </w:tc>
      </w:tr>
      <w:tr w:rsidR="00481C39" w:rsidRPr="009326E2" w:rsidTr="00291832">
        <w:trPr>
          <w:trHeight w:val="630"/>
        </w:trPr>
        <w:tc>
          <w:tcPr>
            <w:tcW w:w="696" w:type="dxa"/>
            <w:gridSpan w:val="2"/>
          </w:tcPr>
          <w:p w:rsidR="00481C39" w:rsidRPr="009326E2" w:rsidRDefault="00481C39" w:rsidP="00481C39">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1    </w:t>
            </w:r>
          </w:p>
        </w:tc>
        <w:tc>
          <w:tcPr>
            <w:tcW w:w="4780" w:type="dxa"/>
          </w:tcPr>
          <w:p w:rsidR="00481C39" w:rsidRPr="009326E2" w:rsidRDefault="00481C39" w:rsidP="00481C39">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вид регулируемой деятельности (производство, </w:t>
            </w:r>
            <w:r w:rsidRPr="009326E2">
              <w:rPr>
                <w:rFonts w:ascii="Times New Roman" w:eastAsia="Times New Roman" w:hAnsi="Times New Roman" w:cs="Times New Roman"/>
                <w:lang w:eastAsia="ru-RU"/>
              </w:rPr>
              <w:br/>
              <w:t xml:space="preserve">передача и сбыт тепловой энергии)            </w:t>
            </w:r>
          </w:p>
        </w:tc>
        <w:tc>
          <w:tcPr>
            <w:tcW w:w="1626" w:type="dxa"/>
          </w:tcPr>
          <w:p w:rsidR="00481C39" w:rsidRPr="009326E2" w:rsidRDefault="00481C39" w:rsidP="00481C39">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x      </w:t>
            </w:r>
          </w:p>
        </w:tc>
        <w:tc>
          <w:tcPr>
            <w:tcW w:w="2283" w:type="dxa"/>
            <w:gridSpan w:val="2"/>
          </w:tcPr>
          <w:p w:rsidR="00481C39" w:rsidRPr="009326E2" w:rsidRDefault="00481C39" w:rsidP="00481C39">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Производство, передача и сбыт тепловой энергии</w:t>
            </w:r>
          </w:p>
        </w:tc>
      </w:tr>
      <w:tr w:rsidR="00291832" w:rsidRPr="009326E2" w:rsidTr="00291832">
        <w:trPr>
          <w:trHeight w:val="300"/>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2    </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выручка от регулируемой деятельности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руб.  </w:t>
            </w:r>
          </w:p>
        </w:tc>
        <w:tc>
          <w:tcPr>
            <w:tcW w:w="2283" w:type="dxa"/>
            <w:gridSpan w:val="2"/>
          </w:tcPr>
          <w:p w:rsidR="00291832" w:rsidRPr="00FD532B" w:rsidRDefault="00291832" w:rsidP="00291832">
            <w:pPr>
              <w:pStyle w:val="ConsPlusCell"/>
              <w:widowControl/>
              <w:rPr>
                <w:sz w:val="22"/>
                <w:szCs w:val="22"/>
              </w:rPr>
            </w:pPr>
            <w:r w:rsidRPr="00FD532B">
              <w:rPr>
                <w:sz w:val="22"/>
                <w:szCs w:val="22"/>
              </w:rPr>
              <w:t>63382</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3    </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себестоимость производимых товаров           </w:t>
            </w:r>
            <w:r w:rsidRPr="009326E2">
              <w:rPr>
                <w:rFonts w:ascii="Times New Roman" w:eastAsia="Times New Roman" w:hAnsi="Times New Roman" w:cs="Times New Roman"/>
                <w:lang w:eastAsia="ru-RU"/>
              </w:rPr>
              <w:br/>
              <w:t xml:space="preserve">(оказываемых услуг) по регулируемому виду    </w:t>
            </w:r>
            <w:r w:rsidRPr="009326E2">
              <w:rPr>
                <w:rFonts w:ascii="Times New Roman" w:eastAsia="Times New Roman" w:hAnsi="Times New Roman" w:cs="Times New Roman"/>
                <w:lang w:eastAsia="ru-RU"/>
              </w:rPr>
              <w:br/>
              <w:t xml:space="preserve">деятельности, в том числе: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руб.  </w:t>
            </w:r>
          </w:p>
        </w:tc>
        <w:tc>
          <w:tcPr>
            <w:tcW w:w="2283" w:type="dxa"/>
            <w:gridSpan w:val="2"/>
          </w:tcPr>
          <w:p w:rsidR="00291832" w:rsidRPr="00FD532B" w:rsidRDefault="00291832" w:rsidP="00291832">
            <w:pPr>
              <w:pStyle w:val="ConsPlusCell"/>
              <w:widowControl/>
              <w:rPr>
                <w:sz w:val="22"/>
                <w:szCs w:val="22"/>
              </w:rPr>
            </w:pPr>
            <w:r w:rsidRPr="00FD532B">
              <w:rPr>
                <w:sz w:val="22"/>
                <w:szCs w:val="22"/>
              </w:rPr>
              <w:t>70018</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3.1  </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расходы на покупаемую тепловую энергию       </w:t>
            </w:r>
            <w:r w:rsidRPr="009326E2">
              <w:rPr>
                <w:rFonts w:ascii="Times New Roman" w:eastAsia="Times New Roman" w:hAnsi="Times New Roman" w:cs="Times New Roman"/>
                <w:lang w:eastAsia="ru-RU"/>
              </w:rPr>
              <w:br/>
              <w:t xml:space="preserve">(мощность)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руб.  </w:t>
            </w:r>
          </w:p>
        </w:tc>
        <w:tc>
          <w:tcPr>
            <w:tcW w:w="2283" w:type="dxa"/>
            <w:gridSpan w:val="2"/>
          </w:tcPr>
          <w:p w:rsidR="00291832" w:rsidRPr="00FD532B" w:rsidRDefault="00291832" w:rsidP="00291832">
            <w:pPr>
              <w:pStyle w:val="ConsPlusCell"/>
              <w:widowControl/>
              <w:rPr>
                <w:sz w:val="22"/>
                <w:szCs w:val="22"/>
              </w:rPr>
            </w:pPr>
          </w:p>
        </w:tc>
      </w:tr>
      <w:tr w:rsidR="00291832" w:rsidRPr="009326E2" w:rsidTr="00291832">
        <w:trPr>
          <w:trHeight w:val="37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3.2  </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расходы на топливо (уголь)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руб.  </w:t>
            </w:r>
          </w:p>
        </w:tc>
        <w:tc>
          <w:tcPr>
            <w:tcW w:w="2283" w:type="dxa"/>
            <w:gridSpan w:val="2"/>
          </w:tcPr>
          <w:p w:rsidR="00291832" w:rsidRPr="00FD532B" w:rsidRDefault="00291832" w:rsidP="00291832">
            <w:pPr>
              <w:pStyle w:val="ConsPlusCell"/>
              <w:widowControl/>
              <w:rPr>
                <w:sz w:val="22"/>
                <w:szCs w:val="22"/>
              </w:rPr>
            </w:pPr>
            <w:r w:rsidRPr="00FD532B">
              <w:rPr>
                <w:sz w:val="22"/>
                <w:szCs w:val="22"/>
              </w:rPr>
              <w:t>33300</w:t>
            </w:r>
          </w:p>
        </w:tc>
      </w:tr>
      <w:tr w:rsidR="00291832" w:rsidRPr="009326E2" w:rsidTr="00291832">
        <w:trPr>
          <w:trHeight w:val="37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3.2.1</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Стоимость                   </w:t>
            </w:r>
          </w:p>
        </w:tc>
        <w:tc>
          <w:tcPr>
            <w:tcW w:w="2283" w:type="dxa"/>
            <w:gridSpan w:val="2"/>
          </w:tcPr>
          <w:p w:rsidR="00291832" w:rsidRPr="00FD532B" w:rsidRDefault="00291832" w:rsidP="00291832">
            <w:pPr>
              <w:pStyle w:val="ConsPlusCell"/>
              <w:widowControl/>
              <w:rPr>
                <w:sz w:val="22"/>
                <w:szCs w:val="22"/>
              </w:rPr>
            </w:pPr>
            <w:r w:rsidRPr="00FD532B">
              <w:rPr>
                <w:sz w:val="22"/>
                <w:szCs w:val="22"/>
              </w:rPr>
              <w:t xml:space="preserve">тыс. руб.  </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Объем                       </w:t>
            </w:r>
          </w:p>
        </w:tc>
        <w:tc>
          <w:tcPr>
            <w:tcW w:w="2283" w:type="dxa"/>
            <w:gridSpan w:val="2"/>
          </w:tcPr>
          <w:p w:rsidR="00291832" w:rsidRPr="00FD532B" w:rsidRDefault="00291832" w:rsidP="00291832">
            <w:pPr>
              <w:pStyle w:val="ConsPlusCell"/>
              <w:widowControl/>
              <w:rPr>
                <w:sz w:val="22"/>
                <w:szCs w:val="22"/>
              </w:rPr>
            </w:pPr>
            <w:r w:rsidRPr="00FD532B">
              <w:rPr>
                <w:sz w:val="22"/>
                <w:szCs w:val="22"/>
              </w:rPr>
              <w:t>7052</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Стоимость за единицу объема </w:t>
            </w:r>
          </w:p>
        </w:tc>
        <w:tc>
          <w:tcPr>
            <w:tcW w:w="2283" w:type="dxa"/>
            <w:gridSpan w:val="2"/>
          </w:tcPr>
          <w:p w:rsidR="00291832" w:rsidRPr="00FD532B" w:rsidRDefault="00291832" w:rsidP="00291832">
            <w:pPr>
              <w:pStyle w:val="ConsPlusCell"/>
              <w:widowControl/>
              <w:rPr>
                <w:sz w:val="22"/>
                <w:szCs w:val="22"/>
              </w:rPr>
            </w:pPr>
            <w:r w:rsidRPr="00FD532B">
              <w:rPr>
                <w:sz w:val="22"/>
                <w:szCs w:val="22"/>
              </w:rPr>
              <w:t>руб.  4722,06</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Способ приобретения         </w:t>
            </w:r>
          </w:p>
        </w:tc>
        <w:tc>
          <w:tcPr>
            <w:tcW w:w="2283" w:type="dxa"/>
            <w:gridSpan w:val="2"/>
          </w:tcPr>
          <w:p w:rsidR="00291832" w:rsidRPr="00FD532B" w:rsidRDefault="00291832" w:rsidP="00291832">
            <w:pPr>
              <w:pStyle w:val="ConsPlusCell"/>
              <w:widowControl/>
              <w:rPr>
                <w:sz w:val="22"/>
                <w:szCs w:val="22"/>
              </w:rPr>
            </w:pPr>
            <w:r w:rsidRPr="00FD532B">
              <w:rPr>
                <w:sz w:val="22"/>
                <w:szCs w:val="22"/>
              </w:rPr>
              <w:t xml:space="preserve">x      </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3.3  </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расходы на покупаемую электрическую энергию  </w:t>
            </w:r>
            <w:r w:rsidRPr="009326E2">
              <w:rPr>
                <w:rFonts w:ascii="Times New Roman" w:eastAsia="Times New Roman" w:hAnsi="Times New Roman" w:cs="Times New Roman"/>
                <w:lang w:eastAsia="ru-RU"/>
              </w:rPr>
              <w:br/>
              <w:t xml:space="preserve">(мощность), потребляемую оборудованием,      </w:t>
            </w:r>
            <w:r w:rsidRPr="009326E2">
              <w:rPr>
                <w:rFonts w:ascii="Times New Roman" w:eastAsia="Times New Roman" w:hAnsi="Times New Roman" w:cs="Times New Roman"/>
                <w:lang w:eastAsia="ru-RU"/>
              </w:rPr>
              <w:br/>
              <w:t xml:space="preserve">используемым в технологическом процессе: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руб.  </w:t>
            </w:r>
          </w:p>
        </w:tc>
        <w:tc>
          <w:tcPr>
            <w:tcW w:w="2283" w:type="dxa"/>
            <w:gridSpan w:val="2"/>
          </w:tcPr>
          <w:p w:rsidR="00291832" w:rsidRPr="00FD532B" w:rsidRDefault="00291832" w:rsidP="00291832">
            <w:pPr>
              <w:pStyle w:val="ConsPlusCell"/>
              <w:widowControl/>
              <w:rPr>
                <w:sz w:val="22"/>
                <w:szCs w:val="22"/>
              </w:rPr>
            </w:pPr>
            <w:r w:rsidRPr="00FD532B">
              <w:rPr>
                <w:sz w:val="22"/>
                <w:szCs w:val="22"/>
              </w:rPr>
              <w:t>6819</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3.3.1</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средневзвешенная стоимость 1 кВт.ч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руб.    </w:t>
            </w:r>
          </w:p>
        </w:tc>
        <w:tc>
          <w:tcPr>
            <w:tcW w:w="2283" w:type="dxa"/>
            <w:gridSpan w:val="2"/>
          </w:tcPr>
          <w:p w:rsidR="00291832" w:rsidRPr="00FD532B" w:rsidRDefault="00291832" w:rsidP="00291832">
            <w:pPr>
              <w:pStyle w:val="ConsPlusCell"/>
              <w:widowControl/>
              <w:rPr>
                <w:sz w:val="22"/>
                <w:szCs w:val="22"/>
              </w:rPr>
            </w:pPr>
            <w:r w:rsidRPr="00FD532B">
              <w:rPr>
                <w:sz w:val="22"/>
                <w:szCs w:val="22"/>
              </w:rPr>
              <w:t>6,526</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3.3.2</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объем приобретенной электрической энергии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кВт.ч </w:t>
            </w:r>
          </w:p>
        </w:tc>
        <w:tc>
          <w:tcPr>
            <w:tcW w:w="2283" w:type="dxa"/>
            <w:gridSpan w:val="2"/>
          </w:tcPr>
          <w:p w:rsidR="00291832" w:rsidRPr="00FD532B" w:rsidRDefault="00291832" w:rsidP="00291832">
            <w:pPr>
              <w:pStyle w:val="ConsPlusCell"/>
              <w:widowControl/>
              <w:rPr>
                <w:sz w:val="22"/>
                <w:szCs w:val="22"/>
              </w:rPr>
            </w:pPr>
            <w:r w:rsidRPr="00FD532B">
              <w:rPr>
                <w:sz w:val="22"/>
                <w:szCs w:val="22"/>
              </w:rPr>
              <w:t>1115,73</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3.4. </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расходы на приобретение холодной воды,       </w:t>
            </w:r>
            <w:r w:rsidRPr="009326E2">
              <w:rPr>
                <w:rFonts w:ascii="Times New Roman" w:eastAsia="Times New Roman" w:hAnsi="Times New Roman" w:cs="Times New Roman"/>
                <w:lang w:eastAsia="ru-RU"/>
              </w:rPr>
              <w:br/>
              <w:t xml:space="preserve">используемой в технологическом процессе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руб.  </w:t>
            </w:r>
          </w:p>
        </w:tc>
        <w:tc>
          <w:tcPr>
            <w:tcW w:w="2283" w:type="dxa"/>
            <w:gridSpan w:val="2"/>
          </w:tcPr>
          <w:p w:rsidR="00291832" w:rsidRPr="00FD532B" w:rsidRDefault="00291832" w:rsidP="00291832">
            <w:pPr>
              <w:pStyle w:val="ConsPlusCell"/>
              <w:widowControl/>
              <w:rPr>
                <w:sz w:val="22"/>
                <w:szCs w:val="22"/>
              </w:rPr>
            </w:pPr>
            <w:r w:rsidRPr="00FD532B">
              <w:rPr>
                <w:sz w:val="22"/>
                <w:szCs w:val="22"/>
              </w:rPr>
              <w:t>1539</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3.5. </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расходы на химреагенты, используемые в       </w:t>
            </w:r>
            <w:r w:rsidRPr="009326E2">
              <w:rPr>
                <w:rFonts w:ascii="Times New Roman" w:eastAsia="Times New Roman" w:hAnsi="Times New Roman" w:cs="Times New Roman"/>
                <w:lang w:eastAsia="ru-RU"/>
              </w:rPr>
              <w:br/>
              <w:t xml:space="preserve">технологическом процессе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руб.  </w:t>
            </w:r>
          </w:p>
        </w:tc>
        <w:tc>
          <w:tcPr>
            <w:tcW w:w="2283" w:type="dxa"/>
            <w:gridSpan w:val="2"/>
          </w:tcPr>
          <w:p w:rsidR="00291832" w:rsidRPr="00FD532B" w:rsidRDefault="00291832" w:rsidP="00291832">
            <w:pPr>
              <w:pStyle w:val="ConsPlusCell"/>
              <w:widowControl/>
              <w:rPr>
                <w:sz w:val="22"/>
                <w:szCs w:val="22"/>
              </w:rPr>
            </w:pP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3.6.1</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расходы на оплату труда основного            </w:t>
            </w:r>
            <w:r w:rsidRPr="009326E2">
              <w:rPr>
                <w:rFonts w:ascii="Times New Roman" w:eastAsia="Times New Roman" w:hAnsi="Times New Roman" w:cs="Times New Roman"/>
                <w:lang w:eastAsia="ru-RU"/>
              </w:rPr>
              <w:br/>
              <w:t xml:space="preserve">производственного персонала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руб.  </w:t>
            </w:r>
          </w:p>
        </w:tc>
        <w:tc>
          <w:tcPr>
            <w:tcW w:w="2283" w:type="dxa"/>
            <w:gridSpan w:val="2"/>
          </w:tcPr>
          <w:p w:rsidR="00291832" w:rsidRPr="00FD532B" w:rsidRDefault="00291832" w:rsidP="00291832">
            <w:pPr>
              <w:pStyle w:val="ConsPlusCell"/>
              <w:widowControl/>
              <w:rPr>
                <w:sz w:val="22"/>
                <w:szCs w:val="22"/>
              </w:rPr>
            </w:pPr>
            <w:r w:rsidRPr="00FD532B">
              <w:rPr>
                <w:sz w:val="22"/>
                <w:szCs w:val="22"/>
              </w:rPr>
              <w:t>11221</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3.6.2</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страховые взносы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руб.  </w:t>
            </w:r>
          </w:p>
        </w:tc>
        <w:tc>
          <w:tcPr>
            <w:tcW w:w="2283" w:type="dxa"/>
            <w:gridSpan w:val="2"/>
          </w:tcPr>
          <w:p w:rsidR="00291832" w:rsidRPr="00FD532B" w:rsidRDefault="00291832" w:rsidP="00291832">
            <w:pPr>
              <w:pStyle w:val="ConsPlusCell"/>
              <w:widowControl/>
              <w:rPr>
                <w:sz w:val="22"/>
                <w:szCs w:val="22"/>
              </w:rPr>
            </w:pPr>
            <w:r w:rsidRPr="00FD532B">
              <w:rPr>
                <w:sz w:val="22"/>
                <w:szCs w:val="22"/>
              </w:rPr>
              <w:t>3498</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3.7  </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расходы на амортизацию основных              </w:t>
            </w:r>
            <w:r w:rsidRPr="009326E2">
              <w:rPr>
                <w:rFonts w:ascii="Times New Roman" w:eastAsia="Times New Roman" w:hAnsi="Times New Roman" w:cs="Times New Roman"/>
                <w:lang w:eastAsia="ru-RU"/>
              </w:rPr>
              <w:br/>
              <w:t xml:space="preserve">производственных средств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руб.  </w:t>
            </w:r>
          </w:p>
        </w:tc>
        <w:tc>
          <w:tcPr>
            <w:tcW w:w="2283" w:type="dxa"/>
            <w:gridSpan w:val="2"/>
          </w:tcPr>
          <w:p w:rsidR="00291832" w:rsidRPr="00FD532B" w:rsidRDefault="00291832" w:rsidP="00291832">
            <w:pPr>
              <w:pStyle w:val="ConsPlusCell"/>
              <w:widowControl/>
              <w:rPr>
                <w:sz w:val="22"/>
                <w:szCs w:val="22"/>
              </w:rPr>
            </w:pPr>
            <w:r w:rsidRPr="00FD532B">
              <w:rPr>
                <w:sz w:val="22"/>
                <w:szCs w:val="22"/>
              </w:rPr>
              <w:t>554</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3.7.1</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аренда имущества, используемого в            </w:t>
            </w:r>
            <w:r w:rsidRPr="009326E2">
              <w:rPr>
                <w:rFonts w:ascii="Times New Roman" w:eastAsia="Times New Roman" w:hAnsi="Times New Roman" w:cs="Times New Roman"/>
                <w:lang w:eastAsia="ru-RU"/>
              </w:rPr>
              <w:br/>
              <w:t xml:space="preserve">технологическом процессе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руб.  </w:t>
            </w:r>
          </w:p>
        </w:tc>
        <w:tc>
          <w:tcPr>
            <w:tcW w:w="2283" w:type="dxa"/>
            <w:gridSpan w:val="2"/>
          </w:tcPr>
          <w:p w:rsidR="00291832" w:rsidRPr="00FD532B" w:rsidRDefault="00291832" w:rsidP="00291832">
            <w:pPr>
              <w:pStyle w:val="ConsPlusCell"/>
              <w:widowControl/>
              <w:rPr>
                <w:sz w:val="22"/>
                <w:szCs w:val="22"/>
              </w:rPr>
            </w:pPr>
            <w:r w:rsidRPr="00FD532B">
              <w:rPr>
                <w:sz w:val="22"/>
                <w:szCs w:val="22"/>
              </w:rPr>
              <w:t>1390</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3.8  </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общепроизводственные (цеховые) расходы, в том</w:t>
            </w:r>
            <w:r w:rsidRPr="009326E2">
              <w:rPr>
                <w:rFonts w:ascii="Times New Roman" w:eastAsia="Times New Roman" w:hAnsi="Times New Roman" w:cs="Times New Roman"/>
                <w:lang w:eastAsia="ru-RU"/>
              </w:rPr>
              <w:br/>
              <w:t xml:space="preserve">числе: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руб.  </w:t>
            </w:r>
          </w:p>
        </w:tc>
        <w:tc>
          <w:tcPr>
            <w:tcW w:w="2283" w:type="dxa"/>
            <w:gridSpan w:val="2"/>
          </w:tcPr>
          <w:p w:rsidR="00291832" w:rsidRPr="00FD532B" w:rsidRDefault="00291832" w:rsidP="00291832">
            <w:pPr>
              <w:pStyle w:val="ConsPlusCell"/>
              <w:widowControl/>
              <w:rPr>
                <w:sz w:val="22"/>
                <w:szCs w:val="22"/>
              </w:rPr>
            </w:pPr>
            <w:r w:rsidRPr="00FD532B">
              <w:rPr>
                <w:sz w:val="22"/>
                <w:szCs w:val="22"/>
              </w:rPr>
              <w:t>2166</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3.8.1</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расходы на оплату труда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руб.  </w:t>
            </w:r>
          </w:p>
        </w:tc>
        <w:tc>
          <w:tcPr>
            <w:tcW w:w="2283" w:type="dxa"/>
            <w:gridSpan w:val="2"/>
          </w:tcPr>
          <w:p w:rsidR="00291832" w:rsidRPr="00FD532B" w:rsidRDefault="00291832" w:rsidP="00291832">
            <w:pPr>
              <w:pStyle w:val="ConsPlusCell"/>
              <w:widowControl/>
              <w:rPr>
                <w:sz w:val="22"/>
                <w:szCs w:val="22"/>
              </w:rPr>
            </w:pPr>
            <w:r w:rsidRPr="00FD532B">
              <w:rPr>
                <w:sz w:val="22"/>
                <w:szCs w:val="22"/>
              </w:rPr>
              <w:t>732</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3.8.2</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страховые взносы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руб.  </w:t>
            </w:r>
          </w:p>
        </w:tc>
        <w:tc>
          <w:tcPr>
            <w:tcW w:w="2283" w:type="dxa"/>
            <w:gridSpan w:val="2"/>
          </w:tcPr>
          <w:p w:rsidR="00291832" w:rsidRPr="00FD532B" w:rsidRDefault="00291832" w:rsidP="00291832">
            <w:pPr>
              <w:pStyle w:val="ConsPlusCell"/>
              <w:widowControl/>
              <w:rPr>
                <w:sz w:val="22"/>
                <w:szCs w:val="22"/>
              </w:rPr>
            </w:pPr>
            <w:r w:rsidRPr="00FD532B">
              <w:rPr>
                <w:sz w:val="22"/>
                <w:szCs w:val="22"/>
              </w:rPr>
              <w:t>220</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3.9  </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общехозяйственные (управленческие) расходы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руб.  </w:t>
            </w:r>
          </w:p>
        </w:tc>
        <w:tc>
          <w:tcPr>
            <w:tcW w:w="2283" w:type="dxa"/>
            <w:gridSpan w:val="2"/>
          </w:tcPr>
          <w:p w:rsidR="00291832" w:rsidRPr="00FD532B" w:rsidRDefault="00291832" w:rsidP="00291832">
            <w:pPr>
              <w:pStyle w:val="ConsPlusCell"/>
              <w:widowControl/>
              <w:rPr>
                <w:sz w:val="22"/>
                <w:szCs w:val="22"/>
              </w:rPr>
            </w:pPr>
            <w:r w:rsidRPr="00FD532B">
              <w:rPr>
                <w:sz w:val="22"/>
                <w:szCs w:val="22"/>
              </w:rPr>
              <w:t>7842</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3.9.1</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расходы на оплату труда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руб.  </w:t>
            </w:r>
          </w:p>
        </w:tc>
        <w:tc>
          <w:tcPr>
            <w:tcW w:w="2283" w:type="dxa"/>
            <w:gridSpan w:val="2"/>
          </w:tcPr>
          <w:p w:rsidR="00291832" w:rsidRPr="00FD532B" w:rsidRDefault="00291832" w:rsidP="00291832">
            <w:pPr>
              <w:pStyle w:val="ConsPlusCell"/>
              <w:widowControl/>
              <w:rPr>
                <w:sz w:val="22"/>
                <w:szCs w:val="22"/>
              </w:rPr>
            </w:pPr>
            <w:r w:rsidRPr="00FD532B">
              <w:rPr>
                <w:sz w:val="22"/>
                <w:szCs w:val="22"/>
              </w:rPr>
              <w:t>488</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3.9.2</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страховые взносы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руб.  </w:t>
            </w:r>
          </w:p>
        </w:tc>
        <w:tc>
          <w:tcPr>
            <w:tcW w:w="2283" w:type="dxa"/>
            <w:gridSpan w:val="2"/>
          </w:tcPr>
          <w:p w:rsidR="00291832" w:rsidRPr="00FD532B" w:rsidRDefault="00291832" w:rsidP="00291832">
            <w:pPr>
              <w:pStyle w:val="ConsPlusCell"/>
              <w:widowControl/>
              <w:rPr>
                <w:sz w:val="22"/>
                <w:szCs w:val="22"/>
              </w:rPr>
            </w:pPr>
            <w:r w:rsidRPr="00FD532B">
              <w:rPr>
                <w:sz w:val="22"/>
                <w:szCs w:val="22"/>
              </w:rPr>
              <w:t>147</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3.10 </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расходы на ремонт (капитальный и текущий)    </w:t>
            </w:r>
            <w:r w:rsidRPr="009326E2">
              <w:rPr>
                <w:rFonts w:ascii="Times New Roman" w:eastAsia="Times New Roman" w:hAnsi="Times New Roman" w:cs="Times New Roman"/>
                <w:lang w:eastAsia="ru-RU"/>
              </w:rPr>
              <w:br/>
              <w:t xml:space="preserve">основных производственных средств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руб.  </w:t>
            </w:r>
          </w:p>
        </w:tc>
        <w:tc>
          <w:tcPr>
            <w:tcW w:w="2283" w:type="dxa"/>
            <w:gridSpan w:val="2"/>
          </w:tcPr>
          <w:p w:rsidR="00291832" w:rsidRPr="00FD532B" w:rsidRDefault="00291832" w:rsidP="00291832">
            <w:pPr>
              <w:pStyle w:val="ConsPlusCell"/>
              <w:widowControl/>
              <w:rPr>
                <w:sz w:val="22"/>
                <w:szCs w:val="22"/>
              </w:rPr>
            </w:pPr>
            <w:r w:rsidRPr="00FD532B">
              <w:rPr>
                <w:sz w:val="22"/>
                <w:szCs w:val="22"/>
              </w:rPr>
              <w:t>1253</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в том числе по каждой организации, сумма     </w:t>
            </w:r>
            <w:r w:rsidRPr="009326E2">
              <w:rPr>
                <w:rFonts w:ascii="Times New Roman" w:eastAsia="Times New Roman" w:hAnsi="Times New Roman" w:cs="Times New Roman"/>
                <w:lang w:eastAsia="ru-RU"/>
              </w:rPr>
              <w:br/>
              <w:t xml:space="preserve">оплаты услуг которой превышает 20% суммы     </w:t>
            </w:r>
            <w:r w:rsidRPr="009326E2">
              <w:rPr>
                <w:rFonts w:ascii="Times New Roman" w:eastAsia="Times New Roman" w:hAnsi="Times New Roman" w:cs="Times New Roman"/>
                <w:lang w:eastAsia="ru-RU"/>
              </w:rPr>
              <w:br/>
              <w:t xml:space="preserve">расходов на ремонт &lt;3&gt;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p>
        </w:tc>
        <w:tc>
          <w:tcPr>
            <w:tcW w:w="2283" w:type="dxa"/>
            <w:gridSpan w:val="2"/>
          </w:tcPr>
          <w:p w:rsidR="00291832" w:rsidRPr="00FD532B" w:rsidRDefault="00291832" w:rsidP="00291832">
            <w:pPr>
              <w:pStyle w:val="ConsPlusCell"/>
              <w:widowControl/>
              <w:rPr>
                <w:sz w:val="22"/>
                <w:szCs w:val="22"/>
              </w:rPr>
            </w:pP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наименование организации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p>
        </w:tc>
        <w:tc>
          <w:tcPr>
            <w:tcW w:w="2283" w:type="dxa"/>
            <w:gridSpan w:val="2"/>
          </w:tcPr>
          <w:p w:rsidR="00291832" w:rsidRPr="00FD532B" w:rsidRDefault="00291832" w:rsidP="00291832">
            <w:pPr>
              <w:pStyle w:val="ConsPlusCell"/>
              <w:widowControl/>
              <w:rPr>
                <w:sz w:val="22"/>
                <w:szCs w:val="22"/>
              </w:rPr>
            </w:pP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объем товаров и услуг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p>
        </w:tc>
        <w:tc>
          <w:tcPr>
            <w:tcW w:w="2283" w:type="dxa"/>
            <w:gridSpan w:val="2"/>
          </w:tcPr>
          <w:p w:rsidR="00291832" w:rsidRPr="00FD532B" w:rsidRDefault="00291832" w:rsidP="00291832">
            <w:pPr>
              <w:pStyle w:val="ConsPlusCell"/>
              <w:widowControl/>
              <w:rPr>
                <w:sz w:val="22"/>
                <w:szCs w:val="22"/>
              </w:rPr>
            </w:pP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способ приобретения товаров и услуг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p>
        </w:tc>
        <w:tc>
          <w:tcPr>
            <w:tcW w:w="2283" w:type="dxa"/>
            <w:gridSpan w:val="2"/>
          </w:tcPr>
          <w:p w:rsidR="00291832" w:rsidRPr="00FD532B" w:rsidRDefault="00291832" w:rsidP="00291832">
            <w:pPr>
              <w:pStyle w:val="ConsPlusCell"/>
              <w:widowControl/>
              <w:rPr>
                <w:sz w:val="22"/>
                <w:szCs w:val="22"/>
              </w:rPr>
            </w:pP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3.11 </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расходы на услуги производственного          </w:t>
            </w:r>
            <w:r w:rsidRPr="009326E2">
              <w:rPr>
                <w:rFonts w:ascii="Times New Roman" w:eastAsia="Times New Roman" w:hAnsi="Times New Roman" w:cs="Times New Roman"/>
                <w:lang w:eastAsia="ru-RU"/>
              </w:rPr>
              <w:br/>
              <w:t xml:space="preserve">характера, выполняемые по договорам с        </w:t>
            </w:r>
            <w:r w:rsidRPr="009326E2">
              <w:rPr>
                <w:rFonts w:ascii="Times New Roman" w:eastAsia="Times New Roman" w:hAnsi="Times New Roman" w:cs="Times New Roman"/>
                <w:lang w:eastAsia="ru-RU"/>
              </w:rPr>
              <w:br/>
              <w:t xml:space="preserve">организациями на проведение регламентных     </w:t>
            </w:r>
            <w:r w:rsidRPr="009326E2">
              <w:rPr>
                <w:rFonts w:ascii="Times New Roman" w:eastAsia="Times New Roman" w:hAnsi="Times New Roman" w:cs="Times New Roman"/>
                <w:lang w:eastAsia="ru-RU"/>
              </w:rPr>
              <w:br/>
              <w:t xml:space="preserve">работ в рамках технологического процесса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руб.  </w:t>
            </w:r>
          </w:p>
        </w:tc>
        <w:tc>
          <w:tcPr>
            <w:tcW w:w="2283" w:type="dxa"/>
            <w:gridSpan w:val="2"/>
          </w:tcPr>
          <w:p w:rsidR="00291832" w:rsidRPr="00FD532B" w:rsidRDefault="00291832" w:rsidP="00291832">
            <w:pPr>
              <w:pStyle w:val="ConsPlusCell"/>
              <w:widowControl/>
              <w:rPr>
                <w:sz w:val="22"/>
                <w:szCs w:val="22"/>
              </w:rPr>
            </w:pP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4    </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валовая прибыль </w:t>
            </w:r>
            <w:r w:rsidRPr="009326E2">
              <w:rPr>
                <w:rFonts w:ascii="Times New Roman" w:eastAsia="Times New Roman" w:hAnsi="Times New Roman" w:cs="Times New Roman"/>
                <w:b/>
                <w:lang w:eastAsia="ru-RU"/>
              </w:rPr>
              <w:t>(убыток)</w:t>
            </w:r>
            <w:r w:rsidRPr="009326E2">
              <w:rPr>
                <w:rFonts w:ascii="Times New Roman" w:eastAsia="Times New Roman" w:hAnsi="Times New Roman" w:cs="Times New Roman"/>
                <w:lang w:eastAsia="ru-RU"/>
              </w:rPr>
              <w:t xml:space="preserve"> от продажи товаров и услуг по</w:t>
            </w:r>
            <w:r w:rsidRPr="009326E2">
              <w:rPr>
                <w:rFonts w:ascii="Times New Roman" w:eastAsia="Times New Roman" w:hAnsi="Times New Roman" w:cs="Times New Roman"/>
                <w:lang w:eastAsia="ru-RU"/>
              </w:rPr>
              <w:br/>
              <w:t xml:space="preserve">регулируемому виду деятельности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руб.  </w:t>
            </w:r>
          </w:p>
        </w:tc>
        <w:tc>
          <w:tcPr>
            <w:tcW w:w="2283" w:type="dxa"/>
            <w:gridSpan w:val="2"/>
          </w:tcPr>
          <w:p w:rsidR="00291832" w:rsidRPr="00FD532B" w:rsidRDefault="00291832" w:rsidP="00291832">
            <w:pPr>
              <w:pStyle w:val="ConsPlusCell"/>
              <w:widowControl/>
              <w:rPr>
                <w:b/>
                <w:sz w:val="22"/>
                <w:szCs w:val="22"/>
              </w:rPr>
            </w:pPr>
            <w:r w:rsidRPr="00FD532B">
              <w:rPr>
                <w:b/>
                <w:sz w:val="22"/>
                <w:szCs w:val="22"/>
              </w:rPr>
              <w:t>-6636</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5    </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чистая прибыль от регулируемого вида         </w:t>
            </w:r>
            <w:r w:rsidRPr="009326E2">
              <w:rPr>
                <w:rFonts w:ascii="Times New Roman" w:eastAsia="Times New Roman" w:hAnsi="Times New Roman" w:cs="Times New Roman"/>
                <w:lang w:eastAsia="ru-RU"/>
              </w:rPr>
              <w:br/>
              <w:t xml:space="preserve">деятельности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руб.  </w:t>
            </w:r>
          </w:p>
        </w:tc>
        <w:tc>
          <w:tcPr>
            <w:tcW w:w="2283" w:type="dxa"/>
            <w:gridSpan w:val="2"/>
          </w:tcPr>
          <w:p w:rsidR="00291832" w:rsidRPr="00FD532B" w:rsidRDefault="00291832" w:rsidP="00291832">
            <w:pPr>
              <w:pStyle w:val="ConsPlusCell"/>
              <w:widowControl/>
              <w:rPr>
                <w:sz w:val="22"/>
                <w:szCs w:val="22"/>
              </w:rPr>
            </w:pP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6    </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изменение стоимости основных фондов, в том   </w:t>
            </w:r>
            <w:r w:rsidRPr="009326E2">
              <w:rPr>
                <w:rFonts w:ascii="Times New Roman" w:eastAsia="Times New Roman" w:hAnsi="Times New Roman" w:cs="Times New Roman"/>
                <w:lang w:eastAsia="ru-RU"/>
              </w:rPr>
              <w:br/>
              <w:t xml:space="preserve">числе за счет ввода (вывода) их из           </w:t>
            </w:r>
            <w:r w:rsidRPr="009326E2">
              <w:rPr>
                <w:rFonts w:ascii="Times New Roman" w:eastAsia="Times New Roman" w:hAnsi="Times New Roman" w:cs="Times New Roman"/>
                <w:lang w:eastAsia="ru-RU"/>
              </w:rPr>
              <w:br/>
              <w:t xml:space="preserve">эксплуатации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руб.  </w:t>
            </w:r>
          </w:p>
        </w:tc>
        <w:tc>
          <w:tcPr>
            <w:tcW w:w="2283" w:type="dxa"/>
            <w:gridSpan w:val="2"/>
          </w:tcPr>
          <w:p w:rsidR="00291832" w:rsidRPr="00FD532B" w:rsidRDefault="00291832" w:rsidP="00291832">
            <w:pPr>
              <w:pStyle w:val="ConsPlusCell"/>
              <w:widowControl/>
              <w:rPr>
                <w:sz w:val="22"/>
                <w:szCs w:val="22"/>
              </w:rPr>
            </w:pP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7    </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установленная тепловая мощность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Гкал/ч   </w:t>
            </w:r>
          </w:p>
        </w:tc>
        <w:tc>
          <w:tcPr>
            <w:tcW w:w="2283" w:type="dxa"/>
            <w:gridSpan w:val="2"/>
          </w:tcPr>
          <w:p w:rsidR="00291832" w:rsidRPr="00FD532B" w:rsidRDefault="00291832" w:rsidP="00291832">
            <w:pPr>
              <w:pStyle w:val="ConsPlusCell"/>
              <w:widowControl/>
              <w:rPr>
                <w:sz w:val="22"/>
                <w:szCs w:val="22"/>
              </w:rPr>
            </w:pPr>
            <w:r w:rsidRPr="00FD532B">
              <w:rPr>
                <w:sz w:val="22"/>
                <w:szCs w:val="22"/>
              </w:rPr>
              <w:t>40</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lastRenderedPageBreak/>
              <w:t xml:space="preserve">8    </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присоединенная нагрузка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Гкал/ч   </w:t>
            </w:r>
          </w:p>
        </w:tc>
        <w:tc>
          <w:tcPr>
            <w:tcW w:w="2283" w:type="dxa"/>
            <w:gridSpan w:val="2"/>
          </w:tcPr>
          <w:p w:rsidR="00291832" w:rsidRPr="00FD532B" w:rsidRDefault="00291832" w:rsidP="00291832">
            <w:pPr>
              <w:pStyle w:val="ConsPlusCell"/>
              <w:widowControl/>
              <w:rPr>
                <w:sz w:val="22"/>
                <w:szCs w:val="22"/>
              </w:rPr>
            </w:pPr>
            <w:r w:rsidRPr="00FD532B">
              <w:rPr>
                <w:sz w:val="22"/>
                <w:szCs w:val="22"/>
              </w:rPr>
              <w:t>11,12</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9    </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объем вырабатываемой регулируемой            </w:t>
            </w:r>
            <w:r w:rsidRPr="009326E2">
              <w:rPr>
                <w:rFonts w:ascii="Times New Roman" w:eastAsia="Times New Roman" w:hAnsi="Times New Roman" w:cs="Times New Roman"/>
                <w:lang w:eastAsia="ru-RU"/>
              </w:rPr>
              <w:br/>
              <w:t xml:space="preserve">организацией тепловой энергии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Гкал  </w:t>
            </w:r>
          </w:p>
        </w:tc>
        <w:tc>
          <w:tcPr>
            <w:tcW w:w="2283" w:type="dxa"/>
            <w:gridSpan w:val="2"/>
          </w:tcPr>
          <w:p w:rsidR="00291832" w:rsidRPr="00FD532B" w:rsidRDefault="00291832" w:rsidP="00291832">
            <w:pPr>
              <w:pStyle w:val="ConsPlusCell"/>
              <w:widowControl/>
              <w:rPr>
                <w:sz w:val="22"/>
                <w:szCs w:val="22"/>
              </w:rPr>
            </w:pPr>
            <w:r w:rsidRPr="00FD532B">
              <w:rPr>
                <w:sz w:val="22"/>
                <w:szCs w:val="22"/>
              </w:rPr>
              <w:t>26,904</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10   </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объем покупаемой регулируемой организацией   </w:t>
            </w:r>
            <w:r w:rsidRPr="009326E2">
              <w:rPr>
                <w:rFonts w:ascii="Times New Roman" w:eastAsia="Times New Roman" w:hAnsi="Times New Roman" w:cs="Times New Roman"/>
                <w:lang w:eastAsia="ru-RU"/>
              </w:rPr>
              <w:br/>
              <w:t xml:space="preserve">тепловой энергии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Гкал  </w:t>
            </w:r>
          </w:p>
        </w:tc>
        <w:tc>
          <w:tcPr>
            <w:tcW w:w="2283" w:type="dxa"/>
            <w:gridSpan w:val="2"/>
          </w:tcPr>
          <w:p w:rsidR="00291832" w:rsidRPr="00FD532B" w:rsidRDefault="00291832" w:rsidP="00291832">
            <w:pPr>
              <w:pStyle w:val="ConsPlusCell"/>
              <w:widowControl/>
              <w:rPr>
                <w:sz w:val="22"/>
                <w:szCs w:val="22"/>
              </w:rPr>
            </w:pP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11   </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объем тепловой энергии, отпускаемой          </w:t>
            </w:r>
            <w:r w:rsidRPr="009326E2">
              <w:rPr>
                <w:rFonts w:ascii="Times New Roman" w:eastAsia="Times New Roman" w:hAnsi="Times New Roman" w:cs="Times New Roman"/>
                <w:lang w:eastAsia="ru-RU"/>
              </w:rPr>
              <w:br/>
              <w:t xml:space="preserve">потребителям, в том числе: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Гкал  </w:t>
            </w:r>
          </w:p>
        </w:tc>
        <w:tc>
          <w:tcPr>
            <w:tcW w:w="2283" w:type="dxa"/>
            <w:gridSpan w:val="2"/>
          </w:tcPr>
          <w:p w:rsidR="00291832" w:rsidRPr="00FD532B" w:rsidRDefault="00291832" w:rsidP="00291832">
            <w:pPr>
              <w:pStyle w:val="ConsPlusCell"/>
              <w:widowControl/>
              <w:rPr>
                <w:sz w:val="22"/>
                <w:szCs w:val="22"/>
              </w:rPr>
            </w:pPr>
            <w:r w:rsidRPr="00FD532B">
              <w:rPr>
                <w:sz w:val="22"/>
                <w:szCs w:val="22"/>
              </w:rPr>
              <w:t>20,734</w:t>
            </w:r>
          </w:p>
        </w:tc>
      </w:tr>
      <w:tr w:rsidR="00291832" w:rsidRPr="009326E2" w:rsidTr="00291832">
        <w:trPr>
          <w:trHeight w:val="315"/>
        </w:trPr>
        <w:tc>
          <w:tcPr>
            <w:tcW w:w="696" w:type="dxa"/>
            <w:gridSpan w:val="2"/>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11.1 </w:t>
            </w:r>
          </w:p>
        </w:tc>
        <w:tc>
          <w:tcPr>
            <w:tcW w:w="4780"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по приборам учета                            </w:t>
            </w:r>
          </w:p>
        </w:tc>
        <w:tc>
          <w:tcPr>
            <w:tcW w:w="1626" w:type="dxa"/>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Гкал  </w:t>
            </w:r>
          </w:p>
        </w:tc>
        <w:tc>
          <w:tcPr>
            <w:tcW w:w="2283" w:type="dxa"/>
            <w:gridSpan w:val="2"/>
          </w:tcPr>
          <w:p w:rsidR="00291832" w:rsidRPr="00FD532B" w:rsidRDefault="00291832" w:rsidP="00291832">
            <w:pPr>
              <w:pStyle w:val="ConsPlusCell"/>
              <w:widowControl/>
              <w:rPr>
                <w:sz w:val="22"/>
                <w:szCs w:val="22"/>
              </w:rPr>
            </w:pPr>
            <w:r w:rsidRPr="00FD532B">
              <w:rPr>
                <w:sz w:val="22"/>
                <w:szCs w:val="22"/>
              </w:rPr>
              <w:t>11,175</w:t>
            </w:r>
          </w:p>
        </w:tc>
      </w:tr>
      <w:tr w:rsidR="00291832" w:rsidRPr="009326E2" w:rsidTr="0029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5" w:type="dxa"/>
          <w:cantSplit/>
          <w:trHeight w:val="240"/>
        </w:trPr>
        <w:tc>
          <w:tcPr>
            <w:tcW w:w="681" w:type="dxa"/>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11.2 </w:t>
            </w:r>
          </w:p>
        </w:tc>
        <w:tc>
          <w:tcPr>
            <w:tcW w:w="4795" w:type="dxa"/>
            <w:gridSpan w:val="2"/>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ind w:left="-18"/>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по нормативам потребления                    </w:t>
            </w:r>
          </w:p>
        </w:tc>
        <w:tc>
          <w:tcPr>
            <w:tcW w:w="1626" w:type="dxa"/>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тыс. Гкал  </w:t>
            </w:r>
          </w:p>
        </w:tc>
        <w:tc>
          <w:tcPr>
            <w:tcW w:w="2268" w:type="dxa"/>
            <w:tcBorders>
              <w:top w:val="single" w:sz="6" w:space="0" w:color="auto"/>
              <w:left w:val="single" w:sz="6" w:space="0" w:color="auto"/>
              <w:bottom w:val="single" w:sz="6" w:space="0" w:color="auto"/>
              <w:right w:val="single" w:sz="6" w:space="0" w:color="auto"/>
            </w:tcBorders>
          </w:tcPr>
          <w:p w:rsidR="00291832" w:rsidRPr="00FD532B" w:rsidRDefault="00291832" w:rsidP="00291832">
            <w:pPr>
              <w:pStyle w:val="ConsPlusCell"/>
              <w:widowControl/>
              <w:rPr>
                <w:sz w:val="22"/>
                <w:szCs w:val="22"/>
              </w:rPr>
            </w:pPr>
            <w:r w:rsidRPr="00FD532B">
              <w:rPr>
                <w:sz w:val="22"/>
                <w:szCs w:val="22"/>
              </w:rPr>
              <w:t>9,516</w:t>
            </w:r>
          </w:p>
        </w:tc>
      </w:tr>
      <w:tr w:rsidR="00291832" w:rsidRPr="009326E2" w:rsidTr="0029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5" w:type="dxa"/>
          <w:cantSplit/>
          <w:trHeight w:val="360"/>
        </w:trPr>
        <w:tc>
          <w:tcPr>
            <w:tcW w:w="681" w:type="dxa"/>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12   </w:t>
            </w:r>
          </w:p>
        </w:tc>
        <w:tc>
          <w:tcPr>
            <w:tcW w:w="4795" w:type="dxa"/>
            <w:gridSpan w:val="2"/>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технологические потери тепловой энергии при  </w:t>
            </w:r>
            <w:r w:rsidRPr="009326E2">
              <w:rPr>
                <w:rFonts w:ascii="Times New Roman" w:eastAsia="Times New Roman" w:hAnsi="Times New Roman" w:cs="Times New Roman"/>
                <w:lang w:eastAsia="ru-RU"/>
              </w:rPr>
              <w:br/>
              <w:t xml:space="preserve">передаче по тепловым сетям                   </w:t>
            </w:r>
          </w:p>
        </w:tc>
        <w:tc>
          <w:tcPr>
            <w:tcW w:w="1626" w:type="dxa"/>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      </w:t>
            </w:r>
          </w:p>
        </w:tc>
        <w:tc>
          <w:tcPr>
            <w:tcW w:w="2268" w:type="dxa"/>
            <w:tcBorders>
              <w:top w:val="single" w:sz="6" w:space="0" w:color="auto"/>
              <w:left w:val="single" w:sz="6" w:space="0" w:color="auto"/>
              <w:bottom w:val="single" w:sz="6" w:space="0" w:color="auto"/>
              <w:right w:val="single" w:sz="6" w:space="0" w:color="auto"/>
            </w:tcBorders>
          </w:tcPr>
          <w:p w:rsidR="00291832" w:rsidRPr="00FD532B" w:rsidRDefault="00291832" w:rsidP="00291832">
            <w:pPr>
              <w:pStyle w:val="ConsPlusCell"/>
              <w:widowControl/>
              <w:rPr>
                <w:sz w:val="22"/>
                <w:szCs w:val="22"/>
              </w:rPr>
            </w:pPr>
            <w:r w:rsidRPr="00FD532B">
              <w:rPr>
                <w:sz w:val="22"/>
                <w:szCs w:val="22"/>
              </w:rPr>
              <w:t>18</w:t>
            </w:r>
          </w:p>
        </w:tc>
      </w:tr>
      <w:tr w:rsidR="00291832" w:rsidRPr="009326E2" w:rsidTr="0029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5" w:type="dxa"/>
          <w:cantSplit/>
          <w:trHeight w:val="360"/>
        </w:trPr>
        <w:tc>
          <w:tcPr>
            <w:tcW w:w="681" w:type="dxa"/>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13   </w:t>
            </w:r>
          </w:p>
        </w:tc>
        <w:tc>
          <w:tcPr>
            <w:tcW w:w="4795" w:type="dxa"/>
            <w:gridSpan w:val="2"/>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протяженность магистральных сетей и тепловых </w:t>
            </w:r>
            <w:r w:rsidRPr="009326E2">
              <w:rPr>
                <w:rFonts w:ascii="Times New Roman" w:eastAsia="Times New Roman" w:hAnsi="Times New Roman" w:cs="Times New Roman"/>
                <w:lang w:eastAsia="ru-RU"/>
              </w:rPr>
              <w:br/>
              <w:t xml:space="preserve">вводов (в однотрубном исчислении)            </w:t>
            </w:r>
          </w:p>
        </w:tc>
        <w:tc>
          <w:tcPr>
            <w:tcW w:w="1626" w:type="dxa"/>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км     </w:t>
            </w:r>
          </w:p>
        </w:tc>
        <w:tc>
          <w:tcPr>
            <w:tcW w:w="2268" w:type="dxa"/>
            <w:tcBorders>
              <w:top w:val="single" w:sz="6" w:space="0" w:color="auto"/>
              <w:left w:val="single" w:sz="6" w:space="0" w:color="auto"/>
              <w:bottom w:val="single" w:sz="6" w:space="0" w:color="auto"/>
              <w:right w:val="single" w:sz="6" w:space="0" w:color="auto"/>
            </w:tcBorders>
          </w:tcPr>
          <w:p w:rsidR="00291832" w:rsidRPr="00FD532B" w:rsidRDefault="00291832" w:rsidP="00291832">
            <w:pPr>
              <w:pStyle w:val="ConsPlusCell"/>
              <w:widowControl/>
              <w:rPr>
                <w:sz w:val="22"/>
                <w:szCs w:val="22"/>
              </w:rPr>
            </w:pPr>
            <w:r w:rsidRPr="00FD532B">
              <w:rPr>
                <w:sz w:val="22"/>
                <w:szCs w:val="22"/>
              </w:rPr>
              <w:t>9,653</w:t>
            </w:r>
          </w:p>
        </w:tc>
      </w:tr>
      <w:tr w:rsidR="00291832" w:rsidRPr="009326E2" w:rsidTr="0029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5" w:type="dxa"/>
          <w:cantSplit/>
          <w:trHeight w:val="360"/>
        </w:trPr>
        <w:tc>
          <w:tcPr>
            <w:tcW w:w="681" w:type="dxa"/>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14   </w:t>
            </w:r>
          </w:p>
        </w:tc>
        <w:tc>
          <w:tcPr>
            <w:tcW w:w="4795" w:type="dxa"/>
            <w:gridSpan w:val="2"/>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протяженность разводящих сетей (в однотрубном</w:t>
            </w:r>
            <w:r w:rsidRPr="009326E2">
              <w:rPr>
                <w:rFonts w:ascii="Times New Roman" w:eastAsia="Times New Roman" w:hAnsi="Times New Roman" w:cs="Times New Roman"/>
                <w:lang w:eastAsia="ru-RU"/>
              </w:rPr>
              <w:br/>
              <w:t xml:space="preserve">исчислении)                                  </w:t>
            </w:r>
          </w:p>
        </w:tc>
        <w:tc>
          <w:tcPr>
            <w:tcW w:w="1626" w:type="dxa"/>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км     </w:t>
            </w:r>
          </w:p>
        </w:tc>
        <w:tc>
          <w:tcPr>
            <w:tcW w:w="2268" w:type="dxa"/>
            <w:tcBorders>
              <w:top w:val="single" w:sz="6" w:space="0" w:color="auto"/>
              <w:left w:val="single" w:sz="6" w:space="0" w:color="auto"/>
              <w:bottom w:val="single" w:sz="6" w:space="0" w:color="auto"/>
              <w:right w:val="single" w:sz="6" w:space="0" w:color="auto"/>
            </w:tcBorders>
          </w:tcPr>
          <w:p w:rsidR="00291832" w:rsidRPr="00FD532B" w:rsidRDefault="00291832" w:rsidP="00291832">
            <w:pPr>
              <w:pStyle w:val="ConsPlusCell"/>
              <w:widowControl/>
              <w:rPr>
                <w:sz w:val="22"/>
                <w:szCs w:val="22"/>
              </w:rPr>
            </w:pPr>
          </w:p>
        </w:tc>
      </w:tr>
      <w:tr w:rsidR="00291832" w:rsidRPr="009326E2" w:rsidTr="0029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5" w:type="dxa"/>
          <w:cantSplit/>
          <w:trHeight w:val="240"/>
        </w:trPr>
        <w:tc>
          <w:tcPr>
            <w:tcW w:w="681" w:type="dxa"/>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15   </w:t>
            </w:r>
          </w:p>
        </w:tc>
        <w:tc>
          <w:tcPr>
            <w:tcW w:w="4795" w:type="dxa"/>
            <w:gridSpan w:val="2"/>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количество теплоэлектростанций               </w:t>
            </w:r>
          </w:p>
        </w:tc>
        <w:tc>
          <w:tcPr>
            <w:tcW w:w="1626" w:type="dxa"/>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ед.     </w:t>
            </w:r>
          </w:p>
        </w:tc>
        <w:tc>
          <w:tcPr>
            <w:tcW w:w="2268" w:type="dxa"/>
            <w:tcBorders>
              <w:top w:val="single" w:sz="6" w:space="0" w:color="auto"/>
              <w:left w:val="single" w:sz="6" w:space="0" w:color="auto"/>
              <w:bottom w:val="single" w:sz="6" w:space="0" w:color="auto"/>
              <w:right w:val="single" w:sz="6" w:space="0" w:color="auto"/>
            </w:tcBorders>
          </w:tcPr>
          <w:p w:rsidR="00291832" w:rsidRPr="00FD532B" w:rsidRDefault="00291832" w:rsidP="00291832">
            <w:pPr>
              <w:pStyle w:val="ConsPlusCell"/>
              <w:widowControl/>
              <w:rPr>
                <w:sz w:val="22"/>
                <w:szCs w:val="22"/>
              </w:rPr>
            </w:pPr>
          </w:p>
        </w:tc>
      </w:tr>
      <w:tr w:rsidR="00291832" w:rsidRPr="009326E2" w:rsidTr="0029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5" w:type="dxa"/>
          <w:cantSplit/>
          <w:trHeight w:val="240"/>
        </w:trPr>
        <w:tc>
          <w:tcPr>
            <w:tcW w:w="681" w:type="dxa"/>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16   </w:t>
            </w:r>
          </w:p>
        </w:tc>
        <w:tc>
          <w:tcPr>
            <w:tcW w:w="4795" w:type="dxa"/>
            <w:gridSpan w:val="2"/>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количество тепловых станций и котельных      </w:t>
            </w:r>
          </w:p>
        </w:tc>
        <w:tc>
          <w:tcPr>
            <w:tcW w:w="1626" w:type="dxa"/>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ед.     </w:t>
            </w:r>
          </w:p>
        </w:tc>
        <w:tc>
          <w:tcPr>
            <w:tcW w:w="2268" w:type="dxa"/>
            <w:tcBorders>
              <w:top w:val="single" w:sz="6" w:space="0" w:color="auto"/>
              <w:left w:val="single" w:sz="6" w:space="0" w:color="auto"/>
              <w:bottom w:val="single" w:sz="6" w:space="0" w:color="auto"/>
              <w:right w:val="single" w:sz="6" w:space="0" w:color="auto"/>
            </w:tcBorders>
          </w:tcPr>
          <w:p w:rsidR="00291832" w:rsidRPr="00FD532B" w:rsidRDefault="00291832" w:rsidP="00291832">
            <w:pPr>
              <w:pStyle w:val="ConsPlusCell"/>
              <w:widowControl/>
              <w:rPr>
                <w:sz w:val="22"/>
                <w:szCs w:val="22"/>
              </w:rPr>
            </w:pPr>
            <w:r w:rsidRPr="00FD532B">
              <w:rPr>
                <w:sz w:val="22"/>
                <w:szCs w:val="22"/>
              </w:rPr>
              <w:t>1</w:t>
            </w:r>
          </w:p>
        </w:tc>
      </w:tr>
      <w:tr w:rsidR="00291832" w:rsidRPr="009326E2" w:rsidTr="0029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5" w:type="dxa"/>
          <w:cantSplit/>
          <w:trHeight w:val="240"/>
        </w:trPr>
        <w:tc>
          <w:tcPr>
            <w:tcW w:w="681" w:type="dxa"/>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17   </w:t>
            </w:r>
          </w:p>
        </w:tc>
        <w:tc>
          <w:tcPr>
            <w:tcW w:w="4795" w:type="dxa"/>
            <w:gridSpan w:val="2"/>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количество тепловых пунктов                  </w:t>
            </w:r>
          </w:p>
        </w:tc>
        <w:tc>
          <w:tcPr>
            <w:tcW w:w="1626" w:type="dxa"/>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ед.     </w:t>
            </w:r>
          </w:p>
        </w:tc>
        <w:tc>
          <w:tcPr>
            <w:tcW w:w="2268" w:type="dxa"/>
            <w:tcBorders>
              <w:top w:val="single" w:sz="6" w:space="0" w:color="auto"/>
              <w:left w:val="single" w:sz="6" w:space="0" w:color="auto"/>
              <w:bottom w:val="single" w:sz="6" w:space="0" w:color="auto"/>
              <w:right w:val="single" w:sz="6" w:space="0" w:color="auto"/>
            </w:tcBorders>
          </w:tcPr>
          <w:p w:rsidR="00291832" w:rsidRPr="00FD532B" w:rsidRDefault="00291832" w:rsidP="00291832">
            <w:pPr>
              <w:pStyle w:val="ConsPlusCell"/>
              <w:widowControl/>
              <w:rPr>
                <w:sz w:val="22"/>
                <w:szCs w:val="22"/>
              </w:rPr>
            </w:pPr>
          </w:p>
        </w:tc>
      </w:tr>
      <w:tr w:rsidR="00291832" w:rsidRPr="009326E2" w:rsidTr="0029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5" w:type="dxa"/>
          <w:cantSplit/>
          <w:trHeight w:val="360"/>
        </w:trPr>
        <w:tc>
          <w:tcPr>
            <w:tcW w:w="681" w:type="dxa"/>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18   </w:t>
            </w:r>
          </w:p>
        </w:tc>
        <w:tc>
          <w:tcPr>
            <w:tcW w:w="4795" w:type="dxa"/>
            <w:gridSpan w:val="2"/>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среднесписочная численность основного        </w:t>
            </w:r>
            <w:r w:rsidRPr="009326E2">
              <w:rPr>
                <w:rFonts w:ascii="Times New Roman" w:eastAsia="Times New Roman" w:hAnsi="Times New Roman" w:cs="Times New Roman"/>
                <w:lang w:eastAsia="ru-RU"/>
              </w:rPr>
              <w:br/>
              <w:t xml:space="preserve">производственного персонала                  </w:t>
            </w:r>
          </w:p>
        </w:tc>
        <w:tc>
          <w:tcPr>
            <w:tcW w:w="1626" w:type="dxa"/>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чел.    </w:t>
            </w:r>
          </w:p>
        </w:tc>
        <w:tc>
          <w:tcPr>
            <w:tcW w:w="2268" w:type="dxa"/>
            <w:tcBorders>
              <w:top w:val="single" w:sz="6" w:space="0" w:color="auto"/>
              <w:left w:val="single" w:sz="6" w:space="0" w:color="auto"/>
              <w:bottom w:val="single" w:sz="6" w:space="0" w:color="auto"/>
              <w:right w:val="single" w:sz="6" w:space="0" w:color="auto"/>
            </w:tcBorders>
          </w:tcPr>
          <w:p w:rsidR="00291832" w:rsidRPr="00FD532B" w:rsidRDefault="00291832" w:rsidP="00291832">
            <w:pPr>
              <w:pStyle w:val="ConsPlusCell"/>
              <w:widowControl/>
              <w:rPr>
                <w:sz w:val="22"/>
                <w:szCs w:val="22"/>
              </w:rPr>
            </w:pPr>
            <w:r w:rsidRPr="00FD532B">
              <w:rPr>
                <w:sz w:val="22"/>
                <w:szCs w:val="22"/>
              </w:rPr>
              <w:t>40</w:t>
            </w:r>
          </w:p>
        </w:tc>
      </w:tr>
      <w:tr w:rsidR="00291832" w:rsidRPr="009326E2" w:rsidTr="0029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5" w:type="dxa"/>
          <w:cantSplit/>
          <w:trHeight w:val="360"/>
        </w:trPr>
        <w:tc>
          <w:tcPr>
            <w:tcW w:w="681" w:type="dxa"/>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19   </w:t>
            </w:r>
          </w:p>
        </w:tc>
        <w:tc>
          <w:tcPr>
            <w:tcW w:w="4795" w:type="dxa"/>
            <w:gridSpan w:val="2"/>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удельный расход условного топлива на единицу </w:t>
            </w:r>
            <w:r w:rsidRPr="009326E2">
              <w:rPr>
                <w:rFonts w:ascii="Times New Roman" w:eastAsia="Times New Roman" w:hAnsi="Times New Roman" w:cs="Times New Roman"/>
                <w:lang w:eastAsia="ru-RU"/>
              </w:rPr>
              <w:br/>
              <w:t>тепловой энергии, отпускаемой в тепловую сеть</w:t>
            </w:r>
          </w:p>
        </w:tc>
        <w:tc>
          <w:tcPr>
            <w:tcW w:w="1626" w:type="dxa"/>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кг у.т./Гкал</w:t>
            </w:r>
          </w:p>
        </w:tc>
        <w:tc>
          <w:tcPr>
            <w:tcW w:w="2268" w:type="dxa"/>
            <w:tcBorders>
              <w:top w:val="single" w:sz="6" w:space="0" w:color="auto"/>
              <w:left w:val="single" w:sz="6" w:space="0" w:color="auto"/>
              <w:bottom w:val="single" w:sz="6" w:space="0" w:color="auto"/>
              <w:right w:val="single" w:sz="6" w:space="0" w:color="auto"/>
            </w:tcBorders>
          </w:tcPr>
          <w:p w:rsidR="00291832" w:rsidRPr="00FD532B" w:rsidRDefault="00291832" w:rsidP="00291832">
            <w:pPr>
              <w:pStyle w:val="ConsPlusCell"/>
              <w:widowControl/>
              <w:rPr>
                <w:sz w:val="22"/>
                <w:szCs w:val="22"/>
              </w:rPr>
            </w:pPr>
            <w:r w:rsidRPr="00FD532B">
              <w:rPr>
                <w:sz w:val="22"/>
                <w:szCs w:val="22"/>
              </w:rPr>
              <w:t>196,5</w:t>
            </w:r>
          </w:p>
        </w:tc>
      </w:tr>
      <w:tr w:rsidR="00291832" w:rsidRPr="009326E2" w:rsidTr="0029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5" w:type="dxa"/>
          <w:cantSplit/>
          <w:trHeight w:val="480"/>
        </w:trPr>
        <w:tc>
          <w:tcPr>
            <w:tcW w:w="681" w:type="dxa"/>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20   </w:t>
            </w:r>
          </w:p>
        </w:tc>
        <w:tc>
          <w:tcPr>
            <w:tcW w:w="4795" w:type="dxa"/>
            <w:gridSpan w:val="2"/>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удельный расход электрической энергии на     </w:t>
            </w:r>
            <w:r w:rsidRPr="009326E2">
              <w:rPr>
                <w:rFonts w:ascii="Times New Roman" w:eastAsia="Times New Roman" w:hAnsi="Times New Roman" w:cs="Times New Roman"/>
                <w:lang w:eastAsia="ru-RU"/>
              </w:rPr>
              <w:br/>
              <w:t xml:space="preserve">единицу тепловой энергии, отпускаемой в      </w:t>
            </w:r>
            <w:r w:rsidRPr="009326E2">
              <w:rPr>
                <w:rFonts w:ascii="Times New Roman" w:eastAsia="Times New Roman" w:hAnsi="Times New Roman" w:cs="Times New Roman"/>
                <w:lang w:eastAsia="ru-RU"/>
              </w:rPr>
              <w:br/>
              <w:t xml:space="preserve">тепловую сеть                                </w:t>
            </w:r>
          </w:p>
        </w:tc>
        <w:tc>
          <w:tcPr>
            <w:tcW w:w="1626" w:type="dxa"/>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кВт.ч/Гкал </w:t>
            </w:r>
          </w:p>
        </w:tc>
        <w:tc>
          <w:tcPr>
            <w:tcW w:w="2268" w:type="dxa"/>
            <w:tcBorders>
              <w:top w:val="single" w:sz="6" w:space="0" w:color="auto"/>
              <w:left w:val="single" w:sz="6" w:space="0" w:color="auto"/>
              <w:bottom w:val="single" w:sz="6" w:space="0" w:color="auto"/>
              <w:right w:val="single" w:sz="6" w:space="0" w:color="auto"/>
            </w:tcBorders>
          </w:tcPr>
          <w:p w:rsidR="00291832" w:rsidRPr="00FD532B" w:rsidRDefault="00291832" w:rsidP="00291832">
            <w:pPr>
              <w:pStyle w:val="ConsPlusCell"/>
              <w:widowControl/>
              <w:rPr>
                <w:sz w:val="22"/>
                <w:szCs w:val="22"/>
              </w:rPr>
            </w:pPr>
            <w:r w:rsidRPr="00FD532B">
              <w:rPr>
                <w:sz w:val="22"/>
                <w:szCs w:val="22"/>
              </w:rPr>
              <w:t>41,5</w:t>
            </w:r>
          </w:p>
        </w:tc>
      </w:tr>
      <w:tr w:rsidR="00291832" w:rsidRPr="009326E2" w:rsidTr="0029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5" w:type="dxa"/>
          <w:cantSplit/>
          <w:trHeight w:val="360"/>
        </w:trPr>
        <w:tc>
          <w:tcPr>
            <w:tcW w:w="681" w:type="dxa"/>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21   </w:t>
            </w:r>
          </w:p>
        </w:tc>
        <w:tc>
          <w:tcPr>
            <w:tcW w:w="4795" w:type="dxa"/>
            <w:gridSpan w:val="2"/>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удельный расход холодной воды на единицу     </w:t>
            </w:r>
            <w:r w:rsidRPr="009326E2">
              <w:rPr>
                <w:rFonts w:ascii="Times New Roman" w:eastAsia="Times New Roman" w:hAnsi="Times New Roman" w:cs="Times New Roman"/>
                <w:lang w:eastAsia="ru-RU"/>
              </w:rPr>
              <w:br/>
              <w:t>тепловой энергии, отпускаемой в тепловую сеть</w:t>
            </w:r>
          </w:p>
        </w:tc>
        <w:tc>
          <w:tcPr>
            <w:tcW w:w="1626" w:type="dxa"/>
            <w:tcBorders>
              <w:top w:val="single" w:sz="6" w:space="0" w:color="auto"/>
              <w:left w:val="single" w:sz="6" w:space="0" w:color="auto"/>
              <w:bottom w:val="single" w:sz="6" w:space="0" w:color="auto"/>
              <w:right w:val="single" w:sz="6" w:space="0" w:color="auto"/>
            </w:tcBorders>
          </w:tcPr>
          <w:p w:rsidR="00291832" w:rsidRPr="009326E2" w:rsidRDefault="00291832" w:rsidP="00291832">
            <w:pPr>
              <w:autoSpaceDE w:val="0"/>
              <w:autoSpaceDN w:val="0"/>
              <w:adjustRightInd w:val="0"/>
              <w:spacing w:after="0" w:line="240" w:lineRule="auto"/>
              <w:rPr>
                <w:rFonts w:ascii="Times New Roman" w:eastAsia="Times New Roman" w:hAnsi="Times New Roman" w:cs="Times New Roman"/>
                <w:lang w:eastAsia="ru-RU"/>
              </w:rPr>
            </w:pPr>
            <w:r w:rsidRPr="009326E2">
              <w:rPr>
                <w:rFonts w:ascii="Times New Roman" w:eastAsia="Times New Roman" w:hAnsi="Times New Roman" w:cs="Times New Roman"/>
                <w:lang w:eastAsia="ru-RU"/>
              </w:rPr>
              <w:t xml:space="preserve">куб.м/Гкал </w:t>
            </w:r>
          </w:p>
        </w:tc>
        <w:tc>
          <w:tcPr>
            <w:tcW w:w="2268" w:type="dxa"/>
            <w:tcBorders>
              <w:top w:val="single" w:sz="6" w:space="0" w:color="auto"/>
              <w:left w:val="single" w:sz="6" w:space="0" w:color="auto"/>
              <w:bottom w:val="single" w:sz="6" w:space="0" w:color="auto"/>
              <w:right w:val="single" w:sz="6" w:space="0" w:color="auto"/>
            </w:tcBorders>
          </w:tcPr>
          <w:p w:rsidR="00291832" w:rsidRPr="00FD532B" w:rsidRDefault="00291832" w:rsidP="00291832">
            <w:pPr>
              <w:pStyle w:val="ConsPlusCell"/>
              <w:widowControl/>
              <w:rPr>
                <w:sz w:val="22"/>
                <w:szCs w:val="22"/>
              </w:rPr>
            </w:pPr>
            <w:r w:rsidRPr="00FD532B">
              <w:rPr>
                <w:sz w:val="22"/>
                <w:szCs w:val="22"/>
              </w:rPr>
              <w:t>1,563</w:t>
            </w:r>
          </w:p>
        </w:tc>
      </w:tr>
    </w:tbl>
    <w:p w:rsidR="00481C39" w:rsidRPr="009326E2" w:rsidRDefault="00481C39" w:rsidP="00481C39">
      <w:pPr>
        <w:spacing w:after="0" w:line="240" w:lineRule="auto"/>
        <w:ind w:firstLine="709"/>
        <w:rPr>
          <w:rFonts w:ascii="Times New Roman" w:eastAsia="Times New Roman" w:hAnsi="Times New Roman" w:cs="Times New Roman"/>
          <w:b/>
          <w:sz w:val="24"/>
          <w:szCs w:val="24"/>
          <w:lang w:eastAsia="ru-RU"/>
        </w:rPr>
      </w:pPr>
      <w:r w:rsidRPr="009326E2">
        <w:rPr>
          <w:rFonts w:ascii="Times New Roman" w:eastAsia="Times New Roman" w:hAnsi="Times New Roman" w:cs="Times New Roman"/>
          <w:b/>
          <w:sz w:val="24"/>
          <w:szCs w:val="24"/>
          <w:lang w:eastAsia="ru-RU"/>
        </w:rPr>
        <w:t>9. Тарифы на тепловую энергию</w:t>
      </w:r>
    </w:p>
    <w:p w:rsidR="00481C39" w:rsidRPr="00481C39" w:rsidRDefault="00481C39" w:rsidP="004F627C">
      <w:pPr>
        <w:spacing w:after="0" w:line="240" w:lineRule="auto"/>
        <w:ind w:firstLine="709"/>
        <w:jc w:val="both"/>
        <w:rPr>
          <w:rFonts w:ascii="Times New Roman" w:eastAsia="Times New Roman" w:hAnsi="Times New Roman" w:cs="Times New Roman"/>
          <w:sz w:val="24"/>
          <w:szCs w:val="24"/>
          <w:lang w:eastAsia="ru-RU"/>
        </w:rPr>
      </w:pPr>
      <w:r w:rsidRPr="009326E2">
        <w:rPr>
          <w:rFonts w:ascii="Times New Roman" w:eastAsia="Times New Roman" w:hAnsi="Times New Roman" w:cs="Times New Roman"/>
          <w:sz w:val="24"/>
          <w:szCs w:val="24"/>
          <w:lang w:eastAsia="ru-RU"/>
        </w:rPr>
        <w:t xml:space="preserve">1) </w:t>
      </w:r>
      <w:r w:rsidR="009822BB" w:rsidRPr="009822BB">
        <w:rPr>
          <w:rFonts w:ascii="Times New Roman" w:eastAsia="Times New Roman" w:hAnsi="Times New Roman" w:cs="Times New Roman"/>
          <w:sz w:val="24"/>
          <w:szCs w:val="24"/>
          <w:lang w:eastAsia="ru-RU"/>
        </w:rPr>
        <w:t>с 1 января 2025г по 30 июня 2025 года, тарифы на тепловую энергию для всех групп потребителей составляют 3189,17 руб. за 1 Гкал без учета НДС., с 1 июля по 31 декабря 2025 года 3189,17 руб./Гкал без учета НДС., 3348,63 руб./Гкал с учетом НДС, ставка 5%.</w:t>
      </w:r>
    </w:p>
    <w:p w:rsidR="00481C39" w:rsidRPr="00481C39" w:rsidRDefault="00481C39" w:rsidP="00481C39">
      <w:pPr>
        <w:pBdr>
          <w:bottom w:val="dotted" w:sz="4" w:space="1" w:color="943634"/>
        </w:pBdr>
        <w:spacing w:after="120" w:line="252" w:lineRule="auto"/>
        <w:jc w:val="center"/>
        <w:outlineLvl w:val="3"/>
        <w:rPr>
          <w:rFonts w:ascii="Cambria" w:eastAsia="Times New Roman" w:hAnsi="Cambria" w:cs="Times New Roman"/>
          <w:b/>
          <w:caps/>
          <w:color w:val="943634"/>
          <w:spacing w:val="5"/>
        </w:rPr>
      </w:pPr>
      <w:r w:rsidRPr="00481C39">
        <w:rPr>
          <w:rFonts w:ascii="Cambria" w:eastAsia="Times New Roman" w:hAnsi="Cambria" w:cs="Times New Roman"/>
          <w:caps/>
          <w:color w:val="C00000"/>
          <w:spacing w:val="10"/>
        </w:rPr>
        <w:br w:type="page"/>
      </w:r>
      <w:bookmarkStart w:id="16" w:name="_Toc308711789"/>
      <w:r w:rsidRPr="00481C39">
        <w:rPr>
          <w:rFonts w:ascii="Cambria" w:eastAsia="Times New Roman" w:hAnsi="Cambria" w:cs="Times New Roman"/>
          <w:b/>
          <w:bCs/>
          <w:caps/>
          <w:color w:val="943634"/>
          <w:spacing w:val="5"/>
        </w:rPr>
        <w:lastRenderedPageBreak/>
        <w:t>Раздел 2. Перспективные балансы тепловой мощности источников тепловой энергии и тепловой нагрузки</w:t>
      </w:r>
      <w:bookmarkEnd w:id="16"/>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Перспективные баланс тепловой энергии (мощности) и перспективных тепловых нагрузок  Котельной в Таблице 9.</w:t>
      </w:r>
    </w:p>
    <w:p w:rsidR="00481C39" w:rsidRPr="00481C39" w:rsidRDefault="00481C39" w:rsidP="00481C39">
      <w:pPr>
        <w:spacing w:after="0" w:line="240" w:lineRule="auto"/>
        <w:ind w:firstLine="709"/>
        <w:rPr>
          <w:rFonts w:ascii="Times New Roman" w:eastAsia="Times New Roman" w:hAnsi="Times New Roman" w:cs="Times New Roman"/>
          <w:sz w:val="24"/>
          <w:szCs w:val="24"/>
          <w:lang w:eastAsia="ru-RU"/>
        </w:rPr>
      </w:pPr>
    </w:p>
    <w:p w:rsidR="00481C39" w:rsidRPr="00481C39" w:rsidRDefault="00481C39" w:rsidP="00481C39">
      <w:pPr>
        <w:spacing w:after="0" w:line="240" w:lineRule="auto"/>
        <w:ind w:firstLine="426"/>
        <w:jc w:val="right"/>
        <w:rPr>
          <w:rFonts w:ascii="Times New Roman" w:eastAsia="Times New Roman" w:hAnsi="Times New Roman" w:cs="Times New Roman"/>
          <w:i/>
          <w:sz w:val="24"/>
          <w:szCs w:val="24"/>
          <w:lang w:eastAsia="ru-RU"/>
        </w:rPr>
      </w:pPr>
      <w:r w:rsidRPr="00481C39">
        <w:rPr>
          <w:rFonts w:ascii="Times New Roman" w:eastAsia="Times New Roman" w:hAnsi="Times New Roman" w:cs="Times New Roman"/>
          <w:i/>
          <w:sz w:val="24"/>
          <w:szCs w:val="24"/>
          <w:lang w:eastAsia="ru-RU"/>
        </w:rPr>
        <w:t>Перспективные балансы тепловой мощности Котельной . Таблица 9</w:t>
      </w:r>
    </w:p>
    <w:tbl>
      <w:tblPr>
        <w:tblW w:w="8813" w:type="dxa"/>
        <w:jc w:val="center"/>
        <w:tblLook w:val="0000" w:firstRow="0" w:lastRow="0" w:firstColumn="0" w:lastColumn="0" w:noHBand="0" w:noVBand="0"/>
      </w:tblPr>
      <w:tblGrid>
        <w:gridCol w:w="4099"/>
        <w:gridCol w:w="876"/>
        <w:gridCol w:w="778"/>
        <w:gridCol w:w="813"/>
        <w:gridCol w:w="749"/>
        <w:gridCol w:w="749"/>
        <w:gridCol w:w="749"/>
      </w:tblGrid>
      <w:tr w:rsidR="00481C39" w:rsidRPr="00481C39" w:rsidTr="00016F9C">
        <w:trPr>
          <w:trHeight w:val="480"/>
          <w:jc w:val="center"/>
        </w:trPr>
        <w:tc>
          <w:tcPr>
            <w:tcW w:w="4099" w:type="dxa"/>
            <w:tcBorders>
              <w:top w:val="single" w:sz="4" w:space="0" w:color="auto"/>
              <w:left w:val="single" w:sz="4" w:space="0" w:color="auto"/>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right"/>
              <w:rPr>
                <w:rFonts w:ascii="Times New Roman" w:eastAsia="Times New Roman" w:hAnsi="Times New Roman" w:cs="Times New Roman"/>
                <w:sz w:val="20"/>
                <w:szCs w:val="20"/>
                <w:lang w:eastAsia="ru-RU"/>
              </w:rPr>
            </w:pPr>
          </w:p>
        </w:tc>
        <w:tc>
          <w:tcPr>
            <w:tcW w:w="876" w:type="dxa"/>
            <w:tcBorders>
              <w:top w:val="single" w:sz="4" w:space="0" w:color="auto"/>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2021г.</w:t>
            </w:r>
          </w:p>
        </w:tc>
        <w:tc>
          <w:tcPr>
            <w:tcW w:w="778" w:type="dxa"/>
            <w:tcBorders>
              <w:top w:val="single" w:sz="4" w:space="0" w:color="auto"/>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2022г.</w:t>
            </w:r>
          </w:p>
        </w:tc>
        <w:tc>
          <w:tcPr>
            <w:tcW w:w="813" w:type="dxa"/>
            <w:tcBorders>
              <w:top w:val="single" w:sz="4" w:space="0" w:color="auto"/>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2023г.</w:t>
            </w:r>
          </w:p>
        </w:tc>
        <w:tc>
          <w:tcPr>
            <w:tcW w:w="749" w:type="dxa"/>
            <w:tcBorders>
              <w:top w:val="single" w:sz="4" w:space="0" w:color="auto"/>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2024г.</w:t>
            </w:r>
          </w:p>
        </w:tc>
        <w:tc>
          <w:tcPr>
            <w:tcW w:w="749" w:type="dxa"/>
            <w:tcBorders>
              <w:top w:val="single" w:sz="4" w:space="0" w:color="auto"/>
              <w:left w:val="nil"/>
              <w:bottom w:val="single" w:sz="4" w:space="0" w:color="auto"/>
              <w:right w:val="nil"/>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2025г.</w:t>
            </w:r>
          </w:p>
        </w:tc>
        <w:tc>
          <w:tcPr>
            <w:tcW w:w="749" w:type="dxa"/>
            <w:tcBorders>
              <w:top w:val="single" w:sz="4" w:space="0" w:color="auto"/>
              <w:left w:val="nil"/>
              <w:bottom w:val="single" w:sz="4" w:space="0" w:color="auto"/>
              <w:right w:val="single" w:sz="4" w:space="0" w:color="auto"/>
            </w:tcBorders>
            <w:shd w:val="clear" w:color="auto" w:fill="FFFFFF"/>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p>
        </w:tc>
      </w:tr>
      <w:tr w:rsidR="00481C39" w:rsidRPr="00481C39" w:rsidTr="00016F9C">
        <w:trPr>
          <w:trHeight w:val="510"/>
          <w:jc w:val="center"/>
        </w:trPr>
        <w:tc>
          <w:tcPr>
            <w:tcW w:w="4099" w:type="dxa"/>
            <w:tcBorders>
              <w:top w:val="nil"/>
              <w:left w:val="single" w:sz="4" w:space="0" w:color="auto"/>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right"/>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Общая установленная мощность основного оборудования, Гкал/ч</w:t>
            </w:r>
          </w:p>
        </w:tc>
        <w:tc>
          <w:tcPr>
            <w:tcW w:w="876"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40,0</w:t>
            </w:r>
          </w:p>
        </w:tc>
        <w:tc>
          <w:tcPr>
            <w:tcW w:w="778"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30</w:t>
            </w:r>
          </w:p>
        </w:tc>
        <w:tc>
          <w:tcPr>
            <w:tcW w:w="813"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30</w:t>
            </w:r>
          </w:p>
        </w:tc>
        <w:tc>
          <w:tcPr>
            <w:tcW w:w="749"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30</w:t>
            </w:r>
          </w:p>
        </w:tc>
        <w:tc>
          <w:tcPr>
            <w:tcW w:w="749" w:type="dxa"/>
            <w:tcBorders>
              <w:top w:val="nil"/>
              <w:left w:val="nil"/>
              <w:bottom w:val="single" w:sz="4" w:space="0" w:color="auto"/>
              <w:right w:val="nil"/>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30</w:t>
            </w:r>
          </w:p>
        </w:tc>
        <w:tc>
          <w:tcPr>
            <w:tcW w:w="749" w:type="dxa"/>
            <w:tcBorders>
              <w:top w:val="nil"/>
              <w:left w:val="nil"/>
              <w:bottom w:val="single" w:sz="4" w:space="0" w:color="auto"/>
              <w:right w:val="single" w:sz="4" w:space="0" w:color="auto"/>
            </w:tcBorders>
            <w:shd w:val="clear" w:color="auto" w:fill="FFFFFF"/>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p>
        </w:tc>
      </w:tr>
      <w:tr w:rsidR="00481C39" w:rsidRPr="00481C39" w:rsidTr="00016F9C">
        <w:trPr>
          <w:trHeight w:val="255"/>
          <w:jc w:val="center"/>
        </w:trPr>
        <w:tc>
          <w:tcPr>
            <w:tcW w:w="4099" w:type="dxa"/>
            <w:tcBorders>
              <w:top w:val="nil"/>
              <w:left w:val="single" w:sz="4" w:space="0" w:color="auto"/>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right"/>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Общая располагаемая мощность, Гкал/ч</w:t>
            </w:r>
          </w:p>
        </w:tc>
        <w:tc>
          <w:tcPr>
            <w:tcW w:w="876"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26,5</w:t>
            </w:r>
          </w:p>
        </w:tc>
        <w:tc>
          <w:tcPr>
            <w:tcW w:w="778"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21,47</w:t>
            </w:r>
          </w:p>
        </w:tc>
        <w:tc>
          <w:tcPr>
            <w:tcW w:w="813"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21,47</w:t>
            </w:r>
          </w:p>
        </w:tc>
        <w:tc>
          <w:tcPr>
            <w:tcW w:w="749"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21,47</w:t>
            </w:r>
          </w:p>
        </w:tc>
        <w:tc>
          <w:tcPr>
            <w:tcW w:w="749" w:type="dxa"/>
            <w:tcBorders>
              <w:top w:val="nil"/>
              <w:left w:val="nil"/>
              <w:bottom w:val="single" w:sz="4" w:space="0" w:color="auto"/>
              <w:right w:val="nil"/>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21,47</w:t>
            </w:r>
          </w:p>
        </w:tc>
        <w:tc>
          <w:tcPr>
            <w:tcW w:w="749" w:type="dxa"/>
            <w:tcBorders>
              <w:top w:val="nil"/>
              <w:left w:val="nil"/>
              <w:bottom w:val="single" w:sz="4" w:space="0" w:color="auto"/>
              <w:right w:val="single" w:sz="4" w:space="0" w:color="auto"/>
            </w:tcBorders>
            <w:shd w:val="clear" w:color="auto" w:fill="FFFFFF"/>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p>
        </w:tc>
      </w:tr>
      <w:tr w:rsidR="00481C39" w:rsidRPr="00481C39" w:rsidTr="00016F9C">
        <w:trPr>
          <w:trHeight w:val="510"/>
          <w:jc w:val="center"/>
        </w:trPr>
        <w:tc>
          <w:tcPr>
            <w:tcW w:w="4099" w:type="dxa"/>
            <w:tcBorders>
              <w:top w:val="nil"/>
              <w:left w:val="single" w:sz="4" w:space="0" w:color="auto"/>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right"/>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Располагаемая мощность технического резерва, Гкал/ч</w:t>
            </w:r>
          </w:p>
        </w:tc>
        <w:tc>
          <w:tcPr>
            <w:tcW w:w="876"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20</w:t>
            </w:r>
          </w:p>
        </w:tc>
        <w:tc>
          <w:tcPr>
            <w:tcW w:w="778"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15</w:t>
            </w:r>
          </w:p>
        </w:tc>
        <w:tc>
          <w:tcPr>
            <w:tcW w:w="813"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15</w:t>
            </w:r>
          </w:p>
        </w:tc>
        <w:tc>
          <w:tcPr>
            <w:tcW w:w="749"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15</w:t>
            </w:r>
          </w:p>
        </w:tc>
        <w:tc>
          <w:tcPr>
            <w:tcW w:w="749" w:type="dxa"/>
            <w:tcBorders>
              <w:top w:val="nil"/>
              <w:left w:val="nil"/>
              <w:bottom w:val="single" w:sz="4" w:space="0" w:color="auto"/>
              <w:right w:val="nil"/>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15</w:t>
            </w:r>
          </w:p>
        </w:tc>
        <w:tc>
          <w:tcPr>
            <w:tcW w:w="749" w:type="dxa"/>
            <w:tcBorders>
              <w:top w:val="nil"/>
              <w:left w:val="nil"/>
              <w:bottom w:val="single" w:sz="4" w:space="0" w:color="auto"/>
              <w:right w:val="single" w:sz="4" w:space="0" w:color="auto"/>
            </w:tcBorders>
            <w:shd w:val="clear" w:color="auto" w:fill="FFFFFF"/>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p>
        </w:tc>
      </w:tr>
      <w:tr w:rsidR="00481C39" w:rsidRPr="00481C39" w:rsidTr="00016F9C">
        <w:trPr>
          <w:trHeight w:val="510"/>
          <w:jc w:val="center"/>
        </w:trPr>
        <w:tc>
          <w:tcPr>
            <w:tcW w:w="4099" w:type="dxa"/>
            <w:tcBorders>
              <w:top w:val="nil"/>
              <w:left w:val="single" w:sz="4" w:space="0" w:color="auto"/>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right"/>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Общая располагаемая мощность без учета технического резерва, Гкал/ч</w:t>
            </w:r>
          </w:p>
        </w:tc>
        <w:tc>
          <w:tcPr>
            <w:tcW w:w="876"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13</w:t>
            </w:r>
          </w:p>
        </w:tc>
        <w:tc>
          <w:tcPr>
            <w:tcW w:w="778"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12</w:t>
            </w:r>
          </w:p>
        </w:tc>
        <w:tc>
          <w:tcPr>
            <w:tcW w:w="813"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12</w:t>
            </w:r>
          </w:p>
        </w:tc>
        <w:tc>
          <w:tcPr>
            <w:tcW w:w="749"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10</w:t>
            </w:r>
          </w:p>
        </w:tc>
        <w:tc>
          <w:tcPr>
            <w:tcW w:w="749" w:type="dxa"/>
            <w:tcBorders>
              <w:top w:val="nil"/>
              <w:left w:val="nil"/>
              <w:bottom w:val="single" w:sz="4" w:space="0" w:color="auto"/>
              <w:right w:val="nil"/>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10</w:t>
            </w:r>
          </w:p>
        </w:tc>
        <w:tc>
          <w:tcPr>
            <w:tcW w:w="749" w:type="dxa"/>
            <w:tcBorders>
              <w:top w:val="nil"/>
              <w:left w:val="nil"/>
              <w:bottom w:val="single" w:sz="4" w:space="0" w:color="auto"/>
              <w:right w:val="single" w:sz="4" w:space="0" w:color="auto"/>
            </w:tcBorders>
            <w:shd w:val="clear" w:color="auto" w:fill="FFFFFF"/>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p>
        </w:tc>
      </w:tr>
      <w:tr w:rsidR="00481C39" w:rsidRPr="00481C39" w:rsidTr="00016F9C">
        <w:trPr>
          <w:trHeight w:val="765"/>
          <w:jc w:val="center"/>
        </w:trPr>
        <w:tc>
          <w:tcPr>
            <w:tcW w:w="4099" w:type="dxa"/>
            <w:tcBorders>
              <w:top w:val="nil"/>
              <w:left w:val="single" w:sz="4" w:space="0" w:color="auto"/>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right"/>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Потребность в выработке тепловой энергии для покрытия нужд нагрузки потребителей, Гкал/ч</w:t>
            </w:r>
          </w:p>
        </w:tc>
        <w:tc>
          <w:tcPr>
            <w:tcW w:w="876"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8,92</w:t>
            </w:r>
          </w:p>
        </w:tc>
        <w:tc>
          <w:tcPr>
            <w:tcW w:w="778"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8,72</w:t>
            </w:r>
          </w:p>
        </w:tc>
        <w:tc>
          <w:tcPr>
            <w:tcW w:w="813"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8,44</w:t>
            </w:r>
          </w:p>
        </w:tc>
        <w:tc>
          <w:tcPr>
            <w:tcW w:w="749"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8,44</w:t>
            </w:r>
          </w:p>
        </w:tc>
        <w:tc>
          <w:tcPr>
            <w:tcW w:w="749" w:type="dxa"/>
            <w:tcBorders>
              <w:top w:val="nil"/>
              <w:left w:val="nil"/>
              <w:bottom w:val="single" w:sz="4" w:space="0" w:color="auto"/>
              <w:right w:val="nil"/>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8,44</w:t>
            </w:r>
          </w:p>
        </w:tc>
        <w:tc>
          <w:tcPr>
            <w:tcW w:w="749" w:type="dxa"/>
            <w:tcBorders>
              <w:top w:val="nil"/>
              <w:left w:val="nil"/>
              <w:bottom w:val="single" w:sz="4" w:space="0" w:color="auto"/>
              <w:right w:val="single" w:sz="4" w:space="0" w:color="auto"/>
            </w:tcBorders>
            <w:shd w:val="clear" w:color="auto" w:fill="FFFFFF"/>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p>
        </w:tc>
      </w:tr>
      <w:tr w:rsidR="00481C39" w:rsidRPr="00481C39" w:rsidTr="00016F9C">
        <w:trPr>
          <w:trHeight w:val="510"/>
          <w:jc w:val="center"/>
        </w:trPr>
        <w:tc>
          <w:tcPr>
            <w:tcW w:w="4099" w:type="dxa"/>
            <w:tcBorders>
              <w:top w:val="nil"/>
              <w:left w:val="single" w:sz="4" w:space="0" w:color="auto"/>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right"/>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Потребность в выработке тепловой энергии на собственные нужды, Гкал/ч</w:t>
            </w:r>
          </w:p>
        </w:tc>
        <w:tc>
          <w:tcPr>
            <w:tcW w:w="876"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0,59</w:t>
            </w:r>
          </w:p>
        </w:tc>
        <w:tc>
          <w:tcPr>
            <w:tcW w:w="778"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0,59</w:t>
            </w:r>
          </w:p>
        </w:tc>
        <w:tc>
          <w:tcPr>
            <w:tcW w:w="813"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0,59</w:t>
            </w:r>
          </w:p>
        </w:tc>
        <w:tc>
          <w:tcPr>
            <w:tcW w:w="749"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0,59</w:t>
            </w:r>
          </w:p>
        </w:tc>
        <w:tc>
          <w:tcPr>
            <w:tcW w:w="749" w:type="dxa"/>
            <w:tcBorders>
              <w:top w:val="nil"/>
              <w:left w:val="nil"/>
              <w:bottom w:val="single" w:sz="4" w:space="0" w:color="auto"/>
              <w:right w:val="nil"/>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0,59</w:t>
            </w:r>
          </w:p>
        </w:tc>
        <w:tc>
          <w:tcPr>
            <w:tcW w:w="749" w:type="dxa"/>
            <w:tcBorders>
              <w:top w:val="nil"/>
              <w:left w:val="nil"/>
              <w:bottom w:val="single" w:sz="4" w:space="0" w:color="auto"/>
              <w:right w:val="single" w:sz="4" w:space="0" w:color="auto"/>
            </w:tcBorders>
            <w:shd w:val="clear" w:color="auto" w:fill="FFFFFF"/>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p>
        </w:tc>
      </w:tr>
      <w:tr w:rsidR="00481C39" w:rsidRPr="00481C39" w:rsidTr="00016F9C">
        <w:trPr>
          <w:trHeight w:val="510"/>
          <w:jc w:val="center"/>
        </w:trPr>
        <w:tc>
          <w:tcPr>
            <w:tcW w:w="4099" w:type="dxa"/>
            <w:tcBorders>
              <w:top w:val="nil"/>
              <w:left w:val="single" w:sz="4" w:space="0" w:color="auto"/>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right"/>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Потери тепловой энергии при передаче ее до потребителя, Гкал/ч</w:t>
            </w:r>
          </w:p>
        </w:tc>
        <w:tc>
          <w:tcPr>
            <w:tcW w:w="876"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1,89</w:t>
            </w:r>
          </w:p>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p>
        </w:tc>
        <w:tc>
          <w:tcPr>
            <w:tcW w:w="778"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1,89</w:t>
            </w:r>
          </w:p>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p>
        </w:tc>
        <w:tc>
          <w:tcPr>
            <w:tcW w:w="813"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1,89</w:t>
            </w:r>
          </w:p>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p>
        </w:tc>
        <w:tc>
          <w:tcPr>
            <w:tcW w:w="749"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1,89</w:t>
            </w:r>
          </w:p>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p>
        </w:tc>
        <w:tc>
          <w:tcPr>
            <w:tcW w:w="749" w:type="dxa"/>
            <w:tcBorders>
              <w:top w:val="nil"/>
              <w:left w:val="nil"/>
              <w:bottom w:val="single" w:sz="4" w:space="0" w:color="auto"/>
              <w:right w:val="nil"/>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r w:rsidRPr="00481C39">
              <w:rPr>
                <w:rFonts w:ascii="Times New Roman" w:eastAsia="Times New Roman" w:hAnsi="Times New Roman" w:cs="Times New Roman"/>
                <w:sz w:val="20"/>
                <w:szCs w:val="20"/>
                <w:lang w:eastAsia="ru-RU"/>
              </w:rPr>
              <w:t>1,89</w:t>
            </w:r>
          </w:p>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p>
        </w:tc>
        <w:tc>
          <w:tcPr>
            <w:tcW w:w="749" w:type="dxa"/>
            <w:tcBorders>
              <w:top w:val="nil"/>
              <w:left w:val="nil"/>
              <w:bottom w:val="single" w:sz="4" w:space="0" w:color="auto"/>
              <w:right w:val="single" w:sz="4" w:space="0" w:color="auto"/>
            </w:tcBorders>
            <w:shd w:val="clear" w:color="auto" w:fill="FFFFFF"/>
          </w:tcPr>
          <w:p w:rsidR="00481C39" w:rsidRPr="00481C39" w:rsidRDefault="00481C39" w:rsidP="00481C39">
            <w:pPr>
              <w:spacing w:after="0" w:line="240" w:lineRule="auto"/>
              <w:jc w:val="center"/>
              <w:rPr>
                <w:rFonts w:ascii="Times New Roman" w:eastAsia="Times New Roman" w:hAnsi="Times New Roman" w:cs="Times New Roman"/>
                <w:sz w:val="20"/>
                <w:szCs w:val="20"/>
                <w:lang w:eastAsia="ru-RU"/>
              </w:rPr>
            </w:pPr>
          </w:p>
        </w:tc>
      </w:tr>
      <w:tr w:rsidR="00481C39" w:rsidRPr="00481C39" w:rsidTr="00016F9C">
        <w:trPr>
          <w:trHeight w:val="510"/>
          <w:jc w:val="center"/>
        </w:trPr>
        <w:tc>
          <w:tcPr>
            <w:tcW w:w="4099" w:type="dxa"/>
            <w:tcBorders>
              <w:top w:val="nil"/>
              <w:left w:val="single" w:sz="4" w:space="0" w:color="auto"/>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right"/>
              <w:rPr>
                <w:rFonts w:ascii="Times New Roman" w:eastAsia="Times New Roman" w:hAnsi="Times New Roman" w:cs="Times New Roman"/>
                <w:b/>
                <w:bCs/>
                <w:sz w:val="20"/>
                <w:szCs w:val="20"/>
                <w:lang w:eastAsia="ru-RU"/>
              </w:rPr>
            </w:pPr>
            <w:r w:rsidRPr="00481C39">
              <w:rPr>
                <w:rFonts w:ascii="Times New Roman" w:eastAsia="Times New Roman" w:hAnsi="Times New Roman" w:cs="Times New Roman"/>
                <w:b/>
                <w:bCs/>
                <w:sz w:val="20"/>
                <w:szCs w:val="20"/>
                <w:lang w:eastAsia="ru-RU"/>
              </w:rPr>
              <w:t>Дефицит/резерв тепловой мощности источника теплоснабжения, Гкал/ч</w:t>
            </w:r>
          </w:p>
        </w:tc>
        <w:tc>
          <w:tcPr>
            <w:tcW w:w="876"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b/>
                <w:bCs/>
                <w:sz w:val="20"/>
                <w:szCs w:val="20"/>
                <w:lang w:eastAsia="ru-RU"/>
              </w:rPr>
            </w:pPr>
            <w:r w:rsidRPr="00481C39">
              <w:rPr>
                <w:rFonts w:ascii="Times New Roman" w:eastAsia="Times New Roman" w:hAnsi="Times New Roman" w:cs="Times New Roman"/>
                <w:b/>
                <w:bCs/>
                <w:sz w:val="20"/>
                <w:szCs w:val="20"/>
                <w:lang w:eastAsia="ru-RU"/>
              </w:rPr>
              <w:t>1,6</w:t>
            </w:r>
          </w:p>
        </w:tc>
        <w:tc>
          <w:tcPr>
            <w:tcW w:w="778"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b/>
                <w:bCs/>
                <w:sz w:val="20"/>
                <w:szCs w:val="20"/>
                <w:lang w:eastAsia="ru-RU"/>
              </w:rPr>
            </w:pPr>
            <w:r w:rsidRPr="00481C39">
              <w:rPr>
                <w:rFonts w:ascii="Times New Roman" w:eastAsia="Times New Roman" w:hAnsi="Times New Roman" w:cs="Times New Roman"/>
                <w:b/>
                <w:bCs/>
                <w:sz w:val="20"/>
                <w:szCs w:val="20"/>
                <w:lang w:eastAsia="ru-RU"/>
              </w:rPr>
              <w:t>0,8</w:t>
            </w:r>
          </w:p>
        </w:tc>
        <w:tc>
          <w:tcPr>
            <w:tcW w:w="813"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b/>
                <w:bCs/>
                <w:sz w:val="20"/>
                <w:szCs w:val="20"/>
                <w:lang w:eastAsia="ru-RU"/>
              </w:rPr>
            </w:pPr>
            <w:r w:rsidRPr="00481C39">
              <w:rPr>
                <w:rFonts w:ascii="Times New Roman" w:eastAsia="Times New Roman" w:hAnsi="Times New Roman" w:cs="Times New Roman"/>
                <w:b/>
                <w:bCs/>
                <w:sz w:val="20"/>
                <w:szCs w:val="20"/>
                <w:lang w:eastAsia="ru-RU"/>
              </w:rPr>
              <w:t>1,08</w:t>
            </w:r>
          </w:p>
        </w:tc>
        <w:tc>
          <w:tcPr>
            <w:tcW w:w="749" w:type="dxa"/>
            <w:tcBorders>
              <w:top w:val="nil"/>
              <w:left w:val="nil"/>
              <w:bottom w:val="single" w:sz="4" w:space="0" w:color="auto"/>
              <w:right w:val="single" w:sz="4" w:space="0" w:color="auto"/>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b/>
                <w:bCs/>
                <w:sz w:val="20"/>
                <w:szCs w:val="20"/>
                <w:lang w:eastAsia="ru-RU"/>
              </w:rPr>
            </w:pPr>
            <w:r w:rsidRPr="00481C39">
              <w:rPr>
                <w:rFonts w:ascii="Times New Roman" w:eastAsia="Times New Roman" w:hAnsi="Times New Roman" w:cs="Times New Roman"/>
                <w:b/>
                <w:bCs/>
                <w:sz w:val="20"/>
                <w:szCs w:val="20"/>
                <w:lang w:eastAsia="ru-RU"/>
              </w:rPr>
              <w:t>1,08</w:t>
            </w:r>
          </w:p>
        </w:tc>
        <w:tc>
          <w:tcPr>
            <w:tcW w:w="749" w:type="dxa"/>
            <w:tcBorders>
              <w:top w:val="nil"/>
              <w:left w:val="nil"/>
              <w:bottom w:val="single" w:sz="4" w:space="0" w:color="auto"/>
              <w:right w:val="nil"/>
            </w:tcBorders>
            <w:shd w:val="clear" w:color="auto" w:fill="FFFFFF"/>
            <w:vAlign w:val="center"/>
          </w:tcPr>
          <w:p w:rsidR="00481C39" w:rsidRPr="00481C39" w:rsidRDefault="00481C39" w:rsidP="00481C39">
            <w:pPr>
              <w:spacing w:after="0" w:line="240" w:lineRule="auto"/>
              <w:jc w:val="center"/>
              <w:rPr>
                <w:rFonts w:ascii="Times New Roman" w:eastAsia="Times New Roman" w:hAnsi="Times New Roman" w:cs="Times New Roman"/>
                <w:b/>
                <w:bCs/>
                <w:sz w:val="20"/>
                <w:szCs w:val="20"/>
                <w:lang w:eastAsia="ru-RU"/>
              </w:rPr>
            </w:pPr>
            <w:r w:rsidRPr="00481C39">
              <w:rPr>
                <w:rFonts w:ascii="Times New Roman" w:eastAsia="Times New Roman" w:hAnsi="Times New Roman" w:cs="Times New Roman"/>
                <w:b/>
                <w:bCs/>
                <w:sz w:val="20"/>
                <w:szCs w:val="20"/>
                <w:lang w:eastAsia="ru-RU"/>
              </w:rPr>
              <w:t>1,08</w:t>
            </w:r>
          </w:p>
        </w:tc>
        <w:tc>
          <w:tcPr>
            <w:tcW w:w="749" w:type="dxa"/>
            <w:tcBorders>
              <w:top w:val="nil"/>
              <w:left w:val="nil"/>
              <w:bottom w:val="single" w:sz="4" w:space="0" w:color="auto"/>
              <w:right w:val="single" w:sz="4" w:space="0" w:color="auto"/>
            </w:tcBorders>
            <w:shd w:val="clear" w:color="auto" w:fill="FFFFFF"/>
          </w:tcPr>
          <w:p w:rsidR="00481C39" w:rsidRPr="00481C39" w:rsidRDefault="00481C39" w:rsidP="00481C39">
            <w:pPr>
              <w:spacing w:after="0" w:line="240" w:lineRule="auto"/>
              <w:jc w:val="center"/>
              <w:rPr>
                <w:rFonts w:ascii="Times New Roman" w:eastAsia="Times New Roman" w:hAnsi="Times New Roman" w:cs="Times New Roman"/>
                <w:b/>
                <w:bCs/>
                <w:sz w:val="20"/>
                <w:szCs w:val="20"/>
                <w:lang w:eastAsia="ru-RU"/>
              </w:rPr>
            </w:pPr>
          </w:p>
        </w:tc>
      </w:tr>
    </w:tbl>
    <w:p w:rsidR="00481C39" w:rsidRPr="00481C39" w:rsidRDefault="00481C39" w:rsidP="00481C39">
      <w:pPr>
        <w:spacing w:after="0" w:line="240" w:lineRule="auto"/>
        <w:ind w:firstLine="709"/>
        <w:rPr>
          <w:rFonts w:ascii="Times New Roman" w:eastAsia="Times New Roman" w:hAnsi="Times New Roman" w:cs="Times New Roman"/>
          <w:b/>
          <w:sz w:val="24"/>
          <w:szCs w:val="24"/>
          <w:lang w:eastAsia="ru-RU"/>
        </w:rPr>
      </w:pPr>
    </w:p>
    <w:p w:rsidR="00481C39" w:rsidRPr="00481C39" w:rsidRDefault="00481C39" w:rsidP="00481C39">
      <w:pPr>
        <w:spacing w:after="0" w:line="240" w:lineRule="auto"/>
        <w:ind w:firstLine="709"/>
        <w:rPr>
          <w:rFonts w:ascii="Times New Roman" w:eastAsia="Times New Roman" w:hAnsi="Times New Roman" w:cs="Times New Roman"/>
          <w:b/>
          <w:sz w:val="24"/>
          <w:szCs w:val="24"/>
          <w:lang w:eastAsia="ru-RU"/>
        </w:rPr>
      </w:pP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 xml:space="preserve">Перспективные балансы тепловой мощности Котельной, представленные в Таблице 9 , показывают, что, при реализации планов увеличения объемов потребления тепловой энергии, котельные  смогут обеспечить потребителей необходимой тепловой мощностью . </w:t>
      </w:r>
    </w:p>
    <w:p w:rsidR="00481C39" w:rsidRPr="00481C39" w:rsidRDefault="00481C39" w:rsidP="00481C39">
      <w:pPr>
        <w:spacing w:after="0" w:line="240" w:lineRule="auto"/>
        <w:ind w:firstLine="709"/>
        <w:jc w:val="both"/>
        <w:rPr>
          <w:rFonts w:ascii="Times New Roman" w:eastAsia="Times New Roman" w:hAnsi="Times New Roman" w:cs="Times New Roman"/>
          <w:sz w:val="24"/>
          <w:szCs w:val="24"/>
          <w:lang w:eastAsia="ru-RU"/>
        </w:rPr>
      </w:pPr>
    </w:p>
    <w:p w:rsidR="00481C39" w:rsidRPr="00481C39" w:rsidRDefault="00481C39" w:rsidP="00481C39">
      <w:pPr>
        <w:pBdr>
          <w:bottom w:val="dotted" w:sz="4" w:space="1" w:color="943634"/>
        </w:pBdr>
        <w:spacing w:after="120" w:line="252" w:lineRule="auto"/>
        <w:jc w:val="center"/>
        <w:outlineLvl w:val="3"/>
        <w:rPr>
          <w:rFonts w:ascii="Cambria" w:eastAsia="Times New Roman" w:hAnsi="Cambria" w:cs="Times New Roman"/>
          <w:b/>
          <w:bCs/>
          <w:caps/>
          <w:color w:val="943634"/>
          <w:spacing w:val="5"/>
        </w:rPr>
      </w:pPr>
    </w:p>
    <w:p w:rsidR="00481C39" w:rsidRPr="00481C39" w:rsidRDefault="00481C39" w:rsidP="00481C39">
      <w:pPr>
        <w:pBdr>
          <w:bottom w:val="dotted" w:sz="4" w:space="1" w:color="943634"/>
        </w:pBdr>
        <w:spacing w:after="120" w:line="252" w:lineRule="auto"/>
        <w:jc w:val="center"/>
        <w:outlineLvl w:val="3"/>
        <w:rPr>
          <w:rFonts w:ascii="Cambria" w:eastAsia="Times New Roman" w:hAnsi="Cambria" w:cs="Times New Roman"/>
          <w:b/>
          <w:bCs/>
          <w:caps/>
          <w:color w:val="943634"/>
          <w:spacing w:val="5"/>
        </w:rPr>
      </w:pPr>
      <w:bookmarkStart w:id="17" w:name="_Toc308711791"/>
      <w:r w:rsidRPr="00481C39">
        <w:rPr>
          <w:rFonts w:ascii="Cambria" w:eastAsia="Times New Roman" w:hAnsi="Cambria" w:cs="Times New Roman"/>
          <w:b/>
          <w:bCs/>
          <w:caps/>
          <w:color w:val="943634"/>
          <w:spacing w:val="5"/>
        </w:rPr>
        <w:t>Раздел 3. Предложения по новому строительству  и реконструкции тепловых сетей и сооружений на них</w:t>
      </w:r>
      <w:bookmarkEnd w:id="17"/>
    </w:p>
    <w:p w:rsidR="00481C39" w:rsidRPr="00FD532B"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FD532B">
        <w:rPr>
          <w:rFonts w:ascii="Times New Roman" w:eastAsia="Times New Roman" w:hAnsi="Times New Roman" w:cs="Times New Roman"/>
          <w:sz w:val="24"/>
          <w:szCs w:val="24"/>
          <w:lang w:eastAsia="ru-RU"/>
        </w:rPr>
        <w:t>1) Реконструкция существующих тепловых сетей с уменьшением диаметра трубопроводов при снижении объема потребления тепловой энергии;</w:t>
      </w:r>
    </w:p>
    <w:p w:rsidR="00481C39" w:rsidRPr="00FD532B" w:rsidRDefault="00481C39" w:rsidP="00481C39">
      <w:pPr>
        <w:spacing w:after="0" w:line="240" w:lineRule="auto"/>
        <w:ind w:firstLine="709"/>
        <w:jc w:val="both"/>
        <w:rPr>
          <w:rFonts w:ascii="Times New Roman" w:eastAsia="Times New Roman" w:hAnsi="Times New Roman" w:cs="Times New Roman"/>
          <w:sz w:val="24"/>
          <w:szCs w:val="24"/>
          <w:lang w:eastAsia="ru-RU"/>
        </w:rPr>
      </w:pPr>
      <w:r w:rsidRPr="00FD532B">
        <w:rPr>
          <w:rFonts w:ascii="Times New Roman" w:eastAsia="Times New Roman" w:hAnsi="Times New Roman" w:cs="Times New Roman"/>
          <w:sz w:val="24"/>
          <w:szCs w:val="24"/>
          <w:lang w:eastAsia="ru-RU"/>
        </w:rPr>
        <w:t>2) Реконструкция и замена изношенных тепловых сетей;</w:t>
      </w:r>
    </w:p>
    <w:tbl>
      <w:tblPr>
        <w:tblpPr w:leftFromText="180" w:rightFromText="180" w:bottomFromText="160" w:vertAnchor="text" w:horzAnchor="margin" w:tblpXSpec="center" w:tblpY="133"/>
        <w:tblW w:w="10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3"/>
        <w:gridCol w:w="1811"/>
        <w:gridCol w:w="1675"/>
        <w:gridCol w:w="1715"/>
        <w:gridCol w:w="1114"/>
        <w:gridCol w:w="1138"/>
        <w:gridCol w:w="1769"/>
      </w:tblGrid>
      <w:tr w:rsidR="00FD532B" w:rsidRPr="00820DEA" w:rsidTr="007270DE">
        <w:trPr>
          <w:trHeight w:val="269"/>
        </w:trPr>
        <w:tc>
          <w:tcPr>
            <w:tcW w:w="1223" w:type="dxa"/>
            <w:vMerge w:val="restart"/>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jc w:val="both"/>
              <w:rPr>
                <w:rFonts w:ascii="Times New Roman" w:eastAsia="Times New Roman" w:hAnsi="Times New Roman" w:cs="Times New Roman"/>
                <w:lang w:eastAsia="ru-RU"/>
              </w:rPr>
            </w:pPr>
            <w:r w:rsidRPr="00820DEA">
              <w:rPr>
                <w:rFonts w:ascii="Times New Roman" w:eastAsia="Times New Roman" w:hAnsi="Times New Roman" w:cs="Times New Roman"/>
                <w:lang w:eastAsia="ru-RU"/>
              </w:rPr>
              <w:t>№п/п</w:t>
            </w:r>
          </w:p>
        </w:tc>
        <w:tc>
          <w:tcPr>
            <w:tcW w:w="1811" w:type="dxa"/>
            <w:vMerge w:val="restart"/>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jc w:val="center"/>
              <w:rPr>
                <w:rFonts w:ascii="Times New Roman" w:eastAsia="Times New Roman" w:hAnsi="Times New Roman" w:cs="Times New Roman"/>
                <w:lang w:eastAsia="ru-RU"/>
              </w:rPr>
            </w:pPr>
            <w:r w:rsidRPr="00820DEA">
              <w:rPr>
                <w:rFonts w:ascii="Times New Roman" w:eastAsia="Times New Roman" w:hAnsi="Times New Roman" w:cs="Times New Roman"/>
                <w:lang w:eastAsia="ru-RU"/>
              </w:rPr>
              <w:t>Наименование предложения</w:t>
            </w:r>
          </w:p>
          <w:p w:rsidR="00FD532B" w:rsidRPr="00820DEA" w:rsidRDefault="00FD532B" w:rsidP="007270DE">
            <w:pPr>
              <w:tabs>
                <w:tab w:val="left" w:pos="1134"/>
              </w:tabs>
              <w:spacing w:after="0" w:line="240" w:lineRule="auto"/>
              <w:jc w:val="center"/>
              <w:rPr>
                <w:rFonts w:ascii="Times New Roman" w:eastAsia="Times New Roman" w:hAnsi="Times New Roman" w:cs="Times New Roman"/>
                <w:lang w:eastAsia="ru-RU"/>
              </w:rPr>
            </w:pPr>
            <w:r w:rsidRPr="00820DEA">
              <w:rPr>
                <w:rFonts w:ascii="Times New Roman" w:eastAsia="Times New Roman" w:hAnsi="Times New Roman" w:cs="Times New Roman"/>
                <w:lang w:eastAsia="ru-RU"/>
              </w:rPr>
              <w:t>по строительству и</w:t>
            </w:r>
          </w:p>
          <w:p w:rsidR="00FD532B" w:rsidRPr="00820DEA" w:rsidRDefault="00FD532B" w:rsidP="007270DE">
            <w:pPr>
              <w:tabs>
                <w:tab w:val="left" w:pos="1134"/>
              </w:tabs>
              <w:spacing w:after="0" w:line="240" w:lineRule="auto"/>
              <w:jc w:val="center"/>
              <w:rPr>
                <w:rFonts w:ascii="Times New Roman" w:eastAsia="Times New Roman" w:hAnsi="Times New Roman" w:cs="Times New Roman"/>
                <w:lang w:eastAsia="ru-RU"/>
              </w:rPr>
            </w:pPr>
            <w:r w:rsidRPr="00820DEA">
              <w:rPr>
                <w:rFonts w:ascii="Times New Roman" w:eastAsia="Times New Roman" w:hAnsi="Times New Roman" w:cs="Times New Roman"/>
                <w:lang w:eastAsia="ru-RU"/>
              </w:rPr>
              <w:t>реконструкции</w:t>
            </w:r>
          </w:p>
        </w:tc>
        <w:tc>
          <w:tcPr>
            <w:tcW w:w="1675" w:type="dxa"/>
            <w:vMerge w:val="restart"/>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jc w:val="center"/>
              <w:rPr>
                <w:rFonts w:ascii="Times New Roman" w:eastAsia="Times New Roman" w:hAnsi="Times New Roman" w:cs="Times New Roman"/>
                <w:lang w:eastAsia="ru-RU"/>
              </w:rPr>
            </w:pPr>
            <w:r w:rsidRPr="00820DEA">
              <w:rPr>
                <w:rFonts w:ascii="Times New Roman" w:eastAsia="Times New Roman" w:hAnsi="Times New Roman" w:cs="Times New Roman"/>
                <w:lang w:eastAsia="ru-RU"/>
              </w:rPr>
              <w:t>Кап.вложения</w:t>
            </w:r>
          </w:p>
          <w:p w:rsidR="00FD532B" w:rsidRPr="00820DEA" w:rsidRDefault="00FD532B" w:rsidP="007270DE">
            <w:pPr>
              <w:tabs>
                <w:tab w:val="left" w:pos="1134"/>
              </w:tabs>
              <w:spacing w:after="0" w:line="240" w:lineRule="auto"/>
              <w:jc w:val="center"/>
              <w:rPr>
                <w:rFonts w:ascii="Times New Roman" w:eastAsia="Times New Roman" w:hAnsi="Times New Roman" w:cs="Times New Roman"/>
                <w:lang w:eastAsia="ru-RU"/>
              </w:rPr>
            </w:pPr>
            <w:r w:rsidRPr="00820DEA">
              <w:rPr>
                <w:rFonts w:ascii="Times New Roman" w:eastAsia="Times New Roman" w:hAnsi="Times New Roman" w:cs="Times New Roman"/>
                <w:lang w:eastAsia="ru-RU"/>
              </w:rPr>
              <w:t>тыс. руб.</w:t>
            </w:r>
          </w:p>
        </w:tc>
        <w:tc>
          <w:tcPr>
            <w:tcW w:w="1715" w:type="dxa"/>
            <w:vMerge w:val="restart"/>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jc w:val="center"/>
              <w:rPr>
                <w:rFonts w:ascii="Times New Roman" w:eastAsia="Times New Roman" w:hAnsi="Times New Roman" w:cs="Times New Roman"/>
                <w:lang w:eastAsia="ru-RU"/>
              </w:rPr>
            </w:pPr>
            <w:r w:rsidRPr="00820DEA">
              <w:rPr>
                <w:rFonts w:ascii="Times New Roman" w:eastAsia="Calibri" w:hAnsi="Times New Roman" w:cs="Times New Roman"/>
              </w:rPr>
              <w:t>Предполагаемые источники финансирования</w:t>
            </w:r>
          </w:p>
        </w:tc>
        <w:tc>
          <w:tcPr>
            <w:tcW w:w="4021" w:type="dxa"/>
            <w:gridSpan w:val="3"/>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jc w:val="center"/>
              <w:rPr>
                <w:rFonts w:ascii="Times New Roman" w:eastAsia="Times New Roman" w:hAnsi="Times New Roman" w:cs="Times New Roman"/>
                <w:lang w:eastAsia="ru-RU"/>
              </w:rPr>
            </w:pPr>
            <w:r w:rsidRPr="00820DEA">
              <w:rPr>
                <w:rFonts w:ascii="Times New Roman" w:eastAsia="Times New Roman" w:hAnsi="Times New Roman" w:cs="Times New Roman"/>
                <w:lang w:eastAsia="ru-RU"/>
              </w:rPr>
              <w:t>Объем финансирования</w:t>
            </w:r>
          </w:p>
          <w:p w:rsidR="00FD532B" w:rsidRPr="00820DEA" w:rsidRDefault="00FD532B" w:rsidP="007270DE">
            <w:pPr>
              <w:tabs>
                <w:tab w:val="left" w:pos="1134"/>
              </w:tabs>
              <w:spacing w:after="0" w:line="240" w:lineRule="auto"/>
              <w:jc w:val="center"/>
              <w:rPr>
                <w:rFonts w:ascii="Times New Roman" w:eastAsia="Times New Roman" w:hAnsi="Times New Roman" w:cs="Times New Roman"/>
                <w:lang w:eastAsia="ru-RU"/>
              </w:rPr>
            </w:pPr>
            <w:r w:rsidRPr="00820DEA">
              <w:rPr>
                <w:rFonts w:ascii="Times New Roman" w:eastAsia="Times New Roman" w:hAnsi="Times New Roman" w:cs="Times New Roman"/>
                <w:lang w:eastAsia="ru-RU"/>
              </w:rPr>
              <w:t>тыс.руб</w:t>
            </w:r>
          </w:p>
        </w:tc>
      </w:tr>
      <w:tr w:rsidR="00FD532B" w:rsidRPr="00820DEA" w:rsidTr="007270DE">
        <w:trPr>
          <w:trHeight w:val="526"/>
        </w:trPr>
        <w:tc>
          <w:tcPr>
            <w:tcW w:w="1223" w:type="dxa"/>
            <w:vMerge/>
            <w:tcBorders>
              <w:top w:val="single" w:sz="4" w:space="0" w:color="auto"/>
              <w:left w:val="single" w:sz="4" w:space="0" w:color="auto"/>
              <w:bottom w:val="single" w:sz="4" w:space="0" w:color="auto"/>
              <w:right w:val="single" w:sz="4" w:space="0" w:color="auto"/>
            </w:tcBorders>
            <w:vAlign w:val="center"/>
            <w:hideMark/>
          </w:tcPr>
          <w:p w:rsidR="00FD532B" w:rsidRPr="00820DEA" w:rsidRDefault="00FD532B" w:rsidP="007270DE">
            <w:pPr>
              <w:spacing w:after="0" w:line="256" w:lineRule="auto"/>
              <w:rPr>
                <w:rFonts w:ascii="Times New Roman" w:eastAsia="Times New Roman" w:hAnsi="Times New Roman" w:cs="Times New Roman"/>
                <w:lang w:eastAsia="ru-RU"/>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FD532B" w:rsidRPr="00820DEA" w:rsidRDefault="00FD532B" w:rsidP="007270DE">
            <w:pPr>
              <w:spacing w:after="0" w:line="256" w:lineRule="auto"/>
              <w:rPr>
                <w:rFonts w:ascii="Times New Roman" w:eastAsia="Times New Roman" w:hAnsi="Times New Roman" w:cs="Times New Roman"/>
                <w:lang w:eastAsia="ru-RU"/>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FD532B" w:rsidRPr="00820DEA" w:rsidRDefault="00FD532B" w:rsidP="007270DE">
            <w:pPr>
              <w:spacing w:after="0" w:line="256" w:lineRule="auto"/>
              <w:rPr>
                <w:rFonts w:ascii="Times New Roman" w:eastAsia="Times New Roman" w:hAnsi="Times New Roman" w:cs="Times New Roman"/>
                <w:lang w:eastAsia="ru-RU"/>
              </w:rPr>
            </w:pPr>
          </w:p>
        </w:tc>
        <w:tc>
          <w:tcPr>
            <w:tcW w:w="1715" w:type="dxa"/>
            <w:vMerge/>
            <w:tcBorders>
              <w:top w:val="single" w:sz="4" w:space="0" w:color="auto"/>
              <w:left w:val="single" w:sz="4" w:space="0" w:color="auto"/>
              <w:bottom w:val="single" w:sz="4" w:space="0" w:color="auto"/>
              <w:right w:val="single" w:sz="4" w:space="0" w:color="auto"/>
            </w:tcBorders>
            <w:vAlign w:val="center"/>
            <w:hideMark/>
          </w:tcPr>
          <w:p w:rsidR="00FD532B" w:rsidRPr="00820DEA" w:rsidRDefault="00FD532B" w:rsidP="007270DE">
            <w:pPr>
              <w:spacing w:after="0" w:line="256" w:lineRule="auto"/>
              <w:rPr>
                <w:rFonts w:ascii="Times New Roman" w:eastAsia="Times New Roman" w:hAnsi="Times New Roman" w:cs="Times New Roman"/>
                <w:lang w:eastAsia="ru-RU"/>
              </w:rPr>
            </w:pPr>
          </w:p>
        </w:tc>
        <w:tc>
          <w:tcPr>
            <w:tcW w:w="1114" w:type="dxa"/>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jc w:val="center"/>
              <w:rPr>
                <w:rFonts w:ascii="Times New Roman" w:eastAsia="Times New Roman" w:hAnsi="Times New Roman" w:cs="Times New Roman"/>
                <w:lang w:eastAsia="ru-RU"/>
              </w:rPr>
            </w:pPr>
            <w:r w:rsidRPr="00820DEA">
              <w:rPr>
                <w:rFonts w:ascii="Times New Roman" w:eastAsia="Calibri" w:hAnsi="Times New Roman" w:cs="Times New Roman"/>
              </w:rPr>
              <w:t>2013- 2017</w:t>
            </w:r>
          </w:p>
        </w:tc>
        <w:tc>
          <w:tcPr>
            <w:tcW w:w="1138" w:type="dxa"/>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jc w:val="center"/>
              <w:rPr>
                <w:rFonts w:ascii="Times New Roman" w:eastAsia="Times New Roman" w:hAnsi="Times New Roman" w:cs="Times New Roman"/>
                <w:lang w:eastAsia="ru-RU"/>
              </w:rPr>
            </w:pPr>
            <w:r w:rsidRPr="00820DEA">
              <w:rPr>
                <w:rFonts w:ascii="Times New Roman" w:eastAsia="Calibri" w:hAnsi="Times New Roman" w:cs="Times New Roman"/>
              </w:rPr>
              <w:t>2018- 2022</w:t>
            </w:r>
          </w:p>
        </w:tc>
        <w:tc>
          <w:tcPr>
            <w:tcW w:w="1769" w:type="dxa"/>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jc w:val="center"/>
              <w:rPr>
                <w:rFonts w:ascii="Times New Roman" w:eastAsia="Times New Roman" w:hAnsi="Times New Roman" w:cs="Times New Roman"/>
                <w:lang w:eastAsia="ru-RU"/>
              </w:rPr>
            </w:pPr>
            <w:r w:rsidRPr="00820DEA">
              <w:rPr>
                <w:rFonts w:ascii="Times New Roman" w:eastAsia="Calibri" w:hAnsi="Times New Roman" w:cs="Times New Roman"/>
              </w:rPr>
              <w:t>2023- 2028</w:t>
            </w:r>
          </w:p>
        </w:tc>
      </w:tr>
      <w:tr w:rsidR="00FD532B" w:rsidRPr="00820DEA" w:rsidTr="007270DE">
        <w:trPr>
          <w:trHeight w:val="246"/>
        </w:trPr>
        <w:tc>
          <w:tcPr>
            <w:tcW w:w="1223" w:type="dxa"/>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ind w:left="142" w:firstLine="709"/>
              <w:rPr>
                <w:rFonts w:ascii="Times New Roman" w:eastAsia="Times New Roman" w:hAnsi="Times New Roman" w:cs="Times New Roman"/>
                <w:lang w:eastAsia="ru-RU"/>
              </w:rPr>
            </w:pPr>
            <w:r w:rsidRPr="00820DEA">
              <w:rPr>
                <w:rFonts w:ascii="Times New Roman" w:eastAsia="Times New Roman" w:hAnsi="Times New Roman" w:cs="Times New Roman"/>
                <w:lang w:eastAsia="ru-RU"/>
              </w:rPr>
              <w:t>А</w:t>
            </w:r>
          </w:p>
        </w:tc>
        <w:tc>
          <w:tcPr>
            <w:tcW w:w="1811" w:type="dxa"/>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ind w:left="142" w:firstLine="709"/>
              <w:jc w:val="both"/>
              <w:rPr>
                <w:rFonts w:ascii="Times New Roman" w:eastAsia="Times New Roman" w:hAnsi="Times New Roman" w:cs="Times New Roman"/>
                <w:lang w:eastAsia="ru-RU"/>
              </w:rPr>
            </w:pPr>
            <w:r w:rsidRPr="00820DEA">
              <w:rPr>
                <w:rFonts w:ascii="Times New Roman" w:eastAsia="Times New Roman" w:hAnsi="Times New Roman" w:cs="Times New Roman"/>
                <w:lang w:eastAsia="ru-RU"/>
              </w:rPr>
              <w:t>1</w:t>
            </w:r>
          </w:p>
        </w:tc>
        <w:tc>
          <w:tcPr>
            <w:tcW w:w="1675" w:type="dxa"/>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ind w:left="142" w:firstLine="709"/>
              <w:jc w:val="both"/>
              <w:rPr>
                <w:rFonts w:ascii="Times New Roman" w:eastAsia="Times New Roman" w:hAnsi="Times New Roman" w:cs="Times New Roman"/>
                <w:lang w:eastAsia="ru-RU"/>
              </w:rPr>
            </w:pPr>
            <w:r w:rsidRPr="00820DEA">
              <w:rPr>
                <w:rFonts w:ascii="Times New Roman" w:eastAsia="Times New Roman" w:hAnsi="Times New Roman" w:cs="Times New Roman"/>
                <w:lang w:eastAsia="ru-RU"/>
              </w:rPr>
              <w:t>2</w:t>
            </w:r>
          </w:p>
        </w:tc>
        <w:tc>
          <w:tcPr>
            <w:tcW w:w="1715" w:type="dxa"/>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ind w:left="142" w:firstLine="709"/>
              <w:jc w:val="both"/>
              <w:rPr>
                <w:rFonts w:ascii="Times New Roman" w:eastAsia="Times New Roman" w:hAnsi="Times New Roman" w:cs="Times New Roman"/>
                <w:lang w:eastAsia="ru-RU"/>
              </w:rPr>
            </w:pPr>
            <w:r w:rsidRPr="00820DEA">
              <w:rPr>
                <w:rFonts w:ascii="Times New Roman" w:eastAsia="Times New Roman" w:hAnsi="Times New Roman" w:cs="Times New Roman"/>
                <w:lang w:eastAsia="ru-RU"/>
              </w:rPr>
              <w:t>3</w:t>
            </w:r>
          </w:p>
        </w:tc>
        <w:tc>
          <w:tcPr>
            <w:tcW w:w="1114" w:type="dxa"/>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ind w:left="142" w:firstLine="709"/>
              <w:jc w:val="both"/>
              <w:rPr>
                <w:rFonts w:ascii="Times New Roman" w:eastAsia="Times New Roman" w:hAnsi="Times New Roman" w:cs="Times New Roman"/>
                <w:lang w:eastAsia="ru-RU"/>
              </w:rPr>
            </w:pPr>
            <w:r w:rsidRPr="00820DEA">
              <w:rPr>
                <w:rFonts w:ascii="Times New Roman" w:eastAsia="Times New Roman" w:hAnsi="Times New Roman" w:cs="Times New Roman"/>
                <w:lang w:eastAsia="ru-RU"/>
              </w:rPr>
              <w:t>4</w:t>
            </w:r>
          </w:p>
        </w:tc>
        <w:tc>
          <w:tcPr>
            <w:tcW w:w="1138" w:type="dxa"/>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ind w:left="142" w:firstLine="709"/>
              <w:jc w:val="both"/>
              <w:rPr>
                <w:rFonts w:ascii="Times New Roman" w:eastAsia="Times New Roman" w:hAnsi="Times New Roman" w:cs="Times New Roman"/>
                <w:lang w:eastAsia="ru-RU"/>
              </w:rPr>
            </w:pPr>
            <w:r w:rsidRPr="00820DEA">
              <w:rPr>
                <w:rFonts w:ascii="Times New Roman" w:eastAsia="Times New Roman" w:hAnsi="Times New Roman" w:cs="Times New Roman"/>
                <w:lang w:eastAsia="ru-RU"/>
              </w:rPr>
              <w:t>5</w:t>
            </w:r>
          </w:p>
        </w:tc>
        <w:tc>
          <w:tcPr>
            <w:tcW w:w="1769" w:type="dxa"/>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ind w:left="142" w:firstLine="709"/>
              <w:jc w:val="both"/>
              <w:rPr>
                <w:rFonts w:ascii="Times New Roman" w:eastAsia="Times New Roman" w:hAnsi="Times New Roman" w:cs="Times New Roman"/>
                <w:lang w:eastAsia="ru-RU"/>
              </w:rPr>
            </w:pPr>
            <w:r w:rsidRPr="00820DEA">
              <w:rPr>
                <w:rFonts w:ascii="Times New Roman" w:eastAsia="Times New Roman" w:hAnsi="Times New Roman" w:cs="Times New Roman"/>
                <w:lang w:eastAsia="ru-RU"/>
              </w:rPr>
              <w:t>6</w:t>
            </w:r>
          </w:p>
        </w:tc>
      </w:tr>
      <w:tr w:rsidR="00FD532B" w:rsidRPr="00820DEA" w:rsidTr="007270DE">
        <w:trPr>
          <w:trHeight w:val="246"/>
        </w:trPr>
        <w:tc>
          <w:tcPr>
            <w:tcW w:w="1223" w:type="dxa"/>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ind w:left="142" w:firstLine="709"/>
              <w:rPr>
                <w:rFonts w:ascii="Times New Roman" w:eastAsia="Times New Roman" w:hAnsi="Times New Roman" w:cs="Times New Roman"/>
                <w:lang w:eastAsia="ru-RU"/>
              </w:rPr>
            </w:pPr>
            <w:r w:rsidRPr="00FD532B">
              <w:rPr>
                <w:rFonts w:ascii="Times New Roman" w:eastAsia="Times New Roman" w:hAnsi="Times New Roman" w:cs="Times New Roman"/>
                <w:lang w:eastAsia="ru-RU"/>
              </w:rPr>
              <w:t>1</w:t>
            </w:r>
          </w:p>
        </w:tc>
        <w:tc>
          <w:tcPr>
            <w:tcW w:w="1811" w:type="dxa"/>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jc w:val="both"/>
              <w:rPr>
                <w:rFonts w:ascii="Times New Roman" w:eastAsia="Times New Roman" w:hAnsi="Times New Roman" w:cs="Times New Roman"/>
                <w:lang w:eastAsia="ru-RU"/>
              </w:rPr>
            </w:pPr>
            <w:r w:rsidRPr="00820DEA">
              <w:rPr>
                <w:rFonts w:ascii="Times New Roman" w:eastAsia="Times New Roman" w:hAnsi="Times New Roman" w:cs="Times New Roman"/>
                <w:lang w:eastAsia="ru-RU"/>
              </w:rPr>
              <w:t>Поставка и монтаж угольного котла КВ-Р-11,56-115</w:t>
            </w:r>
          </w:p>
        </w:tc>
        <w:tc>
          <w:tcPr>
            <w:tcW w:w="1675" w:type="dxa"/>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jc w:val="center"/>
              <w:rPr>
                <w:rFonts w:ascii="Times New Roman" w:eastAsia="Times New Roman" w:hAnsi="Times New Roman" w:cs="Times New Roman"/>
                <w:lang w:eastAsia="ru-RU"/>
              </w:rPr>
            </w:pPr>
            <w:r w:rsidRPr="00820DEA">
              <w:rPr>
                <w:rFonts w:ascii="Times New Roman" w:eastAsia="Times New Roman" w:hAnsi="Times New Roman" w:cs="Times New Roman"/>
                <w:lang w:eastAsia="ru-RU"/>
              </w:rPr>
              <w:t>43900</w:t>
            </w:r>
          </w:p>
        </w:tc>
        <w:tc>
          <w:tcPr>
            <w:tcW w:w="1715" w:type="dxa"/>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rPr>
                <w:rFonts w:ascii="Times New Roman" w:eastAsia="Times New Roman" w:hAnsi="Times New Roman" w:cs="Times New Roman"/>
                <w:lang w:eastAsia="ru-RU"/>
              </w:rPr>
            </w:pPr>
            <w:r w:rsidRPr="00820DEA">
              <w:rPr>
                <w:rFonts w:ascii="Times New Roman" w:eastAsia="Times New Roman" w:hAnsi="Times New Roman" w:cs="Times New Roman"/>
                <w:lang w:eastAsia="ru-RU"/>
              </w:rPr>
              <w:t>ГП Омской области «Развитие жилищно-коммунального комплекса и энергетики Омской области» от 28 октября 2023 года N 572-п</w:t>
            </w:r>
          </w:p>
        </w:tc>
        <w:tc>
          <w:tcPr>
            <w:tcW w:w="1114" w:type="dxa"/>
            <w:tcBorders>
              <w:top w:val="single" w:sz="4" w:space="0" w:color="auto"/>
              <w:left w:val="single" w:sz="4" w:space="0" w:color="auto"/>
              <w:bottom w:val="single" w:sz="4" w:space="0" w:color="auto"/>
              <w:right w:val="single" w:sz="4" w:space="0" w:color="auto"/>
            </w:tcBorders>
          </w:tcPr>
          <w:p w:rsidR="00FD532B" w:rsidRPr="00820DEA" w:rsidRDefault="00FD532B" w:rsidP="007270DE">
            <w:pPr>
              <w:tabs>
                <w:tab w:val="left" w:pos="1134"/>
              </w:tabs>
              <w:spacing w:after="0" w:line="240" w:lineRule="auto"/>
              <w:ind w:left="142" w:firstLine="709"/>
              <w:jc w:val="both"/>
              <w:rPr>
                <w:rFonts w:ascii="Times New Roman" w:eastAsia="Times New Roman" w:hAnsi="Times New Roman" w:cs="Times New Roman"/>
                <w:lang w:eastAsia="ru-RU"/>
              </w:rPr>
            </w:pPr>
          </w:p>
        </w:tc>
        <w:tc>
          <w:tcPr>
            <w:tcW w:w="1138" w:type="dxa"/>
            <w:tcBorders>
              <w:top w:val="single" w:sz="4" w:space="0" w:color="auto"/>
              <w:left w:val="single" w:sz="4" w:space="0" w:color="auto"/>
              <w:bottom w:val="single" w:sz="4" w:space="0" w:color="auto"/>
              <w:right w:val="single" w:sz="4" w:space="0" w:color="auto"/>
            </w:tcBorders>
          </w:tcPr>
          <w:p w:rsidR="00FD532B" w:rsidRPr="00820DEA" w:rsidRDefault="00FD532B" w:rsidP="007270DE">
            <w:pPr>
              <w:tabs>
                <w:tab w:val="left" w:pos="1134"/>
              </w:tabs>
              <w:spacing w:after="0" w:line="240" w:lineRule="auto"/>
              <w:ind w:left="142" w:firstLine="709"/>
              <w:jc w:val="both"/>
              <w:rPr>
                <w:rFonts w:ascii="Times New Roman" w:eastAsia="Times New Roman" w:hAnsi="Times New Roman" w:cs="Times New Roman"/>
                <w:lang w:eastAsia="ru-RU"/>
              </w:rPr>
            </w:pPr>
          </w:p>
        </w:tc>
        <w:tc>
          <w:tcPr>
            <w:tcW w:w="1769" w:type="dxa"/>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ind w:left="142"/>
              <w:jc w:val="both"/>
              <w:rPr>
                <w:rFonts w:ascii="Times New Roman" w:eastAsia="Times New Roman" w:hAnsi="Times New Roman" w:cs="Times New Roman"/>
                <w:lang w:eastAsia="ru-RU"/>
              </w:rPr>
            </w:pPr>
            <w:r w:rsidRPr="00FD532B">
              <w:rPr>
                <w:rFonts w:ascii="Times New Roman" w:eastAsia="Times New Roman" w:hAnsi="Times New Roman" w:cs="Times New Roman"/>
                <w:lang w:eastAsia="ru-RU"/>
              </w:rPr>
              <w:t>43 900,00</w:t>
            </w:r>
          </w:p>
        </w:tc>
      </w:tr>
      <w:tr w:rsidR="00FD532B" w:rsidRPr="00820DEA" w:rsidTr="007270DE">
        <w:trPr>
          <w:trHeight w:val="246"/>
        </w:trPr>
        <w:tc>
          <w:tcPr>
            <w:tcW w:w="1223" w:type="dxa"/>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ind w:left="142" w:firstLine="709"/>
              <w:rPr>
                <w:rFonts w:ascii="Times New Roman" w:eastAsia="Times New Roman" w:hAnsi="Times New Roman" w:cs="Times New Roman"/>
                <w:lang w:eastAsia="ru-RU"/>
              </w:rPr>
            </w:pPr>
            <w:r w:rsidRPr="00FD532B">
              <w:rPr>
                <w:rFonts w:ascii="Times New Roman" w:eastAsia="Times New Roman" w:hAnsi="Times New Roman" w:cs="Times New Roman"/>
                <w:lang w:eastAsia="ru-RU"/>
              </w:rPr>
              <w:lastRenderedPageBreak/>
              <w:t>2</w:t>
            </w:r>
          </w:p>
        </w:tc>
        <w:tc>
          <w:tcPr>
            <w:tcW w:w="1811" w:type="dxa"/>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rPr>
                <w:rFonts w:ascii="Times New Roman" w:eastAsia="Times New Roman" w:hAnsi="Times New Roman" w:cs="Times New Roman"/>
                <w:lang w:eastAsia="ru-RU"/>
              </w:rPr>
            </w:pPr>
            <w:r w:rsidRPr="00820DEA">
              <w:rPr>
                <w:rFonts w:ascii="Times New Roman" w:eastAsia="Times New Roman" w:hAnsi="Times New Roman" w:cs="Times New Roman"/>
                <w:lang w:eastAsia="ru-RU"/>
              </w:rPr>
              <w:t>Реконструкция канализационных очистных сооружений (КОС)</w:t>
            </w:r>
          </w:p>
        </w:tc>
        <w:tc>
          <w:tcPr>
            <w:tcW w:w="1675" w:type="dxa"/>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ind w:left="142"/>
              <w:rPr>
                <w:rFonts w:ascii="Times New Roman" w:eastAsia="Times New Roman" w:hAnsi="Times New Roman" w:cs="Times New Roman"/>
                <w:lang w:eastAsia="ru-RU"/>
              </w:rPr>
            </w:pPr>
            <w:r w:rsidRPr="00FD532B">
              <w:rPr>
                <w:rFonts w:ascii="Times New Roman" w:eastAsia="Times New Roman" w:hAnsi="Times New Roman" w:cs="Times New Roman"/>
                <w:lang w:eastAsia="ru-RU"/>
              </w:rPr>
              <w:t xml:space="preserve">    </w:t>
            </w:r>
            <w:r w:rsidRPr="00820DEA">
              <w:rPr>
                <w:rFonts w:ascii="Times New Roman" w:eastAsia="Times New Roman" w:hAnsi="Times New Roman" w:cs="Times New Roman"/>
                <w:lang w:eastAsia="ru-RU"/>
              </w:rPr>
              <w:t>287000</w:t>
            </w:r>
          </w:p>
        </w:tc>
        <w:tc>
          <w:tcPr>
            <w:tcW w:w="1715" w:type="dxa"/>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jc w:val="both"/>
              <w:rPr>
                <w:rFonts w:ascii="Times New Roman" w:eastAsia="Times New Roman" w:hAnsi="Times New Roman" w:cs="Times New Roman"/>
                <w:lang w:eastAsia="ru-RU"/>
              </w:rPr>
            </w:pPr>
            <w:r w:rsidRPr="00820DEA">
              <w:rPr>
                <w:rFonts w:ascii="Times New Roman" w:eastAsia="Times New Roman" w:hAnsi="Times New Roman" w:cs="Times New Roman"/>
                <w:lang w:eastAsia="ru-RU"/>
              </w:rPr>
              <w:t>ГП Омской области «Развитие жилищно-коммунального комплекса и энергетики Омской области» от 28 октября 2023 года N 572-п</w:t>
            </w:r>
          </w:p>
        </w:tc>
        <w:tc>
          <w:tcPr>
            <w:tcW w:w="1114" w:type="dxa"/>
            <w:tcBorders>
              <w:top w:val="single" w:sz="4" w:space="0" w:color="auto"/>
              <w:left w:val="single" w:sz="4" w:space="0" w:color="auto"/>
              <w:bottom w:val="single" w:sz="4" w:space="0" w:color="auto"/>
              <w:right w:val="single" w:sz="4" w:space="0" w:color="auto"/>
            </w:tcBorders>
          </w:tcPr>
          <w:p w:rsidR="00FD532B" w:rsidRPr="00820DEA" w:rsidRDefault="00FD532B" w:rsidP="007270DE">
            <w:pPr>
              <w:tabs>
                <w:tab w:val="left" w:pos="1134"/>
              </w:tabs>
              <w:spacing w:after="0" w:line="240" w:lineRule="auto"/>
              <w:ind w:left="142" w:firstLine="709"/>
              <w:jc w:val="both"/>
              <w:rPr>
                <w:rFonts w:ascii="Times New Roman" w:eastAsia="Times New Roman" w:hAnsi="Times New Roman" w:cs="Times New Roman"/>
                <w:lang w:eastAsia="ru-RU"/>
              </w:rPr>
            </w:pPr>
          </w:p>
        </w:tc>
        <w:tc>
          <w:tcPr>
            <w:tcW w:w="1138" w:type="dxa"/>
            <w:tcBorders>
              <w:top w:val="single" w:sz="4" w:space="0" w:color="auto"/>
              <w:left w:val="single" w:sz="4" w:space="0" w:color="auto"/>
              <w:bottom w:val="single" w:sz="4" w:space="0" w:color="auto"/>
              <w:right w:val="single" w:sz="4" w:space="0" w:color="auto"/>
            </w:tcBorders>
          </w:tcPr>
          <w:p w:rsidR="00FD532B" w:rsidRPr="00820DEA" w:rsidRDefault="00FD532B" w:rsidP="007270DE">
            <w:pPr>
              <w:tabs>
                <w:tab w:val="left" w:pos="1134"/>
              </w:tabs>
              <w:spacing w:after="0" w:line="240" w:lineRule="auto"/>
              <w:ind w:left="142" w:firstLine="709"/>
              <w:jc w:val="both"/>
              <w:rPr>
                <w:rFonts w:ascii="Times New Roman" w:eastAsia="Times New Roman" w:hAnsi="Times New Roman" w:cs="Times New Roman"/>
                <w:lang w:eastAsia="ru-RU"/>
              </w:rPr>
            </w:pPr>
          </w:p>
        </w:tc>
        <w:tc>
          <w:tcPr>
            <w:tcW w:w="1769" w:type="dxa"/>
            <w:tcBorders>
              <w:top w:val="single" w:sz="4" w:space="0" w:color="auto"/>
              <w:left w:val="single" w:sz="4" w:space="0" w:color="auto"/>
              <w:bottom w:val="single" w:sz="4" w:space="0" w:color="auto"/>
              <w:right w:val="single" w:sz="4" w:space="0" w:color="auto"/>
            </w:tcBorders>
            <w:hideMark/>
          </w:tcPr>
          <w:p w:rsidR="00FD532B" w:rsidRPr="00820DEA" w:rsidRDefault="00FD532B" w:rsidP="007270DE">
            <w:pPr>
              <w:tabs>
                <w:tab w:val="left" w:pos="1134"/>
              </w:tabs>
              <w:spacing w:after="0" w:line="240" w:lineRule="auto"/>
              <w:ind w:left="142"/>
              <w:jc w:val="both"/>
              <w:rPr>
                <w:rFonts w:ascii="Times New Roman" w:eastAsia="Times New Roman" w:hAnsi="Times New Roman" w:cs="Times New Roman"/>
                <w:lang w:eastAsia="ru-RU"/>
              </w:rPr>
            </w:pPr>
            <w:r w:rsidRPr="00FD532B">
              <w:rPr>
                <w:rFonts w:ascii="Times New Roman" w:eastAsia="Times New Roman" w:hAnsi="Times New Roman" w:cs="Times New Roman"/>
                <w:lang w:eastAsia="ru-RU"/>
              </w:rPr>
              <w:t>287000,00</w:t>
            </w:r>
          </w:p>
        </w:tc>
      </w:tr>
      <w:tr w:rsidR="00FD532B" w:rsidRPr="00FD532B" w:rsidTr="007270DE">
        <w:trPr>
          <w:trHeight w:val="246"/>
        </w:trPr>
        <w:tc>
          <w:tcPr>
            <w:tcW w:w="8676" w:type="dxa"/>
            <w:gridSpan w:val="6"/>
            <w:tcBorders>
              <w:top w:val="single" w:sz="4" w:space="0" w:color="auto"/>
              <w:left w:val="single" w:sz="4" w:space="0" w:color="auto"/>
              <w:bottom w:val="single" w:sz="4" w:space="0" w:color="auto"/>
              <w:right w:val="single" w:sz="4" w:space="0" w:color="auto"/>
            </w:tcBorders>
          </w:tcPr>
          <w:p w:rsidR="00FD532B" w:rsidRPr="00820DEA" w:rsidRDefault="00FD532B" w:rsidP="007270DE">
            <w:pPr>
              <w:tabs>
                <w:tab w:val="left" w:pos="1134"/>
              </w:tabs>
              <w:spacing w:after="0" w:line="240" w:lineRule="auto"/>
              <w:ind w:left="142" w:firstLine="709"/>
              <w:jc w:val="right"/>
              <w:rPr>
                <w:rFonts w:ascii="Times New Roman" w:eastAsia="Times New Roman" w:hAnsi="Times New Roman" w:cs="Times New Roman"/>
                <w:lang w:eastAsia="ru-RU"/>
              </w:rPr>
            </w:pPr>
            <w:r w:rsidRPr="00FD532B">
              <w:rPr>
                <w:rFonts w:ascii="Times New Roman" w:eastAsia="Times New Roman" w:hAnsi="Times New Roman" w:cs="Times New Roman"/>
                <w:lang w:eastAsia="ru-RU"/>
              </w:rPr>
              <w:t>Итого</w:t>
            </w:r>
          </w:p>
        </w:tc>
        <w:tc>
          <w:tcPr>
            <w:tcW w:w="1769" w:type="dxa"/>
            <w:tcBorders>
              <w:top w:val="single" w:sz="4" w:space="0" w:color="auto"/>
              <w:left w:val="single" w:sz="4" w:space="0" w:color="auto"/>
              <w:bottom w:val="single" w:sz="4" w:space="0" w:color="auto"/>
              <w:right w:val="single" w:sz="4" w:space="0" w:color="auto"/>
            </w:tcBorders>
          </w:tcPr>
          <w:p w:rsidR="00FD532B" w:rsidRPr="00820DEA" w:rsidRDefault="00FD532B" w:rsidP="007270DE">
            <w:pPr>
              <w:tabs>
                <w:tab w:val="left" w:pos="1134"/>
              </w:tabs>
              <w:spacing w:after="0" w:line="240" w:lineRule="auto"/>
              <w:ind w:left="142"/>
              <w:jc w:val="both"/>
              <w:rPr>
                <w:rFonts w:ascii="Times New Roman" w:eastAsia="Times New Roman" w:hAnsi="Times New Roman" w:cs="Times New Roman"/>
                <w:lang w:eastAsia="ru-RU"/>
              </w:rPr>
            </w:pPr>
            <w:r w:rsidRPr="00FD532B">
              <w:rPr>
                <w:rFonts w:ascii="Times New Roman" w:eastAsia="Times New Roman" w:hAnsi="Times New Roman" w:cs="Times New Roman"/>
                <w:lang w:eastAsia="ru-RU"/>
              </w:rPr>
              <w:t>330 900,00</w:t>
            </w:r>
          </w:p>
        </w:tc>
      </w:tr>
    </w:tbl>
    <w:p w:rsidR="00FD532B" w:rsidRPr="00481C39" w:rsidRDefault="00FD532B" w:rsidP="00481C39">
      <w:pPr>
        <w:spacing w:after="0" w:line="240" w:lineRule="auto"/>
        <w:ind w:firstLine="709"/>
        <w:jc w:val="both"/>
        <w:rPr>
          <w:rFonts w:ascii="Times New Roman" w:eastAsia="Times New Roman" w:hAnsi="Times New Roman" w:cs="Times New Roman"/>
          <w:color w:val="C00000"/>
          <w:sz w:val="24"/>
          <w:szCs w:val="24"/>
          <w:lang w:eastAsia="ru-RU"/>
        </w:rPr>
      </w:pPr>
    </w:p>
    <w:p w:rsidR="00481C39" w:rsidRPr="00481C39" w:rsidRDefault="00481C39" w:rsidP="00481C39">
      <w:pPr>
        <w:pBdr>
          <w:bottom w:val="dotted" w:sz="4" w:space="1" w:color="943634"/>
        </w:pBdr>
        <w:spacing w:after="120" w:line="252" w:lineRule="auto"/>
        <w:jc w:val="center"/>
        <w:outlineLvl w:val="3"/>
        <w:rPr>
          <w:rFonts w:ascii="Cambria" w:eastAsia="Times New Roman" w:hAnsi="Cambria" w:cs="Times New Roman"/>
          <w:b/>
          <w:bCs/>
          <w:caps/>
          <w:color w:val="943634"/>
          <w:spacing w:val="5"/>
        </w:rPr>
      </w:pPr>
    </w:p>
    <w:p w:rsidR="00481C39" w:rsidRPr="00481C39" w:rsidRDefault="00481C39" w:rsidP="00481C39">
      <w:pPr>
        <w:tabs>
          <w:tab w:val="left" w:pos="7215"/>
        </w:tabs>
        <w:spacing w:after="0" w:line="240" w:lineRule="auto"/>
        <w:ind w:firstLine="709"/>
        <w:jc w:val="both"/>
        <w:rPr>
          <w:rFonts w:ascii="Times New Roman" w:eastAsia="Times New Roman" w:hAnsi="Times New Roman" w:cs="Times New Roman"/>
          <w:sz w:val="24"/>
          <w:szCs w:val="24"/>
          <w:lang w:eastAsia="ru-RU"/>
        </w:rPr>
      </w:pPr>
    </w:p>
    <w:p w:rsidR="00481C39" w:rsidRPr="00481C39" w:rsidRDefault="00481C39" w:rsidP="00481C39">
      <w:pPr>
        <w:pBdr>
          <w:bottom w:val="dotted" w:sz="4" w:space="1" w:color="943634"/>
        </w:pBdr>
        <w:spacing w:after="120" w:line="252" w:lineRule="auto"/>
        <w:jc w:val="center"/>
        <w:outlineLvl w:val="3"/>
        <w:rPr>
          <w:rFonts w:ascii="Cambria" w:eastAsia="Times New Roman" w:hAnsi="Cambria" w:cs="Times New Roman"/>
          <w:b/>
          <w:bCs/>
          <w:caps/>
          <w:color w:val="943634"/>
          <w:spacing w:val="5"/>
        </w:rPr>
      </w:pPr>
      <w:bookmarkStart w:id="18" w:name="_Toc308711793"/>
      <w:r w:rsidRPr="00481C39">
        <w:rPr>
          <w:rFonts w:ascii="Cambria" w:eastAsia="Times New Roman" w:hAnsi="Cambria" w:cs="Times New Roman"/>
          <w:b/>
          <w:bCs/>
          <w:caps/>
          <w:color w:val="943634"/>
          <w:spacing w:val="5"/>
        </w:rPr>
        <w:t>Раздел 4. Обоснование инвестиций в новое строительство, реконструкцию и техническое перевооружение</w:t>
      </w:r>
      <w:bookmarkEnd w:id="18"/>
    </w:p>
    <w:p w:rsidR="00481C39" w:rsidRPr="00481C39" w:rsidRDefault="00481C39" w:rsidP="00481C39">
      <w:pPr>
        <w:tabs>
          <w:tab w:val="left" w:pos="1134"/>
        </w:tabs>
        <w:spacing w:after="0" w:line="240" w:lineRule="auto"/>
        <w:ind w:firstLine="709"/>
        <w:jc w:val="both"/>
        <w:rPr>
          <w:rFonts w:ascii="Times New Roman" w:eastAsia="Times New Roman" w:hAnsi="Times New Roman" w:cs="Times New Roman"/>
          <w:sz w:val="24"/>
          <w:szCs w:val="24"/>
          <w:lang w:eastAsia="ru-RU"/>
        </w:rPr>
      </w:pPr>
    </w:p>
    <w:p w:rsidR="00481C39" w:rsidRPr="00481C39" w:rsidRDefault="00481C39" w:rsidP="00481C39">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481C39">
        <w:rPr>
          <w:rFonts w:ascii="Times New Roman" w:eastAsia="Times New Roman" w:hAnsi="Times New Roman" w:cs="Times New Roman"/>
          <w:sz w:val="24"/>
          <w:szCs w:val="24"/>
          <w:lang w:eastAsia="ru-RU"/>
        </w:rPr>
        <w:t>2) Источники инвестиций: бюджеты всех уровней и др.</w:t>
      </w:r>
    </w:p>
    <w:p w:rsidR="00481C39" w:rsidRPr="00481C39" w:rsidRDefault="00481C39" w:rsidP="00481C39">
      <w:pPr>
        <w:tabs>
          <w:tab w:val="left" w:pos="1134"/>
        </w:tabs>
        <w:spacing w:after="0" w:line="240" w:lineRule="auto"/>
        <w:ind w:firstLine="709"/>
        <w:jc w:val="both"/>
        <w:rPr>
          <w:rFonts w:ascii="Times New Roman" w:eastAsia="Times New Roman" w:hAnsi="Times New Roman" w:cs="Times New Roman"/>
          <w:sz w:val="24"/>
          <w:szCs w:val="24"/>
          <w:lang w:eastAsia="ru-RU"/>
        </w:rPr>
      </w:pPr>
    </w:p>
    <w:p w:rsidR="00481C39" w:rsidRPr="00481C39" w:rsidRDefault="00481C39" w:rsidP="00481C39">
      <w:pPr>
        <w:spacing w:after="0" w:line="240" w:lineRule="auto"/>
        <w:ind w:firstLine="709"/>
        <w:rPr>
          <w:rFonts w:ascii="Times New Roman" w:eastAsia="Times New Roman" w:hAnsi="Times New Roman" w:cs="Times New Roman"/>
          <w:sz w:val="24"/>
          <w:szCs w:val="24"/>
          <w:lang w:eastAsia="ru-RU"/>
        </w:rPr>
      </w:pPr>
    </w:p>
    <w:p w:rsidR="00781B45" w:rsidRDefault="00781B45"/>
    <w:sectPr w:rsidR="00781B4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443" w:rsidRDefault="00066443" w:rsidP="00B66442">
      <w:pPr>
        <w:spacing w:after="0" w:line="240" w:lineRule="auto"/>
      </w:pPr>
      <w:r>
        <w:separator/>
      </w:r>
    </w:p>
  </w:endnote>
  <w:endnote w:type="continuationSeparator" w:id="0">
    <w:p w:rsidR="00066443" w:rsidRDefault="00066443" w:rsidP="00B66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443" w:rsidRDefault="00066443" w:rsidP="00B66442">
      <w:pPr>
        <w:spacing w:after="0" w:line="240" w:lineRule="auto"/>
      </w:pPr>
      <w:r>
        <w:separator/>
      </w:r>
    </w:p>
  </w:footnote>
  <w:footnote w:type="continuationSeparator" w:id="0">
    <w:p w:rsidR="00066443" w:rsidRDefault="00066443" w:rsidP="00B664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90E80F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9D4F45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4EE804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660A4F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20C45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F296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F4E3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5634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5AC4E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B2622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5223AB"/>
    <w:multiLevelType w:val="hybridMultilevel"/>
    <w:tmpl w:val="F1FCE8CE"/>
    <w:lvl w:ilvl="0" w:tplc="134C872A">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15:restartNumberingAfterBreak="0">
    <w:nsid w:val="2E523815"/>
    <w:multiLevelType w:val="hybridMultilevel"/>
    <w:tmpl w:val="93EC6B94"/>
    <w:lvl w:ilvl="0" w:tplc="8C0AE656">
      <w:start w:val="2"/>
      <w:numFmt w:val="decimal"/>
      <w:lvlText w:val="%1."/>
      <w:lvlJc w:val="left"/>
      <w:pPr>
        <w:tabs>
          <w:tab w:val="num" w:pos="-207"/>
        </w:tabs>
        <w:ind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A36666D"/>
    <w:multiLevelType w:val="hybridMultilevel"/>
    <w:tmpl w:val="46D4885A"/>
    <w:lvl w:ilvl="0" w:tplc="EF6EE2C0">
      <w:start w:val="1"/>
      <w:numFmt w:val="decimal"/>
      <w:lvlText w:val="%1."/>
      <w:lvlJc w:val="left"/>
      <w:pPr>
        <w:tabs>
          <w:tab w:val="num" w:pos="717"/>
        </w:tabs>
        <w:ind w:firstLine="360"/>
      </w:pPr>
      <w:rPr>
        <w:rFonts w:ascii="Times New Roman" w:eastAsia="Times New Roman" w:hAnsi="Times New Roman"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508072C3"/>
    <w:multiLevelType w:val="hybridMultilevel"/>
    <w:tmpl w:val="492C9094"/>
    <w:lvl w:ilvl="0" w:tplc="86C249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53F80C6E"/>
    <w:multiLevelType w:val="hybridMultilevel"/>
    <w:tmpl w:val="13669EFC"/>
    <w:lvl w:ilvl="0" w:tplc="F2B4A4B4">
      <w:start w:val="1"/>
      <w:numFmt w:val="decimal"/>
      <w:lvlText w:val="%1."/>
      <w:lvlJc w:val="left"/>
      <w:pPr>
        <w:tabs>
          <w:tab w:val="num" w:pos="-207"/>
        </w:tabs>
        <w:ind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C4A4369"/>
    <w:multiLevelType w:val="hybridMultilevel"/>
    <w:tmpl w:val="BFB036CC"/>
    <w:lvl w:ilvl="0" w:tplc="F2B4A4B4">
      <w:start w:val="1"/>
      <w:numFmt w:val="decimal"/>
      <w:lvlText w:val="%1."/>
      <w:lvlJc w:val="left"/>
      <w:pPr>
        <w:tabs>
          <w:tab w:val="num" w:pos="-207"/>
        </w:tabs>
        <w:ind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4764A29"/>
    <w:multiLevelType w:val="hybridMultilevel"/>
    <w:tmpl w:val="9CE48778"/>
    <w:lvl w:ilvl="0" w:tplc="F482C308">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7" w15:restartNumberingAfterBreak="0">
    <w:nsid w:val="67090CB8"/>
    <w:multiLevelType w:val="hybridMultilevel"/>
    <w:tmpl w:val="F358F8A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6B003402"/>
    <w:multiLevelType w:val="hybridMultilevel"/>
    <w:tmpl w:val="88F83070"/>
    <w:lvl w:ilvl="0" w:tplc="D6B45BF6">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15:restartNumberingAfterBreak="0">
    <w:nsid w:val="6DB22057"/>
    <w:multiLevelType w:val="hybridMultilevel"/>
    <w:tmpl w:val="74E01126"/>
    <w:lvl w:ilvl="0" w:tplc="36104F6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2"/>
  </w:num>
  <w:num w:numId="2">
    <w:abstractNumId w:val="15"/>
  </w:num>
  <w:num w:numId="3">
    <w:abstractNumId w:val="14"/>
  </w:num>
  <w:num w:numId="4">
    <w:abstractNumId w:val="11"/>
  </w:num>
  <w:num w:numId="5">
    <w:abstractNumId w:val="17"/>
  </w:num>
  <w:num w:numId="6">
    <w:abstractNumId w:val="18"/>
  </w:num>
  <w:num w:numId="7">
    <w:abstractNumId w:val="13"/>
  </w:num>
  <w:num w:numId="8">
    <w:abstractNumId w:val="19"/>
  </w:num>
  <w:num w:numId="9">
    <w:abstractNumId w:val="10"/>
  </w:num>
  <w:num w:numId="10">
    <w:abstractNumId w:val="16"/>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23A"/>
    <w:rsid w:val="000152B1"/>
    <w:rsid w:val="00016F9C"/>
    <w:rsid w:val="00066443"/>
    <w:rsid w:val="00070070"/>
    <w:rsid w:val="0007015E"/>
    <w:rsid w:val="000A5724"/>
    <w:rsid w:val="000F6AAA"/>
    <w:rsid w:val="0010744E"/>
    <w:rsid w:val="001F073B"/>
    <w:rsid w:val="001F2117"/>
    <w:rsid w:val="002233ED"/>
    <w:rsid w:val="00244D2A"/>
    <w:rsid w:val="002531D2"/>
    <w:rsid w:val="00263C52"/>
    <w:rsid w:val="00291832"/>
    <w:rsid w:val="002A6A5C"/>
    <w:rsid w:val="002C51D2"/>
    <w:rsid w:val="002E33E4"/>
    <w:rsid w:val="002F74CA"/>
    <w:rsid w:val="00311334"/>
    <w:rsid w:val="0036029C"/>
    <w:rsid w:val="003A2671"/>
    <w:rsid w:val="003B51B9"/>
    <w:rsid w:val="003B6119"/>
    <w:rsid w:val="003B70A9"/>
    <w:rsid w:val="00401A72"/>
    <w:rsid w:val="00457CD5"/>
    <w:rsid w:val="00481C39"/>
    <w:rsid w:val="00483E52"/>
    <w:rsid w:val="004914E0"/>
    <w:rsid w:val="0049623F"/>
    <w:rsid w:val="004A60A7"/>
    <w:rsid w:val="004D523A"/>
    <w:rsid w:val="004F627C"/>
    <w:rsid w:val="0051264A"/>
    <w:rsid w:val="005B564E"/>
    <w:rsid w:val="005B6838"/>
    <w:rsid w:val="005F2F4A"/>
    <w:rsid w:val="0060440D"/>
    <w:rsid w:val="00605E74"/>
    <w:rsid w:val="00633C45"/>
    <w:rsid w:val="0066377B"/>
    <w:rsid w:val="006A4694"/>
    <w:rsid w:val="006B216D"/>
    <w:rsid w:val="006C6547"/>
    <w:rsid w:val="006E4C5A"/>
    <w:rsid w:val="007142AD"/>
    <w:rsid w:val="007509EE"/>
    <w:rsid w:val="00781B45"/>
    <w:rsid w:val="007D21F0"/>
    <w:rsid w:val="007D6F98"/>
    <w:rsid w:val="007F0777"/>
    <w:rsid w:val="00820DEA"/>
    <w:rsid w:val="008428F0"/>
    <w:rsid w:val="008513BD"/>
    <w:rsid w:val="0088470A"/>
    <w:rsid w:val="008D5B39"/>
    <w:rsid w:val="009326E2"/>
    <w:rsid w:val="009822BB"/>
    <w:rsid w:val="009A30F5"/>
    <w:rsid w:val="009B61FB"/>
    <w:rsid w:val="009C5E22"/>
    <w:rsid w:val="009D3017"/>
    <w:rsid w:val="009E1D60"/>
    <w:rsid w:val="00A43DE3"/>
    <w:rsid w:val="00A5239D"/>
    <w:rsid w:val="00A56450"/>
    <w:rsid w:val="00A57B19"/>
    <w:rsid w:val="00AE6911"/>
    <w:rsid w:val="00B07F14"/>
    <w:rsid w:val="00B66442"/>
    <w:rsid w:val="00C120E6"/>
    <w:rsid w:val="00C225DA"/>
    <w:rsid w:val="00C51923"/>
    <w:rsid w:val="00C72BB3"/>
    <w:rsid w:val="00C8327F"/>
    <w:rsid w:val="00C912F0"/>
    <w:rsid w:val="00CA3D2D"/>
    <w:rsid w:val="00CB2681"/>
    <w:rsid w:val="00CD0FB2"/>
    <w:rsid w:val="00CF0D75"/>
    <w:rsid w:val="00CF3E22"/>
    <w:rsid w:val="00D01902"/>
    <w:rsid w:val="00D4376D"/>
    <w:rsid w:val="00D570E3"/>
    <w:rsid w:val="00D623EE"/>
    <w:rsid w:val="00D74237"/>
    <w:rsid w:val="00EA1B39"/>
    <w:rsid w:val="00EC607B"/>
    <w:rsid w:val="00F24F34"/>
    <w:rsid w:val="00F36595"/>
    <w:rsid w:val="00FD532B"/>
    <w:rsid w:val="00FD771F"/>
    <w:rsid w:val="00FE4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C68C2D4"/>
  <w15:chartTrackingRefBased/>
  <w15:docId w15:val="{39AF5E9C-E8E6-4FFE-89AF-52C1C7B2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81C39"/>
    <w:pPr>
      <w:pBdr>
        <w:bottom w:val="thinThickSmallGap" w:sz="12" w:space="1" w:color="943634"/>
      </w:pBdr>
      <w:spacing w:before="400" w:after="200" w:line="252" w:lineRule="auto"/>
      <w:jc w:val="center"/>
      <w:outlineLvl w:val="0"/>
    </w:pPr>
    <w:rPr>
      <w:rFonts w:ascii="Cambria" w:eastAsia="Times New Roman" w:hAnsi="Cambria" w:cs="Times New Roman"/>
      <w:caps/>
      <w:color w:val="632423"/>
      <w:spacing w:val="20"/>
      <w:sz w:val="28"/>
      <w:szCs w:val="28"/>
      <w:lang w:val="en-US"/>
    </w:rPr>
  </w:style>
  <w:style w:type="paragraph" w:styleId="2">
    <w:name w:val="heading 2"/>
    <w:basedOn w:val="a"/>
    <w:next w:val="a"/>
    <w:link w:val="20"/>
    <w:qFormat/>
    <w:rsid w:val="00481C39"/>
    <w:pPr>
      <w:pBdr>
        <w:bottom w:val="single" w:sz="4" w:space="1" w:color="622423"/>
      </w:pBdr>
      <w:spacing w:before="400" w:after="200" w:line="252" w:lineRule="auto"/>
      <w:jc w:val="center"/>
      <w:outlineLvl w:val="1"/>
    </w:pPr>
    <w:rPr>
      <w:rFonts w:ascii="Cambria" w:eastAsia="Times New Roman" w:hAnsi="Cambria" w:cs="Times New Roman"/>
      <w:caps/>
      <w:color w:val="632423"/>
      <w:spacing w:val="15"/>
      <w:sz w:val="24"/>
      <w:szCs w:val="24"/>
      <w:lang w:val="en-US"/>
    </w:rPr>
  </w:style>
  <w:style w:type="paragraph" w:styleId="3">
    <w:name w:val="heading 3"/>
    <w:basedOn w:val="a"/>
    <w:next w:val="a"/>
    <w:link w:val="30"/>
    <w:qFormat/>
    <w:rsid w:val="00481C39"/>
    <w:pPr>
      <w:pBdr>
        <w:top w:val="dotted" w:sz="4" w:space="1" w:color="622423"/>
        <w:bottom w:val="dotted" w:sz="4" w:space="1" w:color="622423"/>
      </w:pBdr>
      <w:spacing w:before="300" w:after="200" w:line="252" w:lineRule="auto"/>
      <w:jc w:val="center"/>
      <w:outlineLvl w:val="2"/>
    </w:pPr>
    <w:rPr>
      <w:rFonts w:ascii="Cambria" w:eastAsia="Times New Roman" w:hAnsi="Cambria" w:cs="Times New Roman"/>
      <w:caps/>
      <w:color w:val="622423"/>
      <w:sz w:val="24"/>
      <w:szCs w:val="24"/>
      <w:lang w:val="en-US"/>
    </w:rPr>
  </w:style>
  <w:style w:type="paragraph" w:styleId="4">
    <w:name w:val="heading 4"/>
    <w:basedOn w:val="a"/>
    <w:next w:val="a"/>
    <w:link w:val="40"/>
    <w:qFormat/>
    <w:rsid w:val="00481C39"/>
    <w:pPr>
      <w:pBdr>
        <w:bottom w:val="dotted" w:sz="4" w:space="1" w:color="943634"/>
      </w:pBdr>
      <w:spacing w:after="120" w:line="252" w:lineRule="auto"/>
      <w:jc w:val="center"/>
      <w:outlineLvl w:val="3"/>
    </w:pPr>
    <w:rPr>
      <w:rFonts w:ascii="Cambria" w:eastAsia="Times New Roman" w:hAnsi="Cambria" w:cs="Times New Roman"/>
      <w:caps/>
      <w:color w:val="622423"/>
      <w:spacing w:val="10"/>
      <w:lang w:val="en-US"/>
    </w:rPr>
  </w:style>
  <w:style w:type="paragraph" w:styleId="5">
    <w:name w:val="heading 5"/>
    <w:basedOn w:val="a"/>
    <w:next w:val="a"/>
    <w:link w:val="50"/>
    <w:qFormat/>
    <w:rsid w:val="00481C39"/>
    <w:pPr>
      <w:spacing w:before="320" w:after="120" w:line="252" w:lineRule="auto"/>
      <w:jc w:val="center"/>
      <w:outlineLvl w:val="4"/>
    </w:pPr>
    <w:rPr>
      <w:rFonts w:ascii="Cambria" w:eastAsia="Times New Roman" w:hAnsi="Cambria" w:cs="Times New Roman"/>
      <w:caps/>
      <w:color w:val="622423"/>
      <w:spacing w:val="10"/>
      <w:lang w:val="en-US"/>
    </w:rPr>
  </w:style>
  <w:style w:type="paragraph" w:styleId="6">
    <w:name w:val="heading 6"/>
    <w:basedOn w:val="a"/>
    <w:next w:val="a"/>
    <w:link w:val="60"/>
    <w:qFormat/>
    <w:rsid w:val="00481C39"/>
    <w:pPr>
      <w:spacing w:after="120" w:line="252" w:lineRule="auto"/>
      <w:jc w:val="center"/>
      <w:outlineLvl w:val="5"/>
    </w:pPr>
    <w:rPr>
      <w:rFonts w:ascii="Cambria" w:eastAsia="Times New Roman" w:hAnsi="Cambria" w:cs="Times New Roman"/>
      <w:caps/>
      <w:color w:val="943634"/>
      <w:spacing w:val="10"/>
      <w:lang w:val="en-US"/>
    </w:rPr>
  </w:style>
  <w:style w:type="paragraph" w:styleId="7">
    <w:name w:val="heading 7"/>
    <w:basedOn w:val="a"/>
    <w:next w:val="a"/>
    <w:link w:val="70"/>
    <w:qFormat/>
    <w:rsid w:val="00481C39"/>
    <w:pPr>
      <w:spacing w:after="120" w:line="252" w:lineRule="auto"/>
      <w:jc w:val="center"/>
      <w:outlineLvl w:val="6"/>
    </w:pPr>
    <w:rPr>
      <w:rFonts w:ascii="Cambria" w:eastAsia="Times New Roman" w:hAnsi="Cambria" w:cs="Times New Roman"/>
      <w:i/>
      <w:iCs/>
      <w:caps/>
      <w:color w:val="943634"/>
      <w:spacing w:val="10"/>
      <w:lang w:val="en-US"/>
    </w:rPr>
  </w:style>
  <w:style w:type="paragraph" w:styleId="8">
    <w:name w:val="heading 8"/>
    <w:basedOn w:val="a"/>
    <w:next w:val="a"/>
    <w:link w:val="80"/>
    <w:qFormat/>
    <w:rsid w:val="00481C39"/>
    <w:pPr>
      <w:spacing w:after="120" w:line="252" w:lineRule="auto"/>
      <w:jc w:val="center"/>
      <w:outlineLvl w:val="7"/>
    </w:pPr>
    <w:rPr>
      <w:rFonts w:ascii="Cambria" w:eastAsia="Times New Roman" w:hAnsi="Cambria" w:cs="Times New Roman"/>
      <w:caps/>
      <w:spacing w:val="10"/>
      <w:sz w:val="20"/>
      <w:szCs w:val="20"/>
      <w:lang w:val="en-US"/>
    </w:rPr>
  </w:style>
  <w:style w:type="paragraph" w:styleId="9">
    <w:name w:val="heading 9"/>
    <w:basedOn w:val="a"/>
    <w:next w:val="a"/>
    <w:link w:val="90"/>
    <w:qFormat/>
    <w:rsid w:val="00481C39"/>
    <w:pPr>
      <w:spacing w:after="120" w:line="252" w:lineRule="auto"/>
      <w:jc w:val="center"/>
      <w:outlineLvl w:val="8"/>
    </w:pPr>
    <w:rPr>
      <w:rFonts w:ascii="Cambria" w:eastAsia="Times New Roman" w:hAnsi="Cambria" w:cs="Times New Roman"/>
      <w:i/>
      <w:iCs/>
      <w:caps/>
      <w:spacing w:val="10"/>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1C39"/>
    <w:rPr>
      <w:rFonts w:ascii="Cambria" w:eastAsia="Times New Roman" w:hAnsi="Cambria" w:cs="Times New Roman"/>
      <w:caps/>
      <w:color w:val="632423"/>
      <w:spacing w:val="20"/>
      <w:sz w:val="28"/>
      <w:szCs w:val="28"/>
      <w:lang w:val="en-US"/>
    </w:rPr>
  </w:style>
  <w:style w:type="character" w:customStyle="1" w:styleId="20">
    <w:name w:val="Заголовок 2 Знак"/>
    <w:basedOn w:val="a0"/>
    <w:link w:val="2"/>
    <w:rsid w:val="00481C39"/>
    <w:rPr>
      <w:rFonts w:ascii="Cambria" w:eastAsia="Times New Roman" w:hAnsi="Cambria" w:cs="Times New Roman"/>
      <w:caps/>
      <w:color w:val="632423"/>
      <w:spacing w:val="15"/>
      <w:sz w:val="24"/>
      <w:szCs w:val="24"/>
      <w:lang w:val="en-US"/>
    </w:rPr>
  </w:style>
  <w:style w:type="character" w:customStyle="1" w:styleId="30">
    <w:name w:val="Заголовок 3 Знак"/>
    <w:basedOn w:val="a0"/>
    <w:link w:val="3"/>
    <w:rsid w:val="00481C39"/>
    <w:rPr>
      <w:rFonts w:ascii="Cambria" w:eastAsia="Times New Roman" w:hAnsi="Cambria" w:cs="Times New Roman"/>
      <w:caps/>
      <w:color w:val="622423"/>
      <w:sz w:val="24"/>
      <w:szCs w:val="24"/>
      <w:lang w:val="en-US"/>
    </w:rPr>
  </w:style>
  <w:style w:type="character" w:customStyle="1" w:styleId="40">
    <w:name w:val="Заголовок 4 Знак"/>
    <w:basedOn w:val="a0"/>
    <w:link w:val="4"/>
    <w:rsid w:val="00481C39"/>
    <w:rPr>
      <w:rFonts w:ascii="Cambria" w:eastAsia="Times New Roman" w:hAnsi="Cambria" w:cs="Times New Roman"/>
      <w:caps/>
      <w:color w:val="622423"/>
      <w:spacing w:val="10"/>
      <w:lang w:val="en-US"/>
    </w:rPr>
  </w:style>
  <w:style w:type="character" w:customStyle="1" w:styleId="50">
    <w:name w:val="Заголовок 5 Знак"/>
    <w:basedOn w:val="a0"/>
    <w:link w:val="5"/>
    <w:rsid w:val="00481C39"/>
    <w:rPr>
      <w:rFonts w:ascii="Cambria" w:eastAsia="Times New Roman" w:hAnsi="Cambria" w:cs="Times New Roman"/>
      <w:caps/>
      <w:color w:val="622423"/>
      <w:spacing w:val="10"/>
      <w:lang w:val="en-US"/>
    </w:rPr>
  </w:style>
  <w:style w:type="character" w:customStyle="1" w:styleId="60">
    <w:name w:val="Заголовок 6 Знак"/>
    <w:basedOn w:val="a0"/>
    <w:link w:val="6"/>
    <w:rsid w:val="00481C39"/>
    <w:rPr>
      <w:rFonts w:ascii="Cambria" w:eastAsia="Times New Roman" w:hAnsi="Cambria" w:cs="Times New Roman"/>
      <w:caps/>
      <w:color w:val="943634"/>
      <w:spacing w:val="10"/>
      <w:lang w:val="en-US"/>
    </w:rPr>
  </w:style>
  <w:style w:type="character" w:customStyle="1" w:styleId="70">
    <w:name w:val="Заголовок 7 Знак"/>
    <w:basedOn w:val="a0"/>
    <w:link w:val="7"/>
    <w:rsid w:val="00481C39"/>
    <w:rPr>
      <w:rFonts w:ascii="Cambria" w:eastAsia="Times New Roman" w:hAnsi="Cambria" w:cs="Times New Roman"/>
      <w:i/>
      <w:iCs/>
      <w:caps/>
      <w:color w:val="943634"/>
      <w:spacing w:val="10"/>
      <w:lang w:val="en-US"/>
    </w:rPr>
  </w:style>
  <w:style w:type="character" w:customStyle="1" w:styleId="80">
    <w:name w:val="Заголовок 8 Знак"/>
    <w:basedOn w:val="a0"/>
    <w:link w:val="8"/>
    <w:rsid w:val="00481C39"/>
    <w:rPr>
      <w:rFonts w:ascii="Cambria" w:eastAsia="Times New Roman" w:hAnsi="Cambria" w:cs="Times New Roman"/>
      <w:caps/>
      <w:spacing w:val="10"/>
      <w:sz w:val="20"/>
      <w:szCs w:val="20"/>
      <w:lang w:val="en-US"/>
    </w:rPr>
  </w:style>
  <w:style w:type="character" w:customStyle="1" w:styleId="90">
    <w:name w:val="Заголовок 9 Знак"/>
    <w:basedOn w:val="a0"/>
    <w:link w:val="9"/>
    <w:rsid w:val="00481C39"/>
    <w:rPr>
      <w:rFonts w:ascii="Cambria" w:eastAsia="Times New Roman" w:hAnsi="Cambria" w:cs="Times New Roman"/>
      <w:i/>
      <w:iCs/>
      <w:caps/>
      <w:spacing w:val="10"/>
      <w:sz w:val="20"/>
      <w:szCs w:val="20"/>
      <w:lang w:val="en-US"/>
    </w:rPr>
  </w:style>
  <w:style w:type="numbering" w:customStyle="1" w:styleId="11">
    <w:name w:val="Нет списка1"/>
    <w:next w:val="a2"/>
    <w:uiPriority w:val="99"/>
    <w:semiHidden/>
    <w:rsid w:val="00481C39"/>
  </w:style>
  <w:style w:type="paragraph" w:customStyle="1" w:styleId="a3">
    <w:name w:val="Знак"/>
    <w:basedOn w:val="a"/>
    <w:rsid w:val="00481C39"/>
    <w:pPr>
      <w:tabs>
        <w:tab w:val="num" w:pos="360"/>
      </w:tabs>
      <w:spacing w:line="240" w:lineRule="exact"/>
    </w:pPr>
    <w:rPr>
      <w:rFonts w:ascii="Verdana" w:eastAsia="Times New Roman" w:hAnsi="Verdana" w:cs="Verdana"/>
      <w:sz w:val="20"/>
      <w:szCs w:val="20"/>
      <w:lang w:val="en-US"/>
    </w:rPr>
  </w:style>
  <w:style w:type="paragraph" w:customStyle="1" w:styleId="a4">
    <w:name w:val="Знак Знак Знак"/>
    <w:basedOn w:val="a"/>
    <w:autoRedefine/>
    <w:rsid w:val="00481C39"/>
    <w:pPr>
      <w:spacing w:line="240" w:lineRule="exact"/>
      <w:ind w:left="26"/>
    </w:pPr>
    <w:rPr>
      <w:rFonts w:ascii="Times New Roman" w:eastAsia="Times New Roman" w:hAnsi="Times New Roman" w:cs="Times New Roman"/>
      <w:sz w:val="24"/>
      <w:szCs w:val="24"/>
      <w:lang w:val="en-US"/>
    </w:rPr>
  </w:style>
  <w:style w:type="paragraph" w:styleId="a5">
    <w:name w:val="caption"/>
    <w:basedOn w:val="a"/>
    <w:next w:val="a"/>
    <w:qFormat/>
    <w:rsid w:val="00481C39"/>
    <w:pPr>
      <w:spacing w:after="200" w:line="252" w:lineRule="auto"/>
    </w:pPr>
    <w:rPr>
      <w:rFonts w:ascii="Cambria" w:eastAsia="Times New Roman" w:hAnsi="Cambria" w:cs="Times New Roman"/>
      <w:caps/>
      <w:spacing w:val="10"/>
      <w:sz w:val="18"/>
      <w:szCs w:val="18"/>
      <w:lang w:val="en-US"/>
    </w:rPr>
  </w:style>
  <w:style w:type="paragraph" w:customStyle="1" w:styleId="a6">
    <w:basedOn w:val="a"/>
    <w:next w:val="a"/>
    <w:qFormat/>
    <w:rsid w:val="00481C39"/>
    <w:pPr>
      <w:pBdr>
        <w:top w:val="dotted" w:sz="2" w:space="1" w:color="632423"/>
        <w:bottom w:val="dotted" w:sz="2" w:space="6" w:color="632423"/>
      </w:pBdr>
      <w:spacing w:before="500" w:after="300" w:line="240" w:lineRule="auto"/>
      <w:jc w:val="center"/>
    </w:pPr>
    <w:rPr>
      <w:rFonts w:ascii="Cambria" w:eastAsia="Times New Roman" w:hAnsi="Cambria" w:cs="Times New Roman"/>
      <w:caps/>
      <w:color w:val="632423"/>
      <w:spacing w:val="50"/>
      <w:sz w:val="44"/>
      <w:szCs w:val="44"/>
      <w:lang w:val="en-US"/>
    </w:rPr>
  </w:style>
  <w:style w:type="character" w:customStyle="1" w:styleId="12">
    <w:name w:val="Заголовок Знак1"/>
    <w:link w:val="a7"/>
    <w:rsid w:val="00481C39"/>
    <w:rPr>
      <w:rFonts w:ascii="Cambria" w:hAnsi="Cambria"/>
      <w:caps/>
      <w:color w:val="632423"/>
      <w:spacing w:val="50"/>
      <w:sz w:val="44"/>
      <w:szCs w:val="44"/>
      <w:lang w:val="en-US" w:eastAsia="en-US"/>
    </w:rPr>
  </w:style>
  <w:style w:type="paragraph" w:styleId="a8">
    <w:name w:val="Subtitle"/>
    <w:basedOn w:val="a"/>
    <w:next w:val="a"/>
    <w:link w:val="a9"/>
    <w:qFormat/>
    <w:rsid w:val="00481C39"/>
    <w:pPr>
      <w:spacing w:after="560" w:line="240" w:lineRule="auto"/>
      <w:jc w:val="center"/>
    </w:pPr>
    <w:rPr>
      <w:rFonts w:ascii="Cambria" w:eastAsia="Times New Roman" w:hAnsi="Cambria" w:cs="Times New Roman"/>
      <w:caps/>
      <w:spacing w:val="20"/>
      <w:sz w:val="18"/>
      <w:szCs w:val="18"/>
      <w:lang w:val="en-US"/>
    </w:rPr>
  </w:style>
  <w:style w:type="character" w:customStyle="1" w:styleId="a9">
    <w:name w:val="Подзаголовок Знак"/>
    <w:basedOn w:val="a0"/>
    <w:link w:val="a8"/>
    <w:rsid w:val="00481C39"/>
    <w:rPr>
      <w:rFonts w:ascii="Cambria" w:eastAsia="Times New Roman" w:hAnsi="Cambria" w:cs="Times New Roman"/>
      <w:caps/>
      <w:spacing w:val="20"/>
      <w:sz w:val="18"/>
      <w:szCs w:val="18"/>
      <w:lang w:val="en-US"/>
    </w:rPr>
  </w:style>
  <w:style w:type="character" w:styleId="aa">
    <w:name w:val="Strong"/>
    <w:qFormat/>
    <w:rsid w:val="00481C39"/>
    <w:rPr>
      <w:b/>
      <w:color w:val="943634"/>
      <w:spacing w:val="5"/>
    </w:rPr>
  </w:style>
  <w:style w:type="character" w:styleId="ab">
    <w:name w:val="Emphasis"/>
    <w:qFormat/>
    <w:rsid w:val="00481C39"/>
    <w:rPr>
      <w:caps/>
      <w:spacing w:val="5"/>
      <w:sz w:val="20"/>
    </w:rPr>
  </w:style>
  <w:style w:type="paragraph" w:customStyle="1" w:styleId="13">
    <w:name w:val="Без интервала1"/>
    <w:basedOn w:val="a"/>
    <w:link w:val="NoSpacingChar"/>
    <w:rsid w:val="00481C39"/>
    <w:pPr>
      <w:spacing w:after="0" w:line="240" w:lineRule="auto"/>
    </w:pPr>
    <w:rPr>
      <w:rFonts w:ascii="Cambria" w:eastAsia="Times New Roman" w:hAnsi="Cambria" w:cs="Times New Roman"/>
      <w:lang w:val="en-US"/>
    </w:rPr>
  </w:style>
  <w:style w:type="character" w:customStyle="1" w:styleId="NoSpacingChar">
    <w:name w:val="No Spacing Char"/>
    <w:link w:val="13"/>
    <w:locked/>
    <w:rsid w:val="00481C39"/>
    <w:rPr>
      <w:rFonts w:ascii="Cambria" w:eastAsia="Times New Roman" w:hAnsi="Cambria" w:cs="Times New Roman"/>
      <w:lang w:val="en-US"/>
    </w:rPr>
  </w:style>
  <w:style w:type="paragraph" w:customStyle="1" w:styleId="14">
    <w:name w:val="Абзац списка1"/>
    <w:basedOn w:val="a"/>
    <w:rsid w:val="00481C39"/>
    <w:pPr>
      <w:spacing w:after="200" w:line="252" w:lineRule="auto"/>
      <w:ind w:left="720"/>
      <w:contextualSpacing/>
    </w:pPr>
    <w:rPr>
      <w:rFonts w:ascii="Cambria" w:eastAsia="Times New Roman" w:hAnsi="Cambria" w:cs="Times New Roman"/>
      <w:lang w:val="en-US"/>
    </w:rPr>
  </w:style>
  <w:style w:type="paragraph" w:customStyle="1" w:styleId="21">
    <w:name w:val="Цитата 21"/>
    <w:basedOn w:val="a"/>
    <w:next w:val="a"/>
    <w:link w:val="QuoteChar"/>
    <w:rsid w:val="00481C39"/>
    <w:pPr>
      <w:spacing w:after="200" w:line="252" w:lineRule="auto"/>
    </w:pPr>
    <w:rPr>
      <w:rFonts w:ascii="Cambria" w:eastAsia="Times New Roman" w:hAnsi="Cambria" w:cs="Times New Roman"/>
      <w:i/>
      <w:iCs/>
      <w:lang w:val="en-US"/>
    </w:rPr>
  </w:style>
  <w:style w:type="character" w:customStyle="1" w:styleId="QuoteChar">
    <w:name w:val="Quote Char"/>
    <w:link w:val="21"/>
    <w:locked/>
    <w:rsid w:val="00481C39"/>
    <w:rPr>
      <w:rFonts w:ascii="Cambria" w:eastAsia="Times New Roman" w:hAnsi="Cambria" w:cs="Times New Roman"/>
      <w:i/>
      <w:iCs/>
      <w:lang w:val="en-US"/>
    </w:rPr>
  </w:style>
  <w:style w:type="paragraph" w:customStyle="1" w:styleId="15">
    <w:name w:val="Выделенная цитата1"/>
    <w:basedOn w:val="a"/>
    <w:next w:val="a"/>
    <w:link w:val="IntenseQuoteChar"/>
    <w:rsid w:val="00481C39"/>
    <w:pPr>
      <w:pBdr>
        <w:top w:val="dotted" w:sz="2" w:space="10" w:color="632423"/>
        <w:bottom w:val="dotted" w:sz="2" w:space="4" w:color="632423"/>
      </w:pBdr>
      <w:spacing w:before="160" w:after="200" w:line="300" w:lineRule="auto"/>
      <w:ind w:left="1440" w:right="1440"/>
    </w:pPr>
    <w:rPr>
      <w:rFonts w:ascii="Cambria" w:eastAsia="Times New Roman" w:hAnsi="Cambria" w:cs="Times New Roman"/>
      <w:caps/>
      <w:color w:val="622423"/>
      <w:spacing w:val="5"/>
      <w:sz w:val="20"/>
      <w:szCs w:val="20"/>
      <w:lang w:val="en-US"/>
    </w:rPr>
  </w:style>
  <w:style w:type="character" w:customStyle="1" w:styleId="IntenseQuoteChar">
    <w:name w:val="Intense Quote Char"/>
    <w:link w:val="15"/>
    <w:locked/>
    <w:rsid w:val="00481C39"/>
    <w:rPr>
      <w:rFonts w:ascii="Cambria" w:eastAsia="Times New Roman" w:hAnsi="Cambria" w:cs="Times New Roman"/>
      <w:caps/>
      <w:color w:val="622423"/>
      <w:spacing w:val="5"/>
      <w:sz w:val="20"/>
      <w:szCs w:val="20"/>
      <w:lang w:val="en-US"/>
    </w:rPr>
  </w:style>
  <w:style w:type="character" w:customStyle="1" w:styleId="16">
    <w:name w:val="Слабое выделение1"/>
    <w:rsid w:val="00481C39"/>
    <w:rPr>
      <w:i/>
    </w:rPr>
  </w:style>
  <w:style w:type="character" w:customStyle="1" w:styleId="17">
    <w:name w:val="Сильное выделение1"/>
    <w:rsid w:val="00481C39"/>
    <w:rPr>
      <w:i/>
      <w:caps/>
      <w:spacing w:val="10"/>
      <w:sz w:val="20"/>
    </w:rPr>
  </w:style>
  <w:style w:type="character" w:customStyle="1" w:styleId="18">
    <w:name w:val="Слабая ссылка1"/>
    <w:rsid w:val="00481C39"/>
    <w:rPr>
      <w:rFonts w:ascii="Calibri" w:hAnsi="Calibri" w:cs="Times New Roman"/>
      <w:i/>
      <w:iCs/>
      <w:color w:val="622423"/>
    </w:rPr>
  </w:style>
  <w:style w:type="character" w:customStyle="1" w:styleId="19">
    <w:name w:val="Сильная ссылка1"/>
    <w:rsid w:val="00481C39"/>
    <w:rPr>
      <w:rFonts w:ascii="Calibri" w:hAnsi="Calibri"/>
      <w:b/>
      <w:i/>
      <w:color w:val="622423"/>
    </w:rPr>
  </w:style>
  <w:style w:type="character" w:customStyle="1" w:styleId="1a">
    <w:name w:val="Название книги1"/>
    <w:rsid w:val="00481C39"/>
    <w:rPr>
      <w:caps/>
      <w:color w:val="622423"/>
      <w:spacing w:val="5"/>
      <w:u w:color="622423"/>
    </w:rPr>
  </w:style>
  <w:style w:type="paragraph" w:customStyle="1" w:styleId="1b">
    <w:name w:val="Заголовок оглавления1"/>
    <w:basedOn w:val="1"/>
    <w:next w:val="a"/>
    <w:rsid w:val="00481C39"/>
    <w:pPr>
      <w:outlineLvl w:val="9"/>
    </w:pPr>
  </w:style>
  <w:style w:type="paragraph" w:styleId="1c">
    <w:name w:val="toc 1"/>
    <w:basedOn w:val="a"/>
    <w:next w:val="a"/>
    <w:autoRedefine/>
    <w:rsid w:val="00481C39"/>
    <w:pPr>
      <w:spacing w:after="100" w:line="252" w:lineRule="auto"/>
    </w:pPr>
    <w:rPr>
      <w:rFonts w:ascii="Cambria" w:eastAsia="Times New Roman" w:hAnsi="Cambria" w:cs="Times New Roman"/>
      <w:lang w:val="en-US"/>
    </w:rPr>
  </w:style>
  <w:style w:type="character" w:styleId="ac">
    <w:name w:val="Hyperlink"/>
    <w:uiPriority w:val="99"/>
    <w:rsid w:val="00481C39"/>
    <w:rPr>
      <w:rFonts w:cs="Times New Roman"/>
      <w:color w:val="0000FF"/>
      <w:u w:val="single"/>
    </w:rPr>
  </w:style>
  <w:style w:type="paragraph" w:styleId="ad">
    <w:name w:val="Balloon Text"/>
    <w:basedOn w:val="a"/>
    <w:link w:val="ae"/>
    <w:rsid w:val="00481C39"/>
    <w:pPr>
      <w:spacing w:after="0" w:line="240" w:lineRule="auto"/>
    </w:pPr>
    <w:rPr>
      <w:rFonts w:ascii="Tahoma" w:eastAsia="Times New Roman" w:hAnsi="Tahoma" w:cs="Tahoma"/>
      <w:sz w:val="16"/>
      <w:szCs w:val="16"/>
      <w:lang w:val="en-US"/>
    </w:rPr>
  </w:style>
  <w:style w:type="character" w:customStyle="1" w:styleId="ae">
    <w:name w:val="Текст выноски Знак"/>
    <w:basedOn w:val="a0"/>
    <w:link w:val="ad"/>
    <w:rsid w:val="00481C39"/>
    <w:rPr>
      <w:rFonts w:ascii="Tahoma" w:eastAsia="Times New Roman" w:hAnsi="Tahoma" w:cs="Tahoma"/>
      <w:sz w:val="16"/>
      <w:szCs w:val="16"/>
      <w:lang w:val="en-US"/>
    </w:rPr>
  </w:style>
  <w:style w:type="paragraph" w:styleId="31">
    <w:name w:val="toc 3"/>
    <w:basedOn w:val="a"/>
    <w:next w:val="a"/>
    <w:autoRedefine/>
    <w:rsid w:val="00481C39"/>
    <w:pPr>
      <w:spacing w:after="100" w:line="252" w:lineRule="auto"/>
      <w:ind w:left="440"/>
    </w:pPr>
    <w:rPr>
      <w:rFonts w:ascii="Cambria" w:eastAsia="Times New Roman" w:hAnsi="Cambria" w:cs="Times New Roman"/>
      <w:lang w:val="en-US"/>
    </w:rPr>
  </w:style>
  <w:style w:type="paragraph" w:styleId="22">
    <w:name w:val="toc 2"/>
    <w:basedOn w:val="a"/>
    <w:next w:val="a"/>
    <w:autoRedefine/>
    <w:rsid w:val="00481C39"/>
    <w:pPr>
      <w:spacing w:after="100" w:line="276" w:lineRule="auto"/>
      <w:ind w:left="220"/>
    </w:pPr>
    <w:rPr>
      <w:rFonts w:ascii="Calibri" w:eastAsia="Times New Roman" w:hAnsi="Calibri" w:cs="Times New Roman"/>
    </w:rPr>
  </w:style>
  <w:style w:type="paragraph" w:customStyle="1" w:styleId="ConsPlusNonformat">
    <w:name w:val="ConsPlusNonformat"/>
    <w:rsid w:val="00481C39"/>
    <w:pPr>
      <w:autoSpaceDE w:val="0"/>
      <w:autoSpaceDN w:val="0"/>
      <w:adjustRightInd w:val="0"/>
      <w:spacing w:after="200" w:line="252" w:lineRule="auto"/>
    </w:pPr>
    <w:rPr>
      <w:rFonts w:ascii="Courier New" w:eastAsia="Times New Roman" w:hAnsi="Courier New" w:cs="Courier New"/>
      <w:sz w:val="20"/>
      <w:szCs w:val="20"/>
      <w:lang w:val="en-US"/>
    </w:rPr>
  </w:style>
  <w:style w:type="paragraph" w:styleId="af">
    <w:name w:val="header"/>
    <w:basedOn w:val="a"/>
    <w:link w:val="af0"/>
    <w:rsid w:val="00481C39"/>
    <w:pPr>
      <w:tabs>
        <w:tab w:val="center" w:pos="4677"/>
        <w:tab w:val="right" w:pos="9355"/>
      </w:tabs>
      <w:spacing w:after="0" w:line="240" w:lineRule="auto"/>
    </w:pPr>
    <w:rPr>
      <w:rFonts w:ascii="Cambria" w:eastAsia="Times New Roman" w:hAnsi="Cambria" w:cs="Times New Roman"/>
      <w:lang w:val="en-US"/>
    </w:rPr>
  </w:style>
  <w:style w:type="character" w:customStyle="1" w:styleId="af0">
    <w:name w:val="Верхний колонтитул Знак"/>
    <w:basedOn w:val="a0"/>
    <w:link w:val="af"/>
    <w:rsid w:val="00481C39"/>
    <w:rPr>
      <w:rFonts w:ascii="Cambria" w:eastAsia="Times New Roman" w:hAnsi="Cambria" w:cs="Times New Roman"/>
      <w:lang w:val="en-US"/>
    </w:rPr>
  </w:style>
  <w:style w:type="paragraph" w:styleId="af1">
    <w:name w:val="footer"/>
    <w:basedOn w:val="a"/>
    <w:link w:val="af2"/>
    <w:rsid w:val="00481C39"/>
    <w:pPr>
      <w:tabs>
        <w:tab w:val="center" w:pos="4677"/>
        <w:tab w:val="right" w:pos="9355"/>
      </w:tabs>
      <w:spacing w:after="0" w:line="240" w:lineRule="auto"/>
    </w:pPr>
    <w:rPr>
      <w:rFonts w:ascii="Cambria" w:eastAsia="Times New Roman" w:hAnsi="Cambria" w:cs="Times New Roman"/>
      <w:lang w:val="en-US"/>
    </w:rPr>
  </w:style>
  <w:style w:type="character" w:customStyle="1" w:styleId="af2">
    <w:name w:val="Нижний колонтитул Знак"/>
    <w:basedOn w:val="a0"/>
    <w:link w:val="af1"/>
    <w:rsid w:val="00481C39"/>
    <w:rPr>
      <w:rFonts w:ascii="Cambria" w:eastAsia="Times New Roman" w:hAnsi="Cambria" w:cs="Times New Roman"/>
      <w:lang w:val="en-US"/>
    </w:rPr>
  </w:style>
  <w:style w:type="character" w:styleId="af3">
    <w:name w:val="FollowedHyperlink"/>
    <w:uiPriority w:val="99"/>
    <w:rsid w:val="00481C39"/>
    <w:rPr>
      <w:color w:val="800080"/>
      <w:u w:val="single"/>
    </w:rPr>
  </w:style>
  <w:style w:type="paragraph" w:customStyle="1" w:styleId="ConsPlusCell">
    <w:name w:val="ConsPlusCell"/>
    <w:rsid w:val="00481C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font5">
    <w:name w:val="font5"/>
    <w:basedOn w:val="a"/>
    <w:rsid w:val="00481C39"/>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
    <w:rsid w:val="00481C39"/>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7">
    <w:name w:val="font7"/>
    <w:basedOn w:val="a"/>
    <w:rsid w:val="00481C39"/>
    <w:pPr>
      <w:spacing w:before="100" w:beforeAutospacing="1" w:after="100" w:afterAutospacing="1" w:line="240" w:lineRule="auto"/>
    </w:pPr>
    <w:rPr>
      <w:rFonts w:ascii="Arial" w:eastAsia="Times New Roman" w:hAnsi="Arial" w:cs="Arial"/>
      <w:sz w:val="20"/>
      <w:szCs w:val="20"/>
      <w:lang w:eastAsia="ru-RU"/>
    </w:rPr>
  </w:style>
  <w:style w:type="paragraph" w:customStyle="1" w:styleId="font8">
    <w:name w:val="font8"/>
    <w:basedOn w:val="a"/>
    <w:rsid w:val="00481C39"/>
    <w:pPr>
      <w:spacing w:before="100" w:beforeAutospacing="1" w:after="100" w:afterAutospacing="1" w:line="240" w:lineRule="auto"/>
    </w:pPr>
    <w:rPr>
      <w:rFonts w:ascii="Symbol" w:eastAsia="Times New Roman" w:hAnsi="Symbol" w:cs="Times New Roman"/>
      <w:sz w:val="20"/>
      <w:szCs w:val="20"/>
      <w:lang w:eastAsia="ru-RU"/>
    </w:rPr>
  </w:style>
  <w:style w:type="paragraph" w:customStyle="1" w:styleId="font9">
    <w:name w:val="font9"/>
    <w:basedOn w:val="a"/>
    <w:rsid w:val="00481C39"/>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10">
    <w:name w:val="font10"/>
    <w:basedOn w:val="a"/>
    <w:rsid w:val="00481C39"/>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64">
    <w:name w:val="xl64"/>
    <w:basedOn w:val="a"/>
    <w:rsid w:val="00481C39"/>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5">
    <w:name w:val="xl65"/>
    <w:basedOn w:val="a"/>
    <w:rsid w:val="00481C39"/>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rsid w:val="00481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
    <w:rsid w:val="00481C39"/>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481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
    <w:rsid w:val="00481C39"/>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0">
    <w:name w:val="xl70"/>
    <w:basedOn w:val="a"/>
    <w:rsid w:val="00481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1">
    <w:name w:val="xl71"/>
    <w:basedOn w:val="a"/>
    <w:rsid w:val="00481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72">
    <w:name w:val="xl72"/>
    <w:basedOn w:val="a"/>
    <w:rsid w:val="00481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73">
    <w:name w:val="xl73"/>
    <w:basedOn w:val="a"/>
    <w:rsid w:val="00481C3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74">
    <w:name w:val="xl74"/>
    <w:basedOn w:val="a"/>
    <w:rsid w:val="00481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5">
    <w:name w:val="xl75"/>
    <w:basedOn w:val="a"/>
    <w:rsid w:val="00481C3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76">
    <w:name w:val="xl76"/>
    <w:basedOn w:val="a"/>
    <w:rsid w:val="00481C39"/>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0"/>
      <w:szCs w:val="20"/>
      <w:lang w:eastAsia="ru-RU"/>
    </w:rPr>
  </w:style>
  <w:style w:type="paragraph" w:customStyle="1" w:styleId="xl77">
    <w:name w:val="xl77"/>
    <w:basedOn w:val="a"/>
    <w:rsid w:val="00481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
    <w:rsid w:val="00481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79">
    <w:name w:val="xl79"/>
    <w:basedOn w:val="a"/>
    <w:rsid w:val="00481C39"/>
    <w:pPr>
      <w:pBdr>
        <w:top w:val="single" w:sz="4" w:space="0" w:color="auto"/>
        <w:left w:val="single" w:sz="4" w:space="7" w:color="auto"/>
        <w:bottom w:val="single" w:sz="4" w:space="0" w:color="auto"/>
        <w:right w:val="single" w:sz="4" w:space="0" w:color="auto"/>
      </w:pBdr>
      <w:shd w:val="clear" w:color="000000" w:fill="FF99CC"/>
      <w:spacing w:before="100" w:beforeAutospacing="1" w:after="100" w:afterAutospacing="1" w:line="240" w:lineRule="auto"/>
      <w:ind w:firstLineChars="100" w:firstLine="100"/>
    </w:pPr>
    <w:rPr>
      <w:rFonts w:ascii="Times New Roman" w:eastAsia="Times New Roman" w:hAnsi="Times New Roman" w:cs="Times New Roman"/>
      <w:sz w:val="20"/>
      <w:szCs w:val="20"/>
      <w:lang w:eastAsia="ru-RU"/>
    </w:rPr>
  </w:style>
  <w:style w:type="paragraph" w:customStyle="1" w:styleId="xl80">
    <w:name w:val="xl80"/>
    <w:basedOn w:val="a"/>
    <w:rsid w:val="00481C39"/>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b/>
      <w:bCs/>
      <w:sz w:val="20"/>
      <w:szCs w:val="20"/>
      <w:lang w:eastAsia="ru-RU"/>
    </w:rPr>
  </w:style>
  <w:style w:type="paragraph" w:customStyle="1" w:styleId="xl81">
    <w:name w:val="xl81"/>
    <w:basedOn w:val="a"/>
    <w:rsid w:val="00481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82">
    <w:name w:val="xl82"/>
    <w:basedOn w:val="a"/>
    <w:rsid w:val="00481C3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83">
    <w:name w:val="xl83"/>
    <w:basedOn w:val="a"/>
    <w:rsid w:val="00481C39"/>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0"/>
      <w:szCs w:val="20"/>
      <w:lang w:eastAsia="ru-RU"/>
    </w:rPr>
  </w:style>
  <w:style w:type="paragraph" w:customStyle="1" w:styleId="xl84">
    <w:name w:val="xl84"/>
    <w:basedOn w:val="a"/>
    <w:rsid w:val="00481C39"/>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character" w:styleId="af4">
    <w:name w:val="page number"/>
    <w:basedOn w:val="a0"/>
    <w:rsid w:val="00481C39"/>
  </w:style>
  <w:style w:type="paragraph" w:styleId="a7">
    <w:name w:val="Title"/>
    <w:basedOn w:val="a"/>
    <w:next w:val="a"/>
    <w:link w:val="12"/>
    <w:qFormat/>
    <w:rsid w:val="00481C39"/>
    <w:pPr>
      <w:spacing w:after="0" w:line="240" w:lineRule="auto"/>
      <w:contextualSpacing/>
    </w:pPr>
    <w:rPr>
      <w:rFonts w:ascii="Cambria" w:hAnsi="Cambria"/>
      <w:caps/>
      <w:color w:val="632423"/>
      <w:spacing w:val="50"/>
      <w:sz w:val="44"/>
      <w:szCs w:val="44"/>
      <w:lang w:val="en-US"/>
    </w:rPr>
  </w:style>
  <w:style w:type="character" w:customStyle="1" w:styleId="af5">
    <w:name w:val="Заголовок Знак"/>
    <w:basedOn w:val="a0"/>
    <w:uiPriority w:val="10"/>
    <w:rsid w:val="00481C39"/>
    <w:rPr>
      <w:rFonts w:asciiTheme="majorHAnsi" w:eastAsiaTheme="majorEastAsia" w:hAnsiTheme="majorHAnsi" w:cstheme="majorBidi"/>
      <w:spacing w:val="-10"/>
      <w:kern w:val="28"/>
      <w:sz w:val="56"/>
      <w:szCs w:val="56"/>
    </w:rPr>
  </w:style>
  <w:style w:type="paragraph" w:styleId="af6">
    <w:name w:val="List Paragraph"/>
    <w:basedOn w:val="a"/>
    <w:uiPriority w:val="34"/>
    <w:qFormat/>
    <w:rsid w:val="00633C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83736">
      <w:bodyDiv w:val="1"/>
      <w:marLeft w:val="0"/>
      <w:marRight w:val="0"/>
      <w:marTop w:val="0"/>
      <w:marBottom w:val="0"/>
      <w:divBdr>
        <w:top w:val="none" w:sz="0" w:space="0" w:color="auto"/>
        <w:left w:val="none" w:sz="0" w:space="0" w:color="auto"/>
        <w:bottom w:val="none" w:sz="0" w:space="0" w:color="auto"/>
        <w:right w:val="none" w:sz="0" w:space="0" w:color="auto"/>
      </w:divBdr>
    </w:div>
    <w:div w:id="491258276">
      <w:bodyDiv w:val="1"/>
      <w:marLeft w:val="0"/>
      <w:marRight w:val="0"/>
      <w:marTop w:val="0"/>
      <w:marBottom w:val="0"/>
      <w:divBdr>
        <w:top w:val="none" w:sz="0" w:space="0" w:color="auto"/>
        <w:left w:val="none" w:sz="0" w:space="0" w:color="auto"/>
        <w:bottom w:val="none" w:sz="0" w:space="0" w:color="auto"/>
        <w:right w:val="none" w:sz="0" w:space="0" w:color="auto"/>
      </w:divBdr>
    </w:div>
    <w:div w:id="826282228">
      <w:bodyDiv w:val="1"/>
      <w:marLeft w:val="0"/>
      <w:marRight w:val="0"/>
      <w:marTop w:val="0"/>
      <w:marBottom w:val="0"/>
      <w:divBdr>
        <w:top w:val="none" w:sz="0" w:space="0" w:color="auto"/>
        <w:left w:val="none" w:sz="0" w:space="0" w:color="auto"/>
        <w:bottom w:val="none" w:sz="0" w:space="0" w:color="auto"/>
        <w:right w:val="none" w:sz="0" w:space="0" w:color="auto"/>
      </w:divBdr>
    </w:div>
    <w:div w:id="1056048888">
      <w:bodyDiv w:val="1"/>
      <w:marLeft w:val="0"/>
      <w:marRight w:val="0"/>
      <w:marTop w:val="0"/>
      <w:marBottom w:val="0"/>
      <w:divBdr>
        <w:top w:val="none" w:sz="0" w:space="0" w:color="auto"/>
        <w:left w:val="none" w:sz="0" w:space="0" w:color="auto"/>
        <w:bottom w:val="none" w:sz="0" w:space="0" w:color="auto"/>
        <w:right w:val="none" w:sz="0" w:space="0" w:color="auto"/>
      </w:divBdr>
    </w:div>
    <w:div w:id="1960336012">
      <w:bodyDiv w:val="1"/>
      <w:marLeft w:val="0"/>
      <w:marRight w:val="0"/>
      <w:marTop w:val="0"/>
      <w:marBottom w:val="0"/>
      <w:divBdr>
        <w:top w:val="none" w:sz="0" w:space="0" w:color="auto"/>
        <w:left w:val="none" w:sz="0" w:space="0" w:color="auto"/>
        <w:bottom w:val="none" w:sz="0" w:space="0" w:color="auto"/>
        <w:right w:val="none" w:sz="0" w:space="0" w:color="auto"/>
      </w:divBdr>
    </w:div>
    <w:div w:id="200870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413</TotalTime>
  <Pages>22</Pages>
  <Words>5508</Words>
  <Characters>31401</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85</cp:revision>
  <cp:lastPrinted>2022-01-24T06:25:00Z</cp:lastPrinted>
  <dcterms:created xsi:type="dcterms:W3CDTF">2022-01-12T09:49:00Z</dcterms:created>
  <dcterms:modified xsi:type="dcterms:W3CDTF">2025-02-28T03:32:00Z</dcterms:modified>
</cp:coreProperties>
</file>