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169" w:rsidRDefault="002F1169" w:rsidP="002F1169">
      <w:pPr>
        <w:jc w:val="center"/>
        <w:rPr>
          <w:sz w:val="24"/>
          <w:szCs w:val="24"/>
        </w:rPr>
      </w:pPr>
    </w:p>
    <w:p w:rsidR="008678DE" w:rsidRDefault="008678DE" w:rsidP="008678DE">
      <w:pPr>
        <w:keepNext/>
        <w:jc w:val="center"/>
        <w:outlineLvl w:val="0"/>
        <w:rPr>
          <w:b/>
          <w:bCs/>
          <w:spacing w:val="30"/>
          <w:sz w:val="28"/>
          <w:szCs w:val="28"/>
        </w:rPr>
      </w:pPr>
      <w:r>
        <w:rPr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8678DE" w:rsidRDefault="008678DE" w:rsidP="008678DE">
      <w:pPr>
        <w:jc w:val="center"/>
        <w:rPr>
          <w:b/>
          <w:bCs/>
        </w:rPr>
      </w:pPr>
    </w:p>
    <w:p w:rsidR="008678DE" w:rsidRDefault="008678DE" w:rsidP="008678DE">
      <w:pPr>
        <w:jc w:val="center"/>
        <w:rPr>
          <w:b/>
          <w:bCs/>
          <w:spacing w:val="60"/>
          <w:sz w:val="52"/>
          <w:szCs w:val="52"/>
        </w:rPr>
      </w:pPr>
      <w:r>
        <w:rPr>
          <w:b/>
          <w:bCs/>
          <w:spacing w:val="60"/>
          <w:sz w:val="52"/>
          <w:szCs w:val="52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8678DE" w:rsidTr="008678DE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8678DE" w:rsidRDefault="008678DE">
            <w:pPr>
              <w:spacing w:line="276" w:lineRule="auto"/>
              <w:jc w:val="center"/>
              <w:rPr>
                <w:b/>
                <w:bCs/>
                <w:spacing w:val="40"/>
                <w:sz w:val="4"/>
                <w:szCs w:val="4"/>
                <w:lang w:val="en-US"/>
              </w:rPr>
            </w:pPr>
          </w:p>
        </w:tc>
      </w:tr>
      <w:tr w:rsidR="008678DE" w:rsidTr="008678DE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8678DE" w:rsidRDefault="008678DE">
            <w:pPr>
              <w:spacing w:line="276" w:lineRule="auto"/>
              <w:jc w:val="center"/>
              <w:rPr>
                <w:b/>
                <w:bCs/>
                <w:spacing w:val="40"/>
                <w:lang w:val="en-US"/>
              </w:rPr>
            </w:pPr>
          </w:p>
        </w:tc>
      </w:tr>
      <w:tr w:rsidR="008678DE" w:rsidTr="008678DE">
        <w:trPr>
          <w:trHeight w:val="80"/>
        </w:trPr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678DE" w:rsidRDefault="008678DE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05.12.2022г</w:t>
            </w:r>
          </w:p>
        </w:tc>
        <w:tc>
          <w:tcPr>
            <w:tcW w:w="697" w:type="dxa"/>
          </w:tcPr>
          <w:p w:rsidR="008678DE" w:rsidRDefault="008678D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hideMark/>
          </w:tcPr>
          <w:p w:rsidR="008678DE" w:rsidRDefault="008678D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194-п</w:t>
            </w:r>
          </w:p>
        </w:tc>
        <w:tc>
          <w:tcPr>
            <w:tcW w:w="2700" w:type="dxa"/>
          </w:tcPr>
          <w:p w:rsidR="008678DE" w:rsidRDefault="008678DE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8678DE" w:rsidRDefault="008678D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р. п. Большегривское</w:t>
            </w:r>
            <w:r>
              <w:rPr>
                <w:b/>
                <w:bCs/>
              </w:rPr>
              <w:t xml:space="preserve">  </w:t>
            </w:r>
          </w:p>
        </w:tc>
      </w:tr>
    </w:tbl>
    <w:p w:rsidR="00B076D7" w:rsidRPr="00414DE7" w:rsidRDefault="00B076D7" w:rsidP="005528E3">
      <w:pPr>
        <w:rPr>
          <w:sz w:val="28"/>
          <w:szCs w:val="28"/>
        </w:rPr>
      </w:pPr>
    </w:p>
    <w:p w:rsidR="00D35641" w:rsidRPr="00414DE7" w:rsidRDefault="00B44F4A" w:rsidP="008678DE">
      <w:pPr>
        <w:jc w:val="center"/>
        <w:rPr>
          <w:sz w:val="28"/>
          <w:szCs w:val="28"/>
        </w:rPr>
      </w:pPr>
      <w:r w:rsidRPr="00414DE7">
        <w:rPr>
          <w:sz w:val="28"/>
          <w:szCs w:val="28"/>
        </w:rPr>
        <w:t>Об утверждении Программы профилактики</w:t>
      </w:r>
      <w:r w:rsidR="005528E3" w:rsidRPr="00414DE7">
        <w:rPr>
          <w:sz w:val="28"/>
          <w:szCs w:val="28"/>
        </w:rPr>
        <w:t xml:space="preserve"> </w:t>
      </w:r>
      <w:r w:rsidRPr="00414DE7">
        <w:rPr>
          <w:sz w:val="28"/>
          <w:szCs w:val="28"/>
        </w:rPr>
        <w:t>рисков причинения вреда (ущерба) охраняемым</w:t>
      </w:r>
      <w:r w:rsidR="005528E3" w:rsidRPr="00414DE7">
        <w:rPr>
          <w:sz w:val="28"/>
          <w:szCs w:val="28"/>
        </w:rPr>
        <w:t xml:space="preserve"> </w:t>
      </w:r>
      <w:r w:rsidRPr="00414DE7">
        <w:rPr>
          <w:sz w:val="28"/>
          <w:szCs w:val="28"/>
        </w:rPr>
        <w:t xml:space="preserve">законом ценностям при осуществлении </w:t>
      </w:r>
      <w:r w:rsidR="005528E3" w:rsidRPr="00414DE7">
        <w:rPr>
          <w:sz w:val="28"/>
          <w:szCs w:val="28"/>
        </w:rPr>
        <w:t xml:space="preserve">муниципального контроля </w:t>
      </w:r>
      <w:r w:rsidR="00785763" w:rsidRPr="00414DE7">
        <w:rPr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</w:t>
      </w:r>
      <w:r w:rsidR="00DA4523" w:rsidRPr="00414DE7">
        <w:rPr>
          <w:bCs/>
          <w:sz w:val="28"/>
          <w:szCs w:val="28"/>
        </w:rPr>
        <w:t xml:space="preserve"> населенных пунктов Большегривского городского поселения</w:t>
      </w:r>
      <w:r w:rsidR="00785763" w:rsidRPr="00414DE7">
        <w:rPr>
          <w:bCs/>
          <w:sz w:val="28"/>
          <w:szCs w:val="28"/>
        </w:rPr>
        <w:t xml:space="preserve"> Нововаршавского муниципального района Омской области</w:t>
      </w:r>
      <w:r w:rsidR="00785763" w:rsidRPr="00414DE7">
        <w:rPr>
          <w:sz w:val="28"/>
          <w:szCs w:val="28"/>
        </w:rPr>
        <w:t xml:space="preserve"> </w:t>
      </w:r>
      <w:r w:rsidR="00A157C9">
        <w:rPr>
          <w:sz w:val="28"/>
          <w:szCs w:val="28"/>
        </w:rPr>
        <w:t>на 2023</w:t>
      </w:r>
      <w:r w:rsidRPr="00414DE7">
        <w:rPr>
          <w:sz w:val="28"/>
          <w:szCs w:val="28"/>
        </w:rPr>
        <w:t xml:space="preserve"> год</w:t>
      </w:r>
    </w:p>
    <w:p w:rsidR="00B076D7" w:rsidRPr="00414DE7" w:rsidRDefault="00B076D7" w:rsidP="005528E3">
      <w:pPr>
        <w:rPr>
          <w:sz w:val="28"/>
          <w:szCs w:val="28"/>
        </w:rPr>
      </w:pPr>
    </w:p>
    <w:p w:rsidR="005528E3" w:rsidRPr="00414DE7" w:rsidRDefault="00B44F4A" w:rsidP="005528E3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В соответствии со стать</w:t>
      </w:r>
      <w:r w:rsidR="005528E3" w:rsidRPr="00414DE7">
        <w:rPr>
          <w:sz w:val="28"/>
          <w:szCs w:val="28"/>
        </w:rPr>
        <w:t>е</w:t>
      </w:r>
      <w:r w:rsidRPr="00414DE7">
        <w:rPr>
          <w:sz w:val="28"/>
          <w:szCs w:val="28"/>
        </w:rPr>
        <w:t>й 44 Федерального закона от</w:t>
      </w:r>
      <w:r w:rsidR="005528E3" w:rsidRPr="00414DE7">
        <w:rPr>
          <w:sz w:val="28"/>
          <w:szCs w:val="28"/>
        </w:rPr>
        <w:t xml:space="preserve"> 31.07.2020 </w:t>
      </w:r>
      <w:r w:rsidRPr="00414DE7">
        <w:rPr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постановлением Правительства </w:t>
      </w:r>
      <w:r w:rsidR="005528E3" w:rsidRPr="00414DE7">
        <w:rPr>
          <w:sz w:val="28"/>
          <w:szCs w:val="28"/>
        </w:rPr>
        <w:t xml:space="preserve">Российской Федерации от 25.06.2021 </w:t>
      </w:r>
      <w:r w:rsidRPr="00414DE7">
        <w:rPr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</w:t>
      </w:r>
      <w:r w:rsidR="005528E3" w:rsidRPr="00414DE7">
        <w:rPr>
          <w:sz w:val="28"/>
          <w:szCs w:val="28"/>
        </w:rPr>
        <w:t xml:space="preserve"> руководствуясь Устав</w:t>
      </w:r>
      <w:r w:rsidR="00DA4523" w:rsidRPr="00414DE7">
        <w:rPr>
          <w:sz w:val="28"/>
          <w:szCs w:val="28"/>
        </w:rPr>
        <w:t>ом</w:t>
      </w:r>
      <w:r w:rsidR="005528E3" w:rsidRPr="00414DE7">
        <w:rPr>
          <w:sz w:val="28"/>
          <w:szCs w:val="28"/>
        </w:rPr>
        <w:t xml:space="preserve"> </w:t>
      </w:r>
      <w:r w:rsidR="00DA4523" w:rsidRPr="00414DE7">
        <w:rPr>
          <w:sz w:val="28"/>
          <w:szCs w:val="28"/>
        </w:rPr>
        <w:t>Большегривского городского поселения</w:t>
      </w:r>
      <w:r w:rsidR="005528E3" w:rsidRPr="00414DE7">
        <w:rPr>
          <w:sz w:val="28"/>
          <w:szCs w:val="28"/>
        </w:rPr>
        <w:t>, ПОСТАНОВЛЯЮ:</w:t>
      </w:r>
    </w:p>
    <w:p w:rsidR="00B076D7" w:rsidRPr="00414DE7" w:rsidRDefault="005528E3" w:rsidP="00DA4523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1. </w:t>
      </w:r>
      <w:r w:rsidR="00B44F4A" w:rsidRPr="00414DE7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при осуществлении </w:t>
      </w:r>
      <w:r w:rsidRPr="00414DE7">
        <w:rPr>
          <w:sz w:val="28"/>
          <w:szCs w:val="28"/>
        </w:rPr>
        <w:t xml:space="preserve">муниципального контроля </w:t>
      </w:r>
      <w:r w:rsidR="00785763" w:rsidRPr="00414DE7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</w:t>
      </w:r>
      <w:r w:rsidR="00DA4523" w:rsidRPr="00414DE7">
        <w:rPr>
          <w:bCs/>
          <w:sz w:val="28"/>
          <w:szCs w:val="28"/>
        </w:rPr>
        <w:t>населенных пунктов Большегривского городского поселения Нововаршавского муниципального района Омской области</w:t>
      </w:r>
      <w:r w:rsidR="00A157C9">
        <w:rPr>
          <w:sz w:val="28"/>
          <w:szCs w:val="28"/>
        </w:rPr>
        <w:t xml:space="preserve"> на 2023</w:t>
      </w:r>
      <w:r w:rsidR="00DA4523" w:rsidRPr="00414DE7">
        <w:rPr>
          <w:sz w:val="28"/>
          <w:szCs w:val="28"/>
        </w:rPr>
        <w:t xml:space="preserve"> год </w:t>
      </w:r>
      <w:r w:rsidR="00B44F4A" w:rsidRPr="00414DE7">
        <w:rPr>
          <w:sz w:val="28"/>
          <w:szCs w:val="28"/>
        </w:rPr>
        <w:t>согласно приложению.</w:t>
      </w:r>
    </w:p>
    <w:p w:rsidR="00607C4C" w:rsidRDefault="005528E3" w:rsidP="00A157C9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2. Опубликовать настоящее постановление в печатном средст</w:t>
      </w:r>
      <w:r w:rsidR="006D22F9" w:rsidRPr="00414DE7">
        <w:rPr>
          <w:sz w:val="28"/>
          <w:szCs w:val="28"/>
        </w:rPr>
        <w:t>ве массовой информации «Нововаршавский муниципальный вестник</w:t>
      </w:r>
      <w:r w:rsidRPr="00414DE7">
        <w:rPr>
          <w:sz w:val="28"/>
          <w:szCs w:val="28"/>
        </w:rPr>
        <w:t xml:space="preserve">» и обеспечить размещение его текста на официальном сайте </w:t>
      </w:r>
      <w:r w:rsidR="00B1494B" w:rsidRPr="00414DE7">
        <w:rPr>
          <w:sz w:val="28"/>
          <w:szCs w:val="28"/>
        </w:rPr>
        <w:t>Большегривского</w:t>
      </w:r>
      <w:r w:rsidRPr="00414DE7">
        <w:rPr>
          <w:sz w:val="28"/>
          <w:szCs w:val="28"/>
        </w:rPr>
        <w:t xml:space="preserve"> </w:t>
      </w:r>
      <w:r w:rsidR="00B1494B" w:rsidRPr="00414DE7">
        <w:rPr>
          <w:sz w:val="28"/>
          <w:szCs w:val="28"/>
        </w:rPr>
        <w:t>городского поселения</w:t>
      </w:r>
      <w:r w:rsidRPr="00414DE7">
        <w:rPr>
          <w:sz w:val="28"/>
          <w:szCs w:val="28"/>
        </w:rPr>
        <w:t>.</w:t>
      </w:r>
    </w:p>
    <w:p w:rsidR="005528E3" w:rsidRPr="00414DE7" w:rsidRDefault="005528E3" w:rsidP="00607C4C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3.  Контроль за исполнением настоящего постановления </w:t>
      </w:r>
      <w:r w:rsidR="00DA4523" w:rsidRPr="00414DE7">
        <w:rPr>
          <w:sz w:val="28"/>
          <w:szCs w:val="28"/>
        </w:rPr>
        <w:t>оставляю за собой.</w:t>
      </w:r>
    </w:p>
    <w:p w:rsidR="005528E3" w:rsidRPr="00414DE7" w:rsidRDefault="005528E3" w:rsidP="005528E3">
      <w:pPr>
        <w:rPr>
          <w:sz w:val="28"/>
          <w:szCs w:val="28"/>
        </w:rPr>
      </w:pPr>
      <w:r w:rsidRPr="00414DE7">
        <w:rPr>
          <w:sz w:val="28"/>
          <w:szCs w:val="28"/>
        </w:rPr>
        <w:t xml:space="preserve">Глава </w:t>
      </w:r>
      <w:r w:rsidR="00DA4523" w:rsidRPr="00414DE7">
        <w:rPr>
          <w:sz w:val="28"/>
          <w:szCs w:val="28"/>
        </w:rPr>
        <w:t xml:space="preserve">городского поселения                                     </w:t>
      </w:r>
      <w:r w:rsidR="00607C4C">
        <w:rPr>
          <w:sz w:val="28"/>
          <w:szCs w:val="28"/>
        </w:rPr>
        <w:t>Л.Я. Придчина</w:t>
      </w:r>
      <w:r w:rsidR="00DA4523" w:rsidRPr="00414DE7">
        <w:rPr>
          <w:sz w:val="28"/>
          <w:szCs w:val="28"/>
        </w:rPr>
        <w:t xml:space="preserve">             </w:t>
      </w:r>
      <w:r w:rsidR="00607C4C">
        <w:rPr>
          <w:sz w:val="28"/>
          <w:szCs w:val="28"/>
        </w:rPr>
        <w:t xml:space="preserve">                             </w:t>
      </w:r>
    </w:p>
    <w:p w:rsidR="00B44F4A" w:rsidRPr="00414DE7" w:rsidRDefault="00B44F4A" w:rsidP="005528E3">
      <w:pPr>
        <w:rPr>
          <w:sz w:val="28"/>
          <w:szCs w:val="28"/>
        </w:rPr>
      </w:pPr>
    </w:p>
    <w:p w:rsidR="00B44F4A" w:rsidRPr="00414DE7" w:rsidRDefault="00B44F4A" w:rsidP="005528E3">
      <w:pPr>
        <w:rPr>
          <w:sz w:val="28"/>
          <w:szCs w:val="28"/>
        </w:rPr>
        <w:sectPr w:rsidR="00B44F4A" w:rsidRPr="00414DE7" w:rsidSect="005528E3">
          <w:head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D35641" w:rsidRPr="00414DE7" w:rsidRDefault="005528E3" w:rsidP="00D35641">
      <w:pPr>
        <w:tabs>
          <w:tab w:val="left" w:pos="5670"/>
        </w:tabs>
        <w:ind w:left="5387"/>
        <w:rPr>
          <w:sz w:val="28"/>
          <w:szCs w:val="28"/>
        </w:rPr>
      </w:pPr>
      <w:r w:rsidRPr="00414DE7">
        <w:rPr>
          <w:sz w:val="28"/>
          <w:szCs w:val="28"/>
        </w:rPr>
        <w:lastRenderedPageBreak/>
        <w:t xml:space="preserve">Приложение к постановлению </w:t>
      </w:r>
    </w:p>
    <w:p w:rsidR="00B076D7" w:rsidRPr="00414DE7" w:rsidRDefault="005528E3" w:rsidP="00DA4523">
      <w:pPr>
        <w:tabs>
          <w:tab w:val="left" w:pos="5670"/>
        </w:tabs>
        <w:ind w:left="5387"/>
        <w:rPr>
          <w:sz w:val="28"/>
          <w:szCs w:val="28"/>
        </w:rPr>
      </w:pPr>
      <w:r w:rsidRPr="00414DE7">
        <w:rPr>
          <w:sz w:val="28"/>
          <w:szCs w:val="28"/>
        </w:rPr>
        <w:t xml:space="preserve">Администрации </w:t>
      </w:r>
      <w:r w:rsidR="00DA4523" w:rsidRPr="00414DE7">
        <w:rPr>
          <w:sz w:val="28"/>
          <w:szCs w:val="28"/>
        </w:rPr>
        <w:t xml:space="preserve">городского поселения </w:t>
      </w:r>
      <w:r w:rsidR="00A157C9">
        <w:rPr>
          <w:sz w:val="28"/>
          <w:szCs w:val="28"/>
        </w:rPr>
        <w:t xml:space="preserve">от </w:t>
      </w:r>
      <w:r w:rsidR="008678DE">
        <w:rPr>
          <w:sz w:val="28"/>
          <w:szCs w:val="28"/>
        </w:rPr>
        <w:t>05.12.2022</w:t>
      </w:r>
      <w:r w:rsidR="00A157C9">
        <w:rPr>
          <w:sz w:val="28"/>
          <w:szCs w:val="28"/>
        </w:rPr>
        <w:t xml:space="preserve"> № </w:t>
      </w:r>
      <w:r w:rsidR="008678DE">
        <w:rPr>
          <w:sz w:val="28"/>
          <w:szCs w:val="28"/>
        </w:rPr>
        <w:t>194</w:t>
      </w:r>
      <w:r w:rsidR="00B1494B" w:rsidRPr="00414DE7">
        <w:rPr>
          <w:sz w:val="28"/>
          <w:szCs w:val="28"/>
        </w:rPr>
        <w:t>-п</w:t>
      </w:r>
    </w:p>
    <w:p w:rsidR="005528E3" w:rsidRPr="00414DE7" w:rsidRDefault="005528E3" w:rsidP="005528E3">
      <w:pPr>
        <w:rPr>
          <w:sz w:val="28"/>
          <w:szCs w:val="28"/>
        </w:rPr>
      </w:pPr>
    </w:p>
    <w:p w:rsidR="005528E3" w:rsidRPr="00414DE7" w:rsidRDefault="005528E3" w:rsidP="005528E3">
      <w:pPr>
        <w:rPr>
          <w:sz w:val="28"/>
          <w:szCs w:val="28"/>
        </w:rPr>
      </w:pPr>
    </w:p>
    <w:p w:rsidR="00D35641" w:rsidRPr="00414DE7" w:rsidRDefault="00B44F4A" w:rsidP="00D35641">
      <w:pPr>
        <w:jc w:val="center"/>
        <w:rPr>
          <w:sz w:val="28"/>
          <w:szCs w:val="28"/>
        </w:rPr>
      </w:pPr>
      <w:r w:rsidRPr="00414DE7">
        <w:rPr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</w:t>
      </w:r>
      <w:r w:rsidR="00D35641" w:rsidRPr="00414DE7">
        <w:rPr>
          <w:sz w:val="28"/>
          <w:szCs w:val="28"/>
        </w:rPr>
        <w:t xml:space="preserve">муниципального контроля </w:t>
      </w:r>
      <w:r w:rsidR="00785763" w:rsidRPr="00414DE7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DA4523" w:rsidRPr="00414DE7">
        <w:rPr>
          <w:bCs/>
          <w:sz w:val="28"/>
          <w:szCs w:val="28"/>
        </w:rPr>
        <w:t>в границах населенных пунктов Большегривского городского поселения Нововаршавского муниципального района Омской области</w:t>
      </w:r>
      <w:r w:rsidR="00A157C9">
        <w:rPr>
          <w:sz w:val="28"/>
          <w:szCs w:val="28"/>
        </w:rPr>
        <w:t xml:space="preserve"> на 2023</w:t>
      </w:r>
      <w:r w:rsidR="00DA4523" w:rsidRPr="00414DE7">
        <w:rPr>
          <w:sz w:val="28"/>
          <w:szCs w:val="28"/>
        </w:rPr>
        <w:t xml:space="preserve"> год</w:t>
      </w:r>
    </w:p>
    <w:p w:rsidR="00DA4523" w:rsidRPr="00414DE7" w:rsidRDefault="00DA4523" w:rsidP="00D35641">
      <w:pPr>
        <w:jc w:val="center"/>
        <w:rPr>
          <w:sz w:val="28"/>
          <w:szCs w:val="28"/>
        </w:rPr>
      </w:pPr>
    </w:p>
    <w:p w:rsidR="00B076D7" w:rsidRPr="00414DE7" w:rsidRDefault="00D35641" w:rsidP="00DA4523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Настоящая П</w:t>
      </w:r>
      <w:r w:rsidR="00B44F4A" w:rsidRPr="00414DE7">
        <w:rPr>
          <w:sz w:val="28"/>
          <w:szCs w:val="28"/>
        </w:rPr>
        <w:t xml:space="preserve">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</w:t>
      </w:r>
      <w:r w:rsidRPr="00414DE7">
        <w:rPr>
          <w:sz w:val="28"/>
          <w:szCs w:val="28"/>
        </w:rPr>
        <w:t>Администрацией Нововаршавского муниципального района муниципального контроля</w:t>
      </w:r>
      <w:r w:rsidR="00785763" w:rsidRPr="00414DE7">
        <w:rPr>
          <w:bCs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 w:rsidR="00DA4523" w:rsidRPr="00414DE7">
        <w:rPr>
          <w:bCs/>
          <w:sz w:val="28"/>
          <w:szCs w:val="28"/>
        </w:rPr>
        <w:t>в границах населенных пунктов Большегривского городского поселения Нововаршавского муниципального района Омской области</w:t>
      </w:r>
      <w:r w:rsidR="00A157C9">
        <w:rPr>
          <w:sz w:val="28"/>
          <w:szCs w:val="28"/>
        </w:rPr>
        <w:t xml:space="preserve"> в 2023</w:t>
      </w:r>
      <w:r w:rsidR="00DA4523" w:rsidRPr="00414DE7">
        <w:rPr>
          <w:sz w:val="28"/>
          <w:szCs w:val="28"/>
        </w:rPr>
        <w:t xml:space="preserve"> году </w:t>
      </w:r>
      <w:r w:rsidR="00B44F4A" w:rsidRPr="00414DE7">
        <w:rPr>
          <w:sz w:val="28"/>
          <w:szCs w:val="28"/>
        </w:rPr>
        <w:t>(далее – Программа).</w:t>
      </w:r>
    </w:p>
    <w:p w:rsidR="00B076D7" w:rsidRPr="00414DE7" w:rsidRDefault="00B076D7" w:rsidP="005528E3">
      <w:pPr>
        <w:rPr>
          <w:sz w:val="28"/>
          <w:szCs w:val="28"/>
        </w:rPr>
      </w:pPr>
    </w:p>
    <w:p w:rsidR="00D35641" w:rsidRPr="00414DE7" w:rsidRDefault="00B44F4A" w:rsidP="00D35641">
      <w:pPr>
        <w:jc w:val="center"/>
        <w:rPr>
          <w:rFonts w:eastAsiaTheme="minorHAnsi"/>
          <w:sz w:val="28"/>
          <w:szCs w:val="28"/>
        </w:rPr>
      </w:pPr>
      <w:bookmarkStart w:id="0" w:name="Раздел_2._Аналитическая_часть_Программы"/>
      <w:bookmarkEnd w:id="0"/>
      <w:r w:rsidRPr="00414DE7">
        <w:rPr>
          <w:sz w:val="28"/>
          <w:szCs w:val="28"/>
        </w:rPr>
        <w:t xml:space="preserve">Раздел </w:t>
      </w:r>
      <w:r w:rsidR="00D35641" w:rsidRPr="00414DE7">
        <w:rPr>
          <w:sz w:val="28"/>
          <w:szCs w:val="28"/>
        </w:rPr>
        <w:t>1</w:t>
      </w:r>
      <w:r w:rsidRPr="00414DE7">
        <w:rPr>
          <w:sz w:val="28"/>
          <w:szCs w:val="28"/>
        </w:rPr>
        <w:t xml:space="preserve">. </w:t>
      </w:r>
      <w:r w:rsidR="00D35641" w:rsidRPr="00414DE7">
        <w:rPr>
          <w:rFonts w:eastAsiaTheme="minorHAnsi"/>
          <w:sz w:val="28"/>
          <w:szCs w:val="28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B076D7" w:rsidRPr="00414DE7" w:rsidRDefault="00B076D7" w:rsidP="005528E3">
      <w:pPr>
        <w:rPr>
          <w:sz w:val="28"/>
          <w:szCs w:val="28"/>
        </w:rPr>
      </w:pPr>
    </w:p>
    <w:p w:rsidR="00D35641" w:rsidRPr="00414DE7" w:rsidRDefault="00D35641" w:rsidP="00A5456D">
      <w:pPr>
        <w:pStyle w:val="1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Муниципальный контроль </w:t>
      </w:r>
      <w:r w:rsidR="00785763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DA4523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границах </w:t>
      </w:r>
      <w:r w:rsidR="00DA4523" w:rsidRPr="00414DE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населенных пунктов Большегривского городского поселения</w:t>
      </w:r>
      <w:r w:rsidR="00DA4523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Нововаршавского муниципального района Омской области </w:t>
      </w:r>
      <w:r w:rsidR="00B44F4A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направлен на соблюдение </w:t>
      </w:r>
      <w:r w:rsidR="00785763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>гражданами и организациями</w:t>
      </w:r>
      <w:r w:rsidR="00B44F4A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обязательных требований в области</w:t>
      </w:r>
      <w:r w:rsidR="00785763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автомобильных дорог и дорожной деятельности</w:t>
      </w:r>
      <w:r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785763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 также </w:t>
      </w:r>
      <w:r w:rsidR="00DA54A7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установленных </w:t>
      </w:r>
      <w:r w:rsidR="00785763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>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76177F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785763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44F4A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установленных </w:t>
      </w:r>
      <w:r w:rsidR="0076177F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DA54A7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44F4A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иными нормативными правовыми актами Российской Федерации, законами и иными нормативными правовыми актами </w:t>
      </w:r>
      <w:r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>Омской области</w:t>
      </w:r>
      <w:r w:rsidR="00A5456D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>, муниципальными правовыми актами</w:t>
      </w:r>
      <w:r w:rsidR="00DA54A7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A54A7"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(далее – обязательные требования в области автомобильных дорог и дорожной деятельности)</w:t>
      </w:r>
      <w:r w:rsidRPr="00414DE7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D917F3" w:rsidRPr="00414DE7" w:rsidRDefault="00D917F3" w:rsidP="00A5456D">
      <w:pPr>
        <w:ind w:firstLine="720"/>
        <w:jc w:val="both"/>
        <w:rPr>
          <w:sz w:val="28"/>
          <w:szCs w:val="28"/>
        </w:rPr>
      </w:pPr>
    </w:p>
    <w:p w:rsidR="00D35641" w:rsidRPr="00414DE7" w:rsidRDefault="00D35641" w:rsidP="00A5456D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Муниципальный контроль осуществляется посредством:</w:t>
      </w:r>
    </w:p>
    <w:p w:rsidR="00A5456D" w:rsidRPr="00414DE7" w:rsidRDefault="00D35641" w:rsidP="00D35641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организации и проведения проверок выполнения </w:t>
      </w:r>
      <w:r w:rsidR="0076177F" w:rsidRPr="00414DE7">
        <w:rPr>
          <w:sz w:val="28"/>
          <w:szCs w:val="28"/>
        </w:rPr>
        <w:t xml:space="preserve">гражданами и организациями </w:t>
      </w:r>
      <w:r w:rsidRPr="00414DE7">
        <w:rPr>
          <w:sz w:val="28"/>
          <w:szCs w:val="28"/>
        </w:rPr>
        <w:t>обязательных требований</w:t>
      </w:r>
      <w:r w:rsidR="00DA54A7" w:rsidRPr="00414DE7">
        <w:rPr>
          <w:sz w:val="28"/>
          <w:szCs w:val="28"/>
        </w:rPr>
        <w:t xml:space="preserve"> в области автомобильных дорог и дорожной деятельности</w:t>
      </w:r>
      <w:r w:rsidR="00A5456D" w:rsidRPr="00414DE7">
        <w:rPr>
          <w:sz w:val="28"/>
          <w:szCs w:val="28"/>
        </w:rPr>
        <w:t>;</w:t>
      </w:r>
    </w:p>
    <w:p w:rsidR="00D35641" w:rsidRPr="00414DE7" w:rsidRDefault="00D35641" w:rsidP="00D35641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D35641" w:rsidRPr="00414DE7" w:rsidRDefault="00D35641" w:rsidP="00D35641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организации и проведения мероприятий по профилактике рисков причинения вреда (ущерба) охраняемым законом ценностям</w:t>
      </w:r>
      <w:r w:rsidR="003019E1" w:rsidRPr="00414DE7">
        <w:rPr>
          <w:sz w:val="28"/>
          <w:szCs w:val="28"/>
        </w:rPr>
        <w:t>.</w:t>
      </w:r>
    </w:p>
    <w:p w:rsidR="00D35641" w:rsidRPr="00414DE7" w:rsidRDefault="00D35641" w:rsidP="00D35641">
      <w:pPr>
        <w:ind w:firstLine="720"/>
        <w:jc w:val="both"/>
        <w:rPr>
          <w:sz w:val="28"/>
          <w:szCs w:val="28"/>
        </w:rPr>
      </w:pPr>
    </w:p>
    <w:p w:rsidR="00D35641" w:rsidRPr="00414DE7" w:rsidRDefault="00D35641" w:rsidP="00D35641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Подконтрольные субъекты: </w:t>
      </w:r>
      <w:r w:rsidR="00A5456D" w:rsidRPr="00414DE7">
        <w:rPr>
          <w:sz w:val="28"/>
          <w:szCs w:val="28"/>
        </w:rPr>
        <w:t xml:space="preserve">любые </w:t>
      </w:r>
      <w:r w:rsidR="0076177F" w:rsidRPr="00414DE7">
        <w:rPr>
          <w:sz w:val="28"/>
          <w:szCs w:val="28"/>
        </w:rPr>
        <w:t>граждане и организации</w:t>
      </w:r>
      <w:r w:rsidR="00DA54A7" w:rsidRPr="00414DE7">
        <w:rPr>
          <w:sz w:val="28"/>
          <w:szCs w:val="28"/>
        </w:rPr>
        <w:t xml:space="preserve">, </w:t>
      </w:r>
      <w:r w:rsidR="0063149D" w:rsidRPr="00414DE7">
        <w:rPr>
          <w:sz w:val="28"/>
          <w:szCs w:val="28"/>
        </w:rPr>
        <w:t xml:space="preserve">эксплуатирующие </w:t>
      </w:r>
      <w:r w:rsidR="0063149D" w:rsidRPr="00414DE7">
        <w:rPr>
          <w:bCs/>
          <w:sz w:val="28"/>
          <w:szCs w:val="28"/>
        </w:rPr>
        <w:t>автомобильный транспорт, городской наземный электрический транспорт и осуществляющие деятельность в дорожном хозяйстве вне границ населенных пунктов в границах Нововаршавского муниципального района Омской области.</w:t>
      </w:r>
    </w:p>
    <w:p w:rsidR="00D35641" w:rsidRPr="00414DE7" w:rsidRDefault="00D35641" w:rsidP="00D35641">
      <w:pPr>
        <w:rPr>
          <w:sz w:val="28"/>
          <w:szCs w:val="28"/>
        </w:rPr>
      </w:pPr>
    </w:p>
    <w:p w:rsidR="00D917F3" w:rsidRPr="00414DE7" w:rsidRDefault="00D917F3" w:rsidP="00D917F3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Перечень правовых актов и их отдельных частей (положений), содержащих обязательные требования, соблюдение которых оценивается при проведении Администрацией </w:t>
      </w:r>
      <w:r w:rsidR="00DA4523" w:rsidRPr="00414DE7">
        <w:rPr>
          <w:sz w:val="28"/>
          <w:szCs w:val="28"/>
        </w:rPr>
        <w:t>Большегривского городского поселения</w:t>
      </w:r>
      <w:r w:rsidRPr="00414DE7">
        <w:rPr>
          <w:sz w:val="28"/>
          <w:szCs w:val="28"/>
        </w:rPr>
        <w:t xml:space="preserve"> мероприятий по муниципальному контролю, размещен на официальном сайте </w:t>
      </w:r>
      <w:r w:rsidR="008E45A5" w:rsidRPr="00414DE7">
        <w:rPr>
          <w:sz w:val="28"/>
          <w:szCs w:val="28"/>
        </w:rPr>
        <w:t>Администрации</w:t>
      </w:r>
      <w:r w:rsidR="00DA4523" w:rsidRPr="00414DE7">
        <w:rPr>
          <w:sz w:val="28"/>
          <w:szCs w:val="28"/>
        </w:rPr>
        <w:t xml:space="preserve"> Большегривского городского поселения</w:t>
      </w:r>
      <w:r w:rsidR="008E45A5" w:rsidRPr="00414DE7">
        <w:rPr>
          <w:sz w:val="28"/>
          <w:szCs w:val="28"/>
        </w:rPr>
        <w:t xml:space="preserve"> (далее – официальный сайт администрации)</w:t>
      </w:r>
      <w:r w:rsidRPr="00414DE7">
        <w:rPr>
          <w:sz w:val="28"/>
          <w:szCs w:val="28"/>
        </w:rPr>
        <w:t>.</w:t>
      </w:r>
    </w:p>
    <w:p w:rsidR="00D917F3" w:rsidRPr="00414DE7" w:rsidRDefault="00D917F3" w:rsidP="00D35641">
      <w:pPr>
        <w:rPr>
          <w:sz w:val="28"/>
          <w:szCs w:val="28"/>
        </w:rPr>
      </w:pPr>
    </w:p>
    <w:p w:rsidR="00D917F3" w:rsidRPr="00414DE7" w:rsidRDefault="00D917F3" w:rsidP="00D917F3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Данные о проведенных мероприятиях.</w:t>
      </w:r>
    </w:p>
    <w:p w:rsidR="00D917F3" w:rsidRPr="00414DE7" w:rsidRDefault="0011764A" w:rsidP="00D917F3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Администрацией </w:t>
      </w:r>
      <w:r w:rsidR="00DA4523" w:rsidRPr="00414DE7">
        <w:rPr>
          <w:sz w:val="28"/>
          <w:szCs w:val="28"/>
        </w:rPr>
        <w:t xml:space="preserve">Большегривского городского поселения </w:t>
      </w:r>
      <w:r w:rsidR="00A157C9">
        <w:rPr>
          <w:sz w:val="28"/>
          <w:szCs w:val="28"/>
        </w:rPr>
        <w:t>за 9 месяцев 2022</w:t>
      </w:r>
      <w:r w:rsidRPr="00414DE7">
        <w:rPr>
          <w:sz w:val="28"/>
          <w:szCs w:val="28"/>
        </w:rPr>
        <w:t xml:space="preserve"> года проверок выполнения </w:t>
      </w:r>
      <w:r w:rsidR="0076177F" w:rsidRPr="00414DE7">
        <w:rPr>
          <w:sz w:val="28"/>
          <w:szCs w:val="28"/>
        </w:rPr>
        <w:t>гражданами и организациями</w:t>
      </w:r>
      <w:r w:rsidRPr="00414DE7">
        <w:rPr>
          <w:sz w:val="28"/>
          <w:szCs w:val="28"/>
        </w:rPr>
        <w:t xml:space="preserve"> обязательных требований в области </w:t>
      </w:r>
      <w:r w:rsidR="0063149D" w:rsidRPr="00414DE7">
        <w:rPr>
          <w:sz w:val="28"/>
          <w:szCs w:val="28"/>
        </w:rPr>
        <w:t xml:space="preserve">автомобильных дорог и дорожной деятельности </w:t>
      </w:r>
      <w:r w:rsidRPr="00414DE7">
        <w:rPr>
          <w:sz w:val="28"/>
          <w:szCs w:val="28"/>
        </w:rPr>
        <w:t>не проводилось.</w:t>
      </w:r>
    </w:p>
    <w:p w:rsidR="0011764A" w:rsidRPr="00414DE7" w:rsidRDefault="0011764A" w:rsidP="00D917F3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В рамках профилактики рисков причинения вреда (ущерба) охраняемым законом ценностям Администрацией</w:t>
      </w:r>
      <w:r w:rsidR="00DA4523" w:rsidRPr="00414DE7">
        <w:rPr>
          <w:sz w:val="28"/>
          <w:szCs w:val="28"/>
        </w:rPr>
        <w:t xml:space="preserve"> Большегривского городского поселения</w:t>
      </w:r>
      <w:r w:rsidR="00A157C9">
        <w:rPr>
          <w:sz w:val="28"/>
          <w:szCs w:val="28"/>
        </w:rPr>
        <w:t xml:space="preserve"> в 2022</w:t>
      </w:r>
      <w:r w:rsidRPr="00414DE7">
        <w:rPr>
          <w:sz w:val="28"/>
          <w:szCs w:val="28"/>
        </w:rPr>
        <w:t xml:space="preserve"> году осуществляются следующие мероприятия:</w:t>
      </w:r>
    </w:p>
    <w:p w:rsidR="0011764A" w:rsidRPr="00414DE7" w:rsidRDefault="0011764A" w:rsidP="0011764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1) размещение на официальном сайте </w:t>
      </w:r>
      <w:r w:rsidR="008E45A5" w:rsidRPr="00414DE7">
        <w:rPr>
          <w:sz w:val="28"/>
          <w:szCs w:val="28"/>
        </w:rPr>
        <w:t>администрации</w:t>
      </w:r>
      <w:r w:rsidRPr="00414DE7">
        <w:rPr>
          <w:sz w:val="28"/>
          <w:szCs w:val="28"/>
        </w:rPr>
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</w:t>
      </w:r>
      <w:r w:rsidR="003019E1" w:rsidRPr="00414DE7">
        <w:rPr>
          <w:sz w:val="28"/>
          <w:szCs w:val="28"/>
        </w:rPr>
        <w:t>соответствующих</w:t>
      </w:r>
      <w:r w:rsidRPr="00414DE7">
        <w:rPr>
          <w:sz w:val="28"/>
          <w:szCs w:val="28"/>
        </w:rPr>
        <w:t xml:space="preserve"> нормативных правовых актов</w:t>
      </w:r>
      <w:r w:rsidR="003019E1" w:rsidRPr="00414DE7">
        <w:rPr>
          <w:sz w:val="28"/>
          <w:szCs w:val="28"/>
        </w:rPr>
        <w:t>;</w:t>
      </w:r>
    </w:p>
    <w:p w:rsidR="003019E1" w:rsidRPr="00414DE7" w:rsidRDefault="003019E1" w:rsidP="0011764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2) осуществление информирования </w:t>
      </w:r>
      <w:r w:rsidR="0076177F" w:rsidRPr="00414DE7">
        <w:rPr>
          <w:sz w:val="28"/>
          <w:szCs w:val="28"/>
        </w:rPr>
        <w:t xml:space="preserve">граждан и организаций </w:t>
      </w:r>
      <w:r w:rsidRPr="00414DE7">
        <w:rPr>
          <w:sz w:val="28"/>
          <w:szCs w:val="28"/>
        </w:rPr>
        <w:t>по вопросам соблюдения обязательных требований, в том числе посредством разъяснительной работы в средствах массовой информации.</w:t>
      </w:r>
    </w:p>
    <w:p w:rsidR="00E52C09" w:rsidRPr="00414DE7" w:rsidRDefault="00E52C09" w:rsidP="0011764A">
      <w:pPr>
        <w:ind w:firstLine="720"/>
        <w:jc w:val="both"/>
        <w:rPr>
          <w:sz w:val="28"/>
          <w:szCs w:val="28"/>
        </w:rPr>
      </w:pPr>
    </w:p>
    <w:p w:rsidR="00D917F3" w:rsidRPr="00414DE7" w:rsidRDefault="00E52C09" w:rsidP="00E81FF9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Характеристика проблем, на решение которых направлена программа.</w:t>
      </w:r>
      <w:r w:rsidR="003019E1" w:rsidRPr="00414DE7">
        <w:rPr>
          <w:sz w:val="28"/>
          <w:szCs w:val="28"/>
        </w:rPr>
        <w:t xml:space="preserve"> </w:t>
      </w:r>
    </w:p>
    <w:p w:rsidR="0063149D" w:rsidRPr="00414DE7" w:rsidRDefault="00E52C09" w:rsidP="0063149D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lastRenderedPageBreak/>
        <w:t>Программа направлена на решение следующих проблем:</w:t>
      </w:r>
      <w:r w:rsidR="00E81FF9" w:rsidRPr="00414DE7">
        <w:rPr>
          <w:sz w:val="28"/>
          <w:szCs w:val="28"/>
        </w:rPr>
        <w:t xml:space="preserve"> </w:t>
      </w:r>
      <w:r w:rsidR="0063149D" w:rsidRPr="00414DE7">
        <w:rPr>
          <w:sz w:val="28"/>
          <w:szCs w:val="28"/>
        </w:rPr>
        <w:t xml:space="preserve">надлежащая эксплуатация объектов дорожного сервиса;  качество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  <w:r w:rsidR="00017861" w:rsidRPr="00414DE7">
        <w:rPr>
          <w:sz w:val="28"/>
          <w:szCs w:val="28"/>
        </w:rPr>
        <w:t xml:space="preserve">соблюдение требований к </w:t>
      </w:r>
      <w:r w:rsidR="0063149D" w:rsidRPr="00414DE7">
        <w:rPr>
          <w:sz w:val="28"/>
          <w:szCs w:val="28"/>
        </w:rPr>
        <w:t>пер</w:t>
      </w:r>
      <w:r w:rsidR="00017861" w:rsidRPr="00414DE7">
        <w:rPr>
          <w:sz w:val="28"/>
          <w:szCs w:val="28"/>
        </w:rPr>
        <w:t>евоз</w:t>
      </w:r>
      <w:r w:rsidR="0063149D" w:rsidRPr="00414DE7">
        <w:rPr>
          <w:sz w:val="28"/>
          <w:szCs w:val="28"/>
        </w:rPr>
        <w:t>к</w:t>
      </w:r>
      <w:r w:rsidR="00017861" w:rsidRPr="00414DE7">
        <w:rPr>
          <w:sz w:val="28"/>
          <w:szCs w:val="28"/>
        </w:rPr>
        <w:t>ам</w:t>
      </w:r>
      <w:r w:rsidR="0063149D" w:rsidRPr="00414DE7">
        <w:rPr>
          <w:sz w:val="28"/>
          <w:szCs w:val="28"/>
        </w:rPr>
        <w:t xml:space="preserve">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017861" w:rsidRPr="00414DE7">
        <w:rPr>
          <w:sz w:val="28"/>
          <w:szCs w:val="28"/>
        </w:rPr>
        <w:t>.</w:t>
      </w:r>
    </w:p>
    <w:p w:rsidR="0063149D" w:rsidRPr="00414DE7" w:rsidRDefault="0063149D" w:rsidP="00E81FF9">
      <w:pPr>
        <w:ind w:firstLine="720"/>
        <w:jc w:val="both"/>
        <w:rPr>
          <w:sz w:val="28"/>
          <w:szCs w:val="28"/>
        </w:rPr>
      </w:pPr>
    </w:p>
    <w:p w:rsidR="0063149D" w:rsidRPr="00414DE7" w:rsidRDefault="0063149D" w:rsidP="00E81FF9">
      <w:pPr>
        <w:ind w:firstLine="720"/>
        <w:jc w:val="both"/>
        <w:rPr>
          <w:sz w:val="28"/>
          <w:szCs w:val="28"/>
        </w:rPr>
      </w:pPr>
    </w:p>
    <w:p w:rsidR="00575ECA" w:rsidRPr="00414DE7" w:rsidRDefault="00575ECA" w:rsidP="00575ECA">
      <w:pPr>
        <w:jc w:val="center"/>
        <w:rPr>
          <w:sz w:val="28"/>
          <w:szCs w:val="28"/>
        </w:rPr>
      </w:pPr>
      <w:r w:rsidRPr="00414DE7">
        <w:rPr>
          <w:sz w:val="28"/>
          <w:szCs w:val="28"/>
        </w:rPr>
        <w:t>Раздел 2. Цели и задачи Программы</w:t>
      </w:r>
    </w:p>
    <w:p w:rsidR="00575ECA" w:rsidRPr="00414DE7" w:rsidRDefault="00575ECA" w:rsidP="00575ECA">
      <w:pPr>
        <w:rPr>
          <w:sz w:val="28"/>
          <w:szCs w:val="28"/>
        </w:rPr>
      </w:pP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Цели Программы: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Задачи Программы: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- выявление причин, факторов и условий, способствующих нарушению обязательных требований в области</w:t>
      </w:r>
      <w:r w:rsidR="00017861" w:rsidRPr="00414DE7">
        <w:rPr>
          <w:sz w:val="28"/>
          <w:szCs w:val="28"/>
        </w:rPr>
        <w:t xml:space="preserve"> автомобильных дорог и дорожной деятельности</w:t>
      </w:r>
      <w:r w:rsidRPr="00414DE7">
        <w:rPr>
          <w:sz w:val="28"/>
          <w:szCs w:val="28"/>
        </w:rPr>
        <w:t>, определение способов устранения или снижения рисков их возникновения;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- формирование единого понимания обязательных требований </w:t>
      </w:r>
      <w:r w:rsidR="00017861" w:rsidRPr="00414DE7">
        <w:rPr>
          <w:sz w:val="28"/>
          <w:szCs w:val="28"/>
        </w:rPr>
        <w:t xml:space="preserve">в области автомобильных дорог и дорожной деятельности </w:t>
      </w:r>
      <w:r w:rsidRPr="00414DE7">
        <w:rPr>
          <w:sz w:val="28"/>
          <w:szCs w:val="28"/>
        </w:rPr>
        <w:t>у всех участников контрольной деятельности;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- повышение прозрачности осуществляемой Администрацией</w:t>
      </w:r>
      <w:r w:rsidR="00B44F4A" w:rsidRPr="00414DE7">
        <w:rPr>
          <w:sz w:val="28"/>
          <w:szCs w:val="28"/>
        </w:rPr>
        <w:t xml:space="preserve"> </w:t>
      </w:r>
      <w:r w:rsidR="00DA4523" w:rsidRPr="00414DE7">
        <w:rPr>
          <w:sz w:val="28"/>
          <w:szCs w:val="28"/>
        </w:rPr>
        <w:t xml:space="preserve">Большегривского городского поселения </w:t>
      </w:r>
      <w:r w:rsidRPr="00414DE7">
        <w:rPr>
          <w:sz w:val="28"/>
          <w:szCs w:val="28"/>
        </w:rPr>
        <w:t>контрольной деятельности;</w:t>
      </w:r>
    </w:p>
    <w:p w:rsidR="00E81FF9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 xml:space="preserve">- повышение уровня правовой грамотности поднадзорных субъектов, в том числе путем обеспечения доступности информации об обязательных требованиях в области </w:t>
      </w:r>
      <w:r w:rsidR="00017861" w:rsidRPr="00414DE7">
        <w:rPr>
          <w:sz w:val="28"/>
          <w:szCs w:val="28"/>
        </w:rPr>
        <w:t xml:space="preserve">автомобильных дорог и дорожной деятельности </w:t>
      </w:r>
      <w:r w:rsidRPr="00414DE7">
        <w:rPr>
          <w:sz w:val="28"/>
          <w:szCs w:val="28"/>
        </w:rPr>
        <w:t>и необходимых мерах по их исполнению.</w:t>
      </w:r>
    </w:p>
    <w:p w:rsidR="00E81FF9" w:rsidRPr="00414DE7" w:rsidRDefault="00E81FF9" w:rsidP="00575ECA">
      <w:pPr>
        <w:ind w:firstLine="720"/>
        <w:jc w:val="both"/>
        <w:rPr>
          <w:sz w:val="28"/>
          <w:szCs w:val="28"/>
        </w:rPr>
      </w:pPr>
    </w:p>
    <w:p w:rsidR="00575ECA" w:rsidRPr="00414DE7" w:rsidRDefault="00575ECA" w:rsidP="00575ECA">
      <w:pPr>
        <w:jc w:val="center"/>
        <w:rPr>
          <w:rFonts w:eastAsiaTheme="minorHAnsi"/>
          <w:sz w:val="28"/>
          <w:szCs w:val="28"/>
        </w:rPr>
      </w:pPr>
      <w:r w:rsidRPr="00414DE7">
        <w:rPr>
          <w:sz w:val="28"/>
          <w:szCs w:val="28"/>
        </w:rPr>
        <w:t xml:space="preserve">Раздел 3. </w:t>
      </w:r>
      <w:r w:rsidRPr="00414DE7">
        <w:rPr>
          <w:rFonts w:eastAsiaTheme="minorHAnsi"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575ECA" w:rsidRPr="00414DE7" w:rsidRDefault="00575ECA" w:rsidP="00575ECA">
      <w:pPr>
        <w:rPr>
          <w:sz w:val="28"/>
          <w:szCs w:val="28"/>
        </w:rPr>
      </w:pP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lastRenderedPageBreak/>
        <w:t>Мероприятия Программы представляют собой комплекс мер, направленных на достижение целей и решение основных задач Программы.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Перече</w:t>
      </w:r>
      <w:r w:rsidR="00A157C9">
        <w:rPr>
          <w:sz w:val="28"/>
          <w:szCs w:val="28"/>
        </w:rPr>
        <w:t>нь мероприятий Программы на 2023</w:t>
      </w:r>
      <w:r w:rsidRPr="00414DE7">
        <w:rPr>
          <w:sz w:val="28"/>
          <w:szCs w:val="28"/>
        </w:rPr>
        <w:t xml:space="preserve"> год, сроки (периодичность) их проведения, ответственные за их реализацию должностные лица приведены в приложении к Программе.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</w:p>
    <w:p w:rsidR="00575ECA" w:rsidRPr="00414DE7" w:rsidRDefault="00575ECA" w:rsidP="00575ECA">
      <w:pPr>
        <w:jc w:val="center"/>
        <w:rPr>
          <w:sz w:val="28"/>
          <w:szCs w:val="28"/>
        </w:rPr>
      </w:pPr>
      <w:r w:rsidRPr="00414DE7">
        <w:rPr>
          <w:sz w:val="28"/>
          <w:szCs w:val="28"/>
        </w:rPr>
        <w:t>Раздел 4. Показатели результативности и эффективности Программы</w:t>
      </w:r>
    </w:p>
    <w:p w:rsidR="00575ECA" w:rsidRPr="00414DE7" w:rsidRDefault="00575ECA" w:rsidP="00575ECA">
      <w:pPr>
        <w:rPr>
          <w:sz w:val="28"/>
          <w:szCs w:val="28"/>
        </w:rPr>
      </w:pPr>
    </w:p>
    <w:p w:rsidR="00575ECA" w:rsidRPr="00414DE7" w:rsidRDefault="00916F7C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Д</w:t>
      </w:r>
      <w:r w:rsidR="00575ECA" w:rsidRPr="00414DE7">
        <w:rPr>
          <w:sz w:val="28"/>
          <w:szCs w:val="28"/>
        </w:rPr>
        <w:t>оля нарушений, выявленных в ходе проведения контрольн</w:t>
      </w:r>
      <w:r w:rsidR="00362362" w:rsidRPr="00414DE7">
        <w:rPr>
          <w:sz w:val="28"/>
          <w:szCs w:val="28"/>
        </w:rPr>
        <w:t>ых</w:t>
      </w:r>
      <w:r w:rsidR="00575ECA" w:rsidRPr="00414DE7">
        <w:rPr>
          <w:sz w:val="28"/>
          <w:szCs w:val="28"/>
        </w:rPr>
        <w:t xml:space="preserve"> мероприятий, от общего числа контрольн</w:t>
      </w:r>
      <w:r w:rsidR="00362362" w:rsidRPr="00414DE7">
        <w:rPr>
          <w:sz w:val="28"/>
          <w:szCs w:val="28"/>
        </w:rPr>
        <w:t xml:space="preserve">ых </w:t>
      </w:r>
      <w:r w:rsidR="00575ECA" w:rsidRPr="00414DE7">
        <w:rPr>
          <w:sz w:val="28"/>
          <w:szCs w:val="28"/>
        </w:rPr>
        <w:t xml:space="preserve">мероприятий, осуществленных   в   </w:t>
      </w:r>
      <w:r w:rsidR="00362362" w:rsidRPr="00414DE7">
        <w:rPr>
          <w:sz w:val="28"/>
          <w:szCs w:val="28"/>
        </w:rPr>
        <w:t xml:space="preserve">отношении </w:t>
      </w:r>
      <w:r w:rsidR="00575ECA" w:rsidRPr="00414DE7">
        <w:rPr>
          <w:sz w:val="28"/>
          <w:szCs w:val="28"/>
        </w:rPr>
        <w:t>подконтрольных субъектов - 10 %.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</w:t>
      </w:r>
      <w:r w:rsidR="00362362" w:rsidRPr="00414DE7">
        <w:rPr>
          <w:sz w:val="28"/>
          <w:szCs w:val="28"/>
        </w:rPr>
        <w:t xml:space="preserve">ых </w:t>
      </w:r>
      <w:r w:rsidRPr="00414DE7">
        <w:rPr>
          <w:sz w:val="28"/>
          <w:szCs w:val="28"/>
        </w:rPr>
        <w:t>мероприятий, к общему ко</w:t>
      </w:r>
      <w:r w:rsidR="00362362" w:rsidRPr="00414DE7">
        <w:rPr>
          <w:sz w:val="28"/>
          <w:szCs w:val="28"/>
        </w:rPr>
        <w:t xml:space="preserve">личеству проведенных контрольных </w:t>
      </w:r>
      <w:r w:rsidRPr="00414DE7">
        <w:rPr>
          <w:sz w:val="28"/>
          <w:szCs w:val="28"/>
        </w:rPr>
        <w:t>мероприятий;</w:t>
      </w:r>
    </w:p>
    <w:p w:rsidR="00575ECA" w:rsidRPr="00414DE7" w:rsidRDefault="00916F7C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Д</w:t>
      </w:r>
      <w:r w:rsidR="00575ECA" w:rsidRPr="00414DE7">
        <w:rPr>
          <w:sz w:val="28"/>
          <w:szCs w:val="28"/>
        </w:rPr>
        <w:t>оля профилактических мероприятий в объеме контрольн</w:t>
      </w:r>
      <w:r w:rsidR="00362362" w:rsidRPr="00414DE7">
        <w:rPr>
          <w:sz w:val="28"/>
          <w:szCs w:val="28"/>
        </w:rPr>
        <w:t>ых</w:t>
      </w:r>
      <w:r w:rsidR="00575ECA" w:rsidRPr="00414DE7">
        <w:rPr>
          <w:sz w:val="28"/>
          <w:szCs w:val="28"/>
        </w:rPr>
        <w:t xml:space="preserve"> мероприятий - 86 %.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  <w:r w:rsidRPr="00414DE7">
        <w:rPr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</w:t>
      </w:r>
      <w:r w:rsidR="00362362" w:rsidRPr="00414DE7">
        <w:rPr>
          <w:sz w:val="28"/>
          <w:szCs w:val="28"/>
        </w:rPr>
        <w:t xml:space="preserve">ых </w:t>
      </w:r>
      <w:r w:rsidRPr="00414DE7">
        <w:rPr>
          <w:sz w:val="28"/>
          <w:szCs w:val="28"/>
        </w:rPr>
        <w:t>мероприятий. Ожидается ежегодный рост указанного показателя.</w:t>
      </w: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</w:p>
    <w:p w:rsidR="00575ECA" w:rsidRPr="00414DE7" w:rsidRDefault="00575ECA" w:rsidP="00575ECA">
      <w:pPr>
        <w:ind w:firstLine="720"/>
        <w:jc w:val="both"/>
        <w:rPr>
          <w:sz w:val="28"/>
          <w:szCs w:val="28"/>
        </w:rPr>
      </w:pPr>
    </w:p>
    <w:p w:rsidR="00575ECA" w:rsidRPr="00414DE7" w:rsidRDefault="00575ECA" w:rsidP="00362362">
      <w:pPr>
        <w:jc w:val="both"/>
        <w:rPr>
          <w:sz w:val="28"/>
          <w:szCs w:val="28"/>
        </w:rPr>
        <w:sectPr w:rsidR="00575ECA" w:rsidRPr="00414DE7" w:rsidSect="005528E3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017861" w:rsidRPr="00414DE7" w:rsidRDefault="00362362" w:rsidP="00017861">
      <w:pPr>
        <w:ind w:left="7938"/>
        <w:jc w:val="both"/>
        <w:rPr>
          <w:sz w:val="28"/>
          <w:szCs w:val="28"/>
        </w:rPr>
      </w:pPr>
      <w:bookmarkStart w:id="1" w:name="Раздел_3._Цели_и_задачи_Программы"/>
      <w:bookmarkStart w:id="2" w:name="Раздел_4._План_мероприятий_по_профилакти"/>
      <w:bookmarkStart w:id="3" w:name="Раздел_6._Показатели_результативности_и_"/>
      <w:bookmarkEnd w:id="1"/>
      <w:bookmarkEnd w:id="2"/>
      <w:bookmarkEnd w:id="3"/>
      <w:r w:rsidRPr="00414DE7">
        <w:rPr>
          <w:sz w:val="28"/>
          <w:szCs w:val="28"/>
        </w:rPr>
        <w:lastRenderedPageBreak/>
        <w:t xml:space="preserve">Приложение </w:t>
      </w:r>
      <w:r w:rsidR="00B44F4A" w:rsidRPr="00414DE7">
        <w:rPr>
          <w:sz w:val="28"/>
          <w:szCs w:val="28"/>
        </w:rPr>
        <w:t xml:space="preserve">к Программе </w:t>
      </w:r>
      <w:r w:rsidRPr="00414DE7">
        <w:rPr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017861" w:rsidRPr="00414DE7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DA4523" w:rsidRPr="00414DE7">
        <w:rPr>
          <w:bCs/>
          <w:sz w:val="28"/>
          <w:szCs w:val="28"/>
        </w:rPr>
        <w:t>в границах населенных пунктов Большегривского городского поселения Нововаршавского муниципального района Омской области</w:t>
      </w:r>
      <w:r w:rsidR="00A157C9">
        <w:rPr>
          <w:sz w:val="28"/>
          <w:szCs w:val="28"/>
        </w:rPr>
        <w:t xml:space="preserve"> на 2023</w:t>
      </w:r>
      <w:r w:rsidR="00DA4523" w:rsidRPr="00414DE7">
        <w:rPr>
          <w:sz w:val="28"/>
          <w:szCs w:val="28"/>
        </w:rPr>
        <w:t xml:space="preserve"> год</w:t>
      </w:r>
    </w:p>
    <w:p w:rsidR="00B44F4A" w:rsidRPr="00414DE7" w:rsidRDefault="00B44F4A" w:rsidP="00362362">
      <w:pPr>
        <w:ind w:left="7938"/>
        <w:jc w:val="both"/>
        <w:rPr>
          <w:sz w:val="28"/>
          <w:szCs w:val="28"/>
        </w:rPr>
      </w:pPr>
    </w:p>
    <w:p w:rsidR="00017861" w:rsidRPr="00414DE7" w:rsidRDefault="00017861" w:rsidP="00362362">
      <w:pPr>
        <w:ind w:left="7938"/>
        <w:jc w:val="both"/>
        <w:rPr>
          <w:sz w:val="28"/>
          <w:szCs w:val="28"/>
        </w:rPr>
      </w:pPr>
    </w:p>
    <w:p w:rsidR="004A50B8" w:rsidRPr="00414DE7" w:rsidRDefault="00B44F4A" w:rsidP="00017861">
      <w:pPr>
        <w:jc w:val="center"/>
        <w:rPr>
          <w:sz w:val="28"/>
          <w:szCs w:val="28"/>
        </w:rPr>
      </w:pPr>
      <w:r w:rsidRPr="00414DE7">
        <w:rPr>
          <w:sz w:val="28"/>
          <w:szCs w:val="28"/>
        </w:rPr>
        <w:t>Перечень мероприятий 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017861" w:rsidRPr="00414DE7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="00DA4523" w:rsidRPr="00414DE7">
        <w:rPr>
          <w:bCs/>
          <w:sz w:val="28"/>
          <w:szCs w:val="28"/>
        </w:rPr>
        <w:t xml:space="preserve"> в границах населенных пунктов Большегривского городского поселения Нововаршавского муниципального района Омской области</w:t>
      </w:r>
      <w:r w:rsidR="00A157C9">
        <w:rPr>
          <w:sz w:val="28"/>
          <w:szCs w:val="28"/>
        </w:rPr>
        <w:t xml:space="preserve"> на 2023</w:t>
      </w:r>
      <w:r w:rsidR="00DA4523" w:rsidRPr="00414DE7">
        <w:rPr>
          <w:sz w:val="28"/>
          <w:szCs w:val="28"/>
        </w:rPr>
        <w:t xml:space="preserve"> год</w:t>
      </w:r>
      <w:r w:rsidR="00017861" w:rsidRPr="00414DE7">
        <w:rPr>
          <w:sz w:val="28"/>
          <w:szCs w:val="28"/>
        </w:rPr>
        <w:t>,</w:t>
      </w:r>
      <w:r w:rsidRPr="00414DE7">
        <w:rPr>
          <w:sz w:val="28"/>
          <w:szCs w:val="28"/>
        </w:rPr>
        <w:t xml:space="preserve"> сроки (периодичность) их проведения</w:t>
      </w:r>
    </w:p>
    <w:p w:rsidR="00B44F4A" w:rsidRPr="00414DE7" w:rsidRDefault="00B44F4A" w:rsidP="00B44F4A">
      <w:pPr>
        <w:jc w:val="center"/>
        <w:rPr>
          <w:sz w:val="28"/>
          <w:szCs w:val="28"/>
        </w:rPr>
      </w:pPr>
    </w:p>
    <w:tbl>
      <w:tblPr>
        <w:tblStyle w:val="a9"/>
        <w:tblW w:w="14315" w:type="dxa"/>
        <w:tblInd w:w="250" w:type="dxa"/>
        <w:tblLook w:val="04A0"/>
      </w:tblPr>
      <w:tblGrid>
        <w:gridCol w:w="594"/>
        <w:gridCol w:w="2672"/>
        <w:gridCol w:w="6471"/>
        <w:gridCol w:w="2955"/>
        <w:gridCol w:w="1623"/>
      </w:tblGrid>
      <w:tr w:rsidR="004A50B8" w:rsidRPr="00414DE7" w:rsidTr="004A50B8">
        <w:tc>
          <w:tcPr>
            <w:tcW w:w="567" w:type="dxa"/>
          </w:tcPr>
          <w:p w:rsidR="004A50B8" w:rsidRPr="00414DE7" w:rsidRDefault="004A50B8" w:rsidP="00B44F4A">
            <w:pPr>
              <w:jc w:val="center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№</w:t>
            </w:r>
          </w:p>
          <w:p w:rsidR="004A50B8" w:rsidRPr="00414DE7" w:rsidRDefault="004A50B8" w:rsidP="00B44F4A">
            <w:pPr>
              <w:jc w:val="center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п/п</w:t>
            </w:r>
          </w:p>
        </w:tc>
        <w:tc>
          <w:tcPr>
            <w:tcW w:w="2682" w:type="dxa"/>
          </w:tcPr>
          <w:p w:rsidR="004A50B8" w:rsidRPr="00414DE7" w:rsidRDefault="004A50B8" w:rsidP="00B44F4A">
            <w:pPr>
              <w:jc w:val="center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659" w:type="dxa"/>
          </w:tcPr>
          <w:p w:rsidR="004A50B8" w:rsidRPr="00414DE7" w:rsidRDefault="004A50B8" w:rsidP="00B44F4A">
            <w:pPr>
              <w:jc w:val="center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Сведения о мероприятии</w:t>
            </w:r>
          </w:p>
        </w:tc>
        <w:tc>
          <w:tcPr>
            <w:tcW w:w="2985" w:type="dxa"/>
          </w:tcPr>
          <w:p w:rsidR="004A50B8" w:rsidRPr="00414DE7" w:rsidRDefault="004A50B8" w:rsidP="00B44F4A">
            <w:pPr>
              <w:jc w:val="center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2" w:type="dxa"/>
          </w:tcPr>
          <w:p w:rsidR="004A50B8" w:rsidRPr="00414DE7" w:rsidRDefault="004A50B8" w:rsidP="00B44F4A">
            <w:pPr>
              <w:jc w:val="center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Срок исполнения</w:t>
            </w:r>
          </w:p>
        </w:tc>
      </w:tr>
      <w:tr w:rsidR="004A50B8" w:rsidRPr="00414DE7" w:rsidTr="004A50B8">
        <w:tc>
          <w:tcPr>
            <w:tcW w:w="567" w:type="dxa"/>
          </w:tcPr>
          <w:p w:rsidR="004A50B8" w:rsidRPr="00414DE7" w:rsidRDefault="004A50B8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1.</w:t>
            </w:r>
          </w:p>
        </w:tc>
        <w:tc>
          <w:tcPr>
            <w:tcW w:w="2682" w:type="dxa"/>
          </w:tcPr>
          <w:p w:rsidR="004A50B8" w:rsidRPr="00414DE7" w:rsidRDefault="004A50B8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Информирование</w:t>
            </w:r>
          </w:p>
        </w:tc>
        <w:tc>
          <w:tcPr>
            <w:tcW w:w="6659" w:type="dxa"/>
          </w:tcPr>
          <w:p w:rsidR="004A50B8" w:rsidRPr="00414DE7" w:rsidRDefault="004A50B8" w:rsidP="004A50B8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 xml:space="preserve">Информирование осуществляется Администрацией </w:t>
            </w:r>
            <w:r w:rsidR="00DA4523" w:rsidRPr="00414DE7">
              <w:rPr>
                <w:bCs/>
                <w:sz w:val="28"/>
                <w:szCs w:val="28"/>
              </w:rPr>
              <w:t xml:space="preserve">в границах населенных пунктов Большегривского городского поселения </w:t>
            </w:r>
            <w:r w:rsidRPr="00414DE7">
              <w:rPr>
                <w:sz w:val="28"/>
                <w:szCs w:val="28"/>
              </w:rPr>
              <w:t>по вопросам соблюдения обязательных требований посредством размещения соответствующих сведений официальн</w:t>
            </w:r>
            <w:r w:rsidR="00B44F4A" w:rsidRPr="00414DE7">
              <w:rPr>
                <w:sz w:val="28"/>
                <w:szCs w:val="28"/>
              </w:rPr>
              <w:t>ом</w:t>
            </w:r>
            <w:r w:rsidRPr="00414DE7">
              <w:rPr>
                <w:sz w:val="28"/>
                <w:szCs w:val="28"/>
              </w:rPr>
              <w:t xml:space="preserve"> сайт</w:t>
            </w:r>
            <w:r w:rsidR="00B44F4A" w:rsidRPr="00414DE7">
              <w:rPr>
                <w:sz w:val="28"/>
                <w:szCs w:val="28"/>
              </w:rPr>
              <w:t>е администрации</w:t>
            </w:r>
            <w:r w:rsidRPr="00414DE7">
              <w:rPr>
                <w:sz w:val="28"/>
                <w:szCs w:val="28"/>
              </w:rPr>
              <w:t xml:space="preserve"> в специальном разделе, посвященном контрольной деятельности (доступ к специальному разделу должен осуществляться с главной (основной) страницы официального сайта администрации), в средствах массовой </w:t>
            </w:r>
            <w:r w:rsidRPr="00414DE7">
              <w:rPr>
                <w:sz w:val="28"/>
                <w:szCs w:val="28"/>
              </w:rPr>
              <w:lastRenderedPageBreak/>
              <w:t>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4A50B8" w:rsidRPr="00414DE7" w:rsidRDefault="004A50B8" w:rsidP="004A50B8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Администрация</w:t>
            </w:r>
            <w:r w:rsidR="00DA4523" w:rsidRPr="00414DE7">
              <w:rPr>
                <w:bCs/>
                <w:sz w:val="28"/>
                <w:szCs w:val="28"/>
              </w:rPr>
              <w:t xml:space="preserve"> в границах населенных пунктов Большегривского городского поселения </w:t>
            </w:r>
            <w:r w:rsidRPr="00414DE7">
              <w:rPr>
                <w:sz w:val="28"/>
                <w:szCs w:val="28"/>
              </w:rPr>
              <w:t xml:space="preserve">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      </w:r>
            <w:hyperlink r:id="rId9" w:history="1">
              <w:r w:rsidRPr="00414DE7">
                <w:rPr>
                  <w:rStyle w:val="a7"/>
                  <w:color w:val="auto"/>
                  <w:sz w:val="28"/>
                  <w:szCs w:val="28"/>
                  <w:u w:val="none"/>
                </w:rPr>
                <w:t>частью 3 статьи 46</w:t>
              </w:r>
            </w:hyperlink>
            <w:r w:rsidRPr="00414DE7">
              <w:rPr>
                <w:sz w:val="28"/>
                <w:szCs w:val="28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Федерации».</w:t>
            </w:r>
          </w:p>
          <w:p w:rsidR="00BD6560" w:rsidRPr="00414DE7" w:rsidRDefault="004A50B8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 xml:space="preserve">Администрация </w:t>
            </w:r>
            <w:r w:rsidR="00DA4523" w:rsidRPr="00414DE7">
              <w:rPr>
                <w:bCs/>
                <w:sz w:val="28"/>
                <w:szCs w:val="28"/>
              </w:rPr>
              <w:t xml:space="preserve">Большегривского городского поселения </w:t>
            </w:r>
            <w:r w:rsidRPr="00414DE7">
              <w:rPr>
                <w:sz w:val="28"/>
                <w:szCs w:val="28"/>
              </w:rPr>
              <w:t xml:space="preserve">также вправе информировать население </w:t>
            </w:r>
            <w:r w:rsidR="00DA4523" w:rsidRPr="00414DE7">
              <w:rPr>
                <w:bCs/>
                <w:sz w:val="28"/>
                <w:szCs w:val="28"/>
              </w:rPr>
              <w:t xml:space="preserve">Большегривского городского поселения </w:t>
            </w:r>
            <w:r w:rsidRPr="00414DE7">
              <w:rPr>
                <w:sz w:val="28"/>
                <w:szCs w:val="28"/>
              </w:rPr>
              <w:t>Нововаршавского муниципального района Омской области на собраниях и конференциях граждан об обязательных требованиях, предъявляемых к объектам контроля.</w:t>
            </w:r>
          </w:p>
        </w:tc>
        <w:tc>
          <w:tcPr>
            <w:tcW w:w="2985" w:type="dxa"/>
          </w:tcPr>
          <w:p w:rsidR="004D71C3" w:rsidRPr="00414DE7" w:rsidRDefault="004D71C3" w:rsidP="004D71C3">
            <w:pPr>
              <w:jc w:val="both"/>
              <w:rPr>
                <w:sz w:val="28"/>
                <w:szCs w:val="28"/>
              </w:rPr>
            </w:pPr>
          </w:p>
          <w:p w:rsidR="004A50B8" w:rsidRPr="00414DE7" w:rsidRDefault="004D71C3" w:rsidP="004D71C3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Заместитель Главы Большегривского городского поселения</w:t>
            </w:r>
          </w:p>
          <w:p w:rsidR="006D22F9" w:rsidRPr="00414DE7" w:rsidRDefault="006D22F9" w:rsidP="004D71C3">
            <w:pPr>
              <w:jc w:val="both"/>
              <w:rPr>
                <w:sz w:val="28"/>
                <w:szCs w:val="28"/>
              </w:rPr>
            </w:pPr>
          </w:p>
          <w:p w:rsidR="006D22F9" w:rsidRPr="00414DE7" w:rsidRDefault="006D22F9" w:rsidP="004D71C3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Ведущий специалист по земельным вопросам</w:t>
            </w:r>
          </w:p>
        </w:tc>
        <w:tc>
          <w:tcPr>
            <w:tcW w:w="1422" w:type="dxa"/>
          </w:tcPr>
          <w:p w:rsidR="004A50B8" w:rsidRPr="00414DE7" w:rsidRDefault="004A50B8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В течение года</w:t>
            </w:r>
          </w:p>
        </w:tc>
      </w:tr>
      <w:tr w:rsidR="00BD6560" w:rsidRPr="00414DE7" w:rsidTr="004A50B8">
        <w:tc>
          <w:tcPr>
            <w:tcW w:w="567" w:type="dxa"/>
          </w:tcPr>
          <w:p w:rsidR="00BD6560" w:rsidRPr="00414DE7" w:rsidRDefault="00BD6560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682" w:type="dxa"/>
          </w:tcPr>
          <w:p w:rsidR="00BD6560" w:rsidRPr="00414DE7" w:rsidRDefault="00017861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Объявление предостережения</w:t>
            </w:r>
          </w:p>
        </w:tc>
        <w:tc>
          <w:tcPr>
            <w:tcW w:w="6659" w:type="dxa"/>
          </w:tcPr>
          <w:p w:rsidR="00BD6560" w:rsidRPr="00414DE7" w:rsidRDefault="00BD6560" w:rsidP="00BD6560">
            <w:pPr>
              <w:pStyle w:val="a8"/>
              <w:ind w:firstLine="720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Предостережение о недопустимости нарушения обязательных требований и предложение</w:t>
            </w:r>
            <w:r w:rsidRPr="00414DE7">
              <w:rPr>
                <w:szCs w:val="28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414DE7">
              <w:rPr>
                <w:szCs w:val="28"/>
              </w:rPr>
              <w:t xml:space="preserve"> объявляются контролируемому лицу в случае наличия у Администрации </w:t>
            </w:r>
            <w:r w:rsidR="00DA4523" w:rsidRPr="00414DE7">
              <w:rPr>
                <w:bCs/>
                <w:szCs w:val="28"/>
              </w:rPr>
              <w:t xml:space="preserve">Большегривского городского поселения </w:t>
            </w:r>
            <w:r w:rsidRPr="00414DE7">
              <w:rPr>
                <w:szCs w:val="28"/>
              </w:rPr>
              <w:t xml:space="preserve">сведений о готовящихся нарушениях </w:t>
            </w:r>
            <w:r w:rsidRPr="00414DE7">
              <w:rPr>
                <w:szCs w:val="28"/>
              </w:rPr>
              <w:lastRenderedPageBreak/>
              <w:t xml:space="preserve">обязательных требований </w:t>
            </w:r>
            <w:r w:rsidRPr="00414DE7">
              <w:rPr>
                <w:szCs w:val="28"/>
                <w:shd w:val="clear" w:color="auto" w:fill="FFFFFF"/>
              </w:rPr>
              <w:t>или признаках нарушений обязательных требований </w:t>
            </w:r>
            <w:r w:rsidRPr="00414DE7">
              <w:rPr>
                <w:szCs w:val="28"/>
              </w:rPr>
      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</w:t>
            </w:r>
            <w:r w:rsidR="00931503" w:rsidRPr="00414DE7">
              <w:rPr>
                <w:szCs w:val="28"/>
              </w:rPr>
              <w:t>г</w:t>
            </w:r>
            <w:r w:rsidRPr="00414DE7">
              <w:rPr>
                <w:szCs w:val="28"/>
              </w:rPr>
              <w:t xml:space="preserve">лавой </w:t>
            </w:r>
            <w:r w:rsidR="00DA4523" w:rsidRPr="00414DE7">
              <w:rPr>
                <w:bCs/>
                <w:szCs w:val="28"/>
              </w:rPr>
              <w:t xml:space="preserve">Большегривского городского поселения </w:t>
            </w:r>
            <w:r w:rsidRPr="00414DE7">
              <w:rPr>
                <w:szCs w:val="28"/>
              </w:rPr>
      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:rsidR="00BD6560" w:rsidRPr="00414DE7" w:rsidRDefault="00BD6560" w:rsidP="00BD6560">
            <w:pPr>
              <w:pStyle w:val="a8"/>
              <w:ind w:firstLine="720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 xml:space="preserve">В случае объявления Администрацией </w:t>
            </w:r>
            <w:r w:rsidR="00DA4523" w:rsidRPr="00414DE7">
              <w:rPr>
                <w:bCs/>
                <w:szCs w:val="28"/>
              </w:rPr>
              <w:t xml:space="preserve">Большегривского городского поселения </w:t>
            </w:r>
            <w:r w:rsidRPr="00414DE7">
              <w:rPr>
                <w:szCs w:val="28"/>
              </w:rPr>
              <w:t>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</w:t>
            </w:r>
            <w:r w:rsidR="00DA4523" w:rsidRPr="00414DE7">
              <w:rPr>
                <w:bCs/>
                <w:szCs w:val="28"/>
              </w:rPr>
              <w:t xml:space="preserve"> Большегривского городского поселения</w:t>
            </w:r>
            <w:r w:rsidRPr="00414DE7">
              <w:rPr>
                <w:szCs w:val="28"/>
              </w:rPr>
              <w:t xml:space="preserve">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</w:t>
            </w:r>
            <w:r w:rsidRPr="00414DE7">
              <w:rPr>
                <w:szCs w:val="28"/>
              </w:rPr>
              <w:lastRenderedPageBreak/>
              <w:t>ответе указываются соответствующие обоснования.</w:t>
            </w:r>
          </w:p>
          <w:p w:rsidR="00BD6560" w:rsidRPr="00414DE7" w:rsidRDefault="00BD6560" w:rsidP="004A50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4D71C3" w:rsidRPr="00414DE7" w:rsidRDefault="004D71C3" w:rsidP="004D71C3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lastRenderedPageBreak/>
              <w:t>Глава Большегривского городского поселения,</w:t>
            </w:r>
          </w:p>
          <w:p w:rsidR="004D71C3" w:rsidRPr="00414DE7" w:rsidRDefault="004D71C3" w:rsidP="004D71C3">
            <w:pPr>
              <w:jc w:val="both"/>
              <w:rPr>
                <w:sz w:val="28"/>
                <w:szCs w:val="28"/>
              </w:rPr>
            </w:pPr>
          </w:p>
          <w:p w:rsidR="00BD6560" w:rsidRPr="00414DE7" w:rsidRDefault="00BD6560" w:rsidP="004D71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22" w:type="dxa"/>
          </w:tcPr>
          <w:p w:rsidR="00BD6560" w:rsidRPr="00414DE7" w:rsidRDefault="00BD6560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В течение года</w:t>
            </w:r>
          </w:p>
        </w:tc>
      </w:tr>
      <w:tr w:rsidR="004A50B8" w:rsidRPr="00414DE7" w:rsidTr="004A50B8">
        <w:tc>
          <w:tcPr>
            <w:tcW w:w="567" w:type="dxa"/>
          </w:tcPr>
          <w:p w:rsidR="004A50B8" w:rsidRPr="00414DE7" w:rsidRDefault="00BD6560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lastRenderedPageBreak/>
              <w:t>3</w:t>
            </w:r>
            <w:r w:rsidR="004A50B8" w:rsidRPr="00414DE7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682" w:type="dxa"/>
          </w:tcPr>
          <w:p w:rsidR="004A50B8" w:rsidRPr="00414DE7" w:rsidRDefault="004A50B8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Консультирование</w:t>
            </w:r>
          </w:p>
        </w:tc>
        <w:tc>
          <w:tcPr>
            <w:tcW w:w="6659" w:type="dxa"/>
          </w:tcPr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Консультирование контролируемых лиц осуществляется должностным лицом, уполномоченным осуществлять муниципальный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Консультирование осуществляется в устной или письменной форме по следующим вопросам: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1) организация и осуществление муниципального контроля;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2) порядок осуществления контрольных мероприятий, установленных настоящим Положением;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3) порядок обжалования действий (бездействия) должностного лица, уполномоченного осуществлять муниципальный контроль;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 xml:space="preserve">Консультирование контролируемых лиц в </w:t>
            </w:r>
            <w:r w:rsidRPr="00414DE7">
              <w:rPr>
                <w:szCs w:val="28"/>
              </w:rPr>
              <w:lastRenderedPageBreak/>
              <w:t xml:space="preserve">устной форме может осуществляться также на собраниях и конференциях граждан. 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Консультирование в письменной форме осуществляется должностным лицом, уполномоченным осуществлять муниципальный контроль, в следующих случаях: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3) ответ на поставленные вопросы требует дополнительного запроса сведений.</w:t>
            </w:r>
          </w:p>
          <w:p w:rsidR="004A50B8" w:rsidRPr="00414DE7" w:rsidRDefault="004A50B8" w:rsidP="004A50B8">
            <w:pPr>
              <w:pStyle w:val="a8"/>
              <w:ind w:firstLine="709"/>
              <w:jc w:val="both"/>
              <w:rPr>
                <w:szCs w:val="28"/>
              </w:rPr>
            </w:pPr>
            <w:r w:rsidRPr="00414DE7">
              <w:rPr>
                <w:szCs w:val="28"/>
              </w:rPr>
      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Нововаршавского муниципального района Омской области.</w:t>
            </w:r>
          </w:p>
          <w:p w:rsidR="004A50B8" w:rsidRPr="00414DE7" w:rsidRDefault="004A50B8" w:rsidP="004A50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85" w:type="dxa"/>
          </w:tcPr>
          <w:p w:rsidR="004D71C3" w:rsidRPr="00414DE7" w:rsidRDefault="004D71C3" w:rsidP="004D71C3">
            <w:pPr>
              <w:jc w:val="both"/>
              <w:rPr>
                <w:sz w:val="28"/>
                <w:szCs w:val="28"/>
              </w:rPr>
            </w:pPr>
          </w:p>
          <w:p w:rsidR="004A50B8" w:rsidRPr="00414DE7" w:rsidRDefault="004D71C3" w:rsidP="004D71C3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Заместитель Главы Большегривского городского поселения</w:t>
            </w:r>
          </w:p>
          <w:p w:rsidR="006D22F9" w:rsidRPr="00414DE7" w:rsidRDefault="006D22F9" w:rsidP="004D71C3">
            <w:pPr>
              <w:jc w:val="both"/>
              <w:rPr>
                <w:sz w:val="28"/>
                <w:szCs w:val="28"/>
              </w:rPr>
            </w:pPr>
          </w:p>
          <w:p w:rsidR="006D22F9" w:rsidRPr="00414DE7" w:rsidRDefault="006D22F9" w:rsidP="004D71C3">
            <w:pPr>
              <w:jc w:val="both"/>
              <w:rPr>
                <w:sz w:val="28"/>
                <w:szCs w:val="28"/>
              </w:rPr>
            </w:pPr>
          </w:p>
          <w:p w:rsidR="006D22F9" w:rsidRPr="00414DE7" w:rsidRDefault="006D22F9" w:rsidP="004D71C3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Ведущий специалист по земельным вопросам</w:t>
            </w:r>
          </w:p>
        </w:tc>
        <w:tc>
          <w:tcPr>
            <w:tcW w:w="1422" w:type="dxa"/>
          </w:tcPr>
          <w:p w:rsidR="004A50B8" w:rsidRPr="00414DE7" w:rsidRDefault="004A50B8" w:rsidP="00362362">
            <w:pPr>
              <w:jc w:val="both"/>
              <w:rPr>
                <w:sz w:val="28"/>
                <w:szCs w:val="28"/>
              </w:rPr>
            </w:pPr>
            <w:r w:rsidRPr="00414DE7">
              <w:rPr>
                <w:sz w:val="28"/>
                <w:szCs w:val="28"/>
              </w:rPr>
              <w:t>В течение года</w:t>
            </w:r>
          </w:p>
        </w:tc>
      </w:tr>
    </w:tbl>
    <w:p w:rsidR="00B076D7" w:rsidRPr="00414DE7" w:rsidRDefault="00B076D7" w:rsidP="00B44F4A">
      <w:pPr>
        <w:rPr>
          <w:sz w:val="28"/>
          <w:szCs w:val="28"/>
        </w:rPr>
      </w:pPr>
    </w:p>
    <w:sectPr w:rsidR="00B076D7" w:rsidRPr="00414DE7" w:rsidSect="00B44F4A">
      <w:pgSz w:w="16840" w:h="11910" w:orient="landscape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D2C" w:rsidRDefault="00573D2C" w:rsidP="007C456D">
      <w:r>
        <w:separator/>
      </w:r>
    </w:p>
  </w:endnote>
  <w:endnote w:type="continuationSeparator" w:id="1">
    <w:p w:rsidR="00573D2C" w:rsidRDefault="00573D2C" w:rsidP="007C4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D2C" w:rsidRDefault="00573D2C" w:rsidP="007C456D">
      <w:r>
        <w:separator/>
      </w:r>
    </w:p>
  </w:footnote>
  <w:footnote w:type="continuationSeparator" w:id="1">
    <w:p w:rsidR="00573D2C" w:rsidRDefault="00573D2C" w:rsidP="007C4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8C9" w:rsidRPr="00E678C9" w:rsidRDefault="00E678C9" w:rsidP="00E678C9">
    <w:pPr>
      <w:pStyle w:val="aa"/>
      <w:jc w:val="right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5E78"/>
    <w:multiLevelType w:val="hybridMultilevel"/>
    <w:tmpl w:val="E1286D80"/>
    <w:lvl w:ilvl="0" w:tplc="3E523F8A">
      <w:start w:val="1"/>
      <w:numFmt w:val="decimal"/>
      <w:lvlText w:val="%1."/>
      <w:lvlJc w:val="left"/>
      <w:pPr>
        <w:ind w:left="219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7"/>
        <w:szCs w:val="27"/>
        <w:lang w:val="ru-RU" w:eastAsia="en-US" w:bidi="ar-SA"/>
      </w:rPr>
    </w:lvl>
    <w:lvl w:ilvl="1" w:tplc="0DE095E6">
      <w:numFmt w:val="bullet"/>
      <w:lvlText w:val="•"/>
      <w:lvlJc w:val="left"/>
      <w:pPr>
        <w:ind w:left="1150" w:hanging="394"/>
      </w:pPr>
      <w:rPr>
        <w:rFonts w:hint="default"/>
        <w:lang w:val="ru-RU" w:eastAsia="en-US" w:bidi="ar-SA"/>
      </w:rPr>
    </w:lvl>
    <w:lvl w:ilvl="2" w:tplc="2946E6CA">
      <w:numFmt w:val="bullet"/>
      <w:lvlText w:val="•"/>
      <w:lvlJc w:val="left"/>
      <w:pPr>
        <w:ind w:left="2081" w:hanging="394"/>
      </w:pPr>
      <w:rPr>
        <w:rFonts w:hint="default"/>
        <w:lang w:val="ru-RU" w:eastAsia="en-US" w:bidi="ar-SA"/>
      </w:rPr>
    </w:lvl>
    <w:lvl w:ilvl="3" w:tplc="6BE23E52">
      <w:numFmt w:val="bullet"/>
      <w:lvlText w:val="•"/>
      <w:lvlJc w:val="left"/>
      <w:pPr>
        <w:ind w:left="3012" w:hanging="394"/>
      </w:pPr>
      <w:rPr>
        <w:rFonts w:hint="default"/>
        <w:lang w:val="ru-RU" w:eastAsia="en-US" w:bidi="ar-SA"/>
      </w:rPr>
    </w:lvl>
    <w:lvl w:ilvl="4" w:tplc="538C9E9C">
      <w:numFmt w:val="bullet"/>
      <w:lvlText w:val="•"/>
      <w:lvlJc w:val="left"/>
      <w:pPr>
        <w:ind w:left="3943" w:hanging="394"/>
      </w:pPr>
      <w:rPr>
        <w:rFonts w:hint="default"/>
        <w:lang w:val="ru-RU" w:eastAsia="en-US" w:bidi="ar-SA"/>
      </w:rPr>
    </w:lvl>
    <w:lvl w:ilvl="5" w:tplc="36B4EAF2">
      <w:numFmt w:val="bullet"/>
      <w:lvlText w:val="•"/>
      <w:lvlJc w:val="left"/>
      <w:pPr>
        <w:ind w:left="4874" w:hanging="394"/>
      </w:pPr>
      <w:rPr>
        <w:rFonts w:hint="default"/>
        <w:lang w:val="ru-RU" w:eastAsia="en-US" w:bidi="ar-SA"/>
      </w:rPr>
    </w:lvl>
    <w:lvl w:ilvl="6" w:tplc="F4728160">
      <w:numFmt w:val="bullet"/>
      <w:lvlText w:val="•"/>
      <w:lvlJc w:val="left"/>
      <w:pPr>
        <w:ind w:left="5805" w:hanging="394"/>
      </w:pPr>
      <w:rPr>
        <w:rFonts w:hint="default"/>
        <w:lang w:val="ru-RU" w:eastAsia="en-US" w:bidi="ar-SA"/>
      </w:rPr>
    </w:lvl>
    <w:lvl w:ilvl="7" w:tplc="AEB28C30">
      <w:numFmt w:val="bullet"/>
      <w:lvlText w:val="•"/>
      <w:lvlJc w:val="left"/>
      <w:pPr>
        <w:ind w:left="6736" w:hanging="394"/>
      </w:pPr>
      <w:rPr>
        <w:rFonts w:hint="default"/>
        <w:lang w:val="ru-RU" w:eastAsia="en-US" w:bidi="ar-SA"/>
      </w:rPr>
    </w:lvl>
    <w:lvl w:ilvl="8" w:tplc="A686F17C">
      <w:numFmt w:val="bullet"/>
      <w:lvlText w:val="•"/>
      <w:lvlJc w:val="left"/>
      <w:pPr>
        <w:ind w:left="7667" w:hanging="394"/>
      </w:pPr>
      <w:rPr>
        <w:rFonts w:hint="default"/>
        <w:lang w:val="ru-RU" w:eastAsia="en-US" w:bidi="ar-SA"/>
      </w:rPr>
    </w:lvl>
  </w:abstractNum>
  <w:abstractNum w:abstractNumId="1">
    <w:nsid w:val="25A96D4B"/>
    <w:multiLevelType w:val="hybridMultilevel"/>
    <w:tmpl w:val="3F9EE2A2"/>
    <w:lvl w:ilvl="0" w:tplc="17C8A8E0">
      <w:numFmt w:val="bullet"/>
      <w:lvlText w:val="-"/>
      <w:lvlJc w:val="left"/>
      <w:pPr>
        <w:ind w:left="219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12A6EA3C">
      <w:numFmt w:val="bullet"/>
      <w:lvlText w:val="-"/>
      <w:lvlJc w:val="left"/>
      <w:pPr>
        <w:ind w:left="219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8042C310">
      <w:numFmt w:val="bullet"/>
      <w:lvlText w:val="•"/>
      <w:lvlJc w:val="left"/>
      <w:pPr>
        <w:ind w:left="2081" w:hanging="394"/>
      </w:pPr>
      <w:rPr>
        <w:rFonts w:hint="default"/>
        <w:lang w:val="ru-RU" w:eastAsia="en-US" w:bidi="ar-SA"/>
      </w:rPr>
    </w:lvl>
    <w:lvl w:ilvl="3" w:tplc="E93C42BE">
      <w:numFmt w:val="bullet"/>
      <w:lvlText w:val="•"/>
      <w:lvlJc w:val="left"/>
      <w:pPr>
        <w:ind w:left="3012" w:hanging="394"/>
      </w:pPr>
      <w:rPr>
        <w:rFonts w:hint="default"/>
        <w:lang w:val="ru-RU" w:eastAsia="en-US" w:bidi="ar-SA"/>
      </w:rPr>
    </w:lvl>
    <w:lvl w:ilvl="4" w:tplc="DB94619C">
      <w:numFmt w:val="bullet"/>
      <w:lvlText w:val="•"/>
      <w:lvlJc w:val="left"/>
      <w:pPr>
        <w:ind w:left="3943" w:hanging="394"/>
      </w:pPr>
      <w:rPr>
        <w:rFonts w:hint="default"/>
        <w:lang w:val="ru-RU" w:eastAsia="en-US" w:bidi="ar-SA"/>
      </w:rPr>
    </w:lvl>
    <w:lvl w:ilvl="5" w:tplc="185867D8">
      <w:numFmt w:val="bullet"/>
      <w:lvlText w:val="•"/>
      <w:lvlJc w:val="left"/>
      <w:pPr>
        <w:ind w:left="4874" w:hanging="394"/>
      </w:pPr>
      <w:rPr>
        <w:rFonts w:hint="default"/>
        <w:lang w:val="ru-RU" w:eastAsia="en-US" w:bidi="ar-SA"/>
      </w:rPr>
    </w:lvl>
    <w:lvl w:ilvl="6" w:tplc="44062686">
      <w:numFmt w:val="bullet"/>
      <w:lvlText w:val="•"/>
      <w:lvlJc w:val="left"/>
      <w:pPr>
        <w:ind w:left="5805" w:hanging="394"/>
      </w:pPr>
      <w:rPr>
        <w:rFonts w:hint="default"/>
        <w:lang w:val="ru-RU" w:eastAsia="en-US" w:bidi="ar-SA"/>
      </w:rPr>
    </w:lvl>
    <w:lvl w:ilvl="7" w:tplc="2C1A2DDE">
      <w:numFmt w:val="bullet"/>
      <w:lvlText w:val="•"/>
      <w:lvlJc w:val="left"/>
      <w:pPr>
        <w:ind w:left="6736" w:hanging="394"/>
      </w:pPr>
      <w:rPr>
        <w:rFonts w:hint="default"/>
        <w:lang w:val="ru-RU" w:eastAsia="en-US" w:bidi="ar-SA"/>
      </w:rPr>
    </w:lvl>
    <w:lvl w:ilvl="8" w:tplc="E4F4F56E">
      <w:numFmt w:val="bullet"/>
      <w:lvlText w:val="•"/>
      <w:lvlJc w:val="left"/>
      <w:pPr>
        <w:ind w:left="7667" w:hanging="394"/>
      </w:pPr>
      <w:rPr>
        <w:rFonts w:hint="default"/>
        <w:lang w:val="ru-RU" w:eastAsia="en-US" w:bidi="ar-SA"/>
      </w:rPr>
    </w:lvl>
  </w:abstractNum>
  <w:abstractNum w:abstractNumId="2">
    <w:nsid w:val="39CE4E54"/>
    <w:multiLevelType w:val="hybridMultilevel"/>
    <w:tmpl w:val="8640ACFA"/>
    <w:lvl w:ilvl="0" w:tplc="7EE81916">
      <w:start w:val="1"/>
      <w:numFmt w:val="decimal"/>
      <w:lvlText w:val="%1)"/>
      <w:lvlJc w:val="left"/>
      <w:pPr>
        <w:ind w:left="110" w:hanging="5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F0A4252">
      <w:numFmt w:val="bullet"/>
      <w:lvlText w:val="•"/>
      <w:lvlJc w:val="left"/>
      <w:pPr>
        <w:ind w:left="801" w:hanging="538"/>
      </w:pPr>
      <w:rPr>
        <w:rFonts w:hint="default"/>
        <w:lang w:val="ru-RU" w:eastAsia="en-US" w:bidi="ar-SA"/>
      </w:rPr>
    </w:lvl>
    <w:lvl w:ilvl="2" w:tplc="D616B5E4">
      <w:numFmt w:val="bullet"/>
      <w:lvlText w:val="•"/>
      <w:lvlJc w:val="left"/>
      <w:pPr>
        <w:ind w:left="1483" w:hanging="538"/>
      </w:pPr>
      <w:rPr>
        <w:rFonts w:hint="default"/>
        <w:lang w:val="ru-RU" w:eastAsia="en-US" w:bidi="ar-SA"/>
      </w:rPr>
    </w:lvl>
    <w:lvl w:ilvl="3" w:tplc="94669800">
      <w:numFmt w:val="bullet"/>
      <w:lvlText w:val="•"/>
      <w:lvlJc w:val="left"/>
      <w:pPr>
        <w:ind w:left="2165" w:hanging="538"/>
      </w:pPr>
      <w:rPr>
        <w:rFonts w:hint="default"/>
        <w:lang w:val="ru-RU" w:eastAsia="en-US" w:bidi="ar-SA"/>
      </w:rPr>
    </w:lvl>
    <w:lvl w:ilvl="4" w:tplc="B4BE5388">
      <w:numFmt w:val="bullet"/>
      <w:lvlText w:val="•"/>
      <w:lvlJc w:val="left"/>
      <w:pPr>
        <w:ind w:left="2846" w:hanging="538"/>
      </w:pPr>
      <w:rPr>
        <w:rFonts w:hint="default"/>
        <w:lang w:val="ru-RU" w:eastAsia="en-US" w:bidi="ar-SA"/>
      </w:rPr>
    </w:lvl>
    <w:lvl w:ilvl="5" w:tplc="087CEA40">
      <w:numFmt w:val="bullet"/>
      <w:lvlText w:val="•"/>
      <w:lvlJc w:val="left"/>
      <w:pPr>
        <w:ind w:left="3528" w:hanging="538"/>
      </w:pPr>
      <w:rPr>
        <w:rFonts w:hint="default"/>
        <w:lang w:val="ru-RU" w:eastAsia="en-US" w:bidi="ar-SA"/>
      </w:rPr>
    </w:lvl>
    <w:lvl w:ilvl="6" w:tplc="16365AF8">
      <w:numFmt w:val="bullet"/>
      <w:lvlText w:val="•"/>
      <w:lvlJc w:val="left"/>
      <w:pPr>
        <w:ind w:left="4210" w:hanging="538"/>
      </w:pPr>
      <w:rPr>
        <w:rFonts w:hint="default"/>
        <w:lang w:val="ru-RU" w:eastAsia="en-US" w:bidi="ar-SA"/>
      </w:rPr>
    </w:lvl>
    <w:lvl w:ilvl="7" w:tplc="71843738">
      <w:numFmt w:val="bullet"/>
      <w:lvlText w:val="•"/>
      <w:lvlJc w:val="left"/>
      <w:pPr>
        <w:ind w:left="4891" w:hanging="538"/>
      </w:pPr>
      <w:rPr>
        <w:rFonts w:hint="default"/>
        <w:lang w:val="ru-RU" w:eastAsia="en-US" w:bidi="ar-SA"/>
      </w:rPr>
    </w:lvl>
    <w:lvl w:ilvl="8" w:tplc="C56C6806">
      <w:numFmt w:val="bullet"/>
      <w:lvlText w:val="•"/>
      <w:lvlJc w:val="left"/>
      <w:pPr>
        <w:ind w:left="5573" w:hanging="538"/>
      </w:pPr>
      <w:rPr>
        <w:rFonts w:hint="default"/>
        <w:lang w:val="ru-RU" w:eastAsia="en-US" w:bidi="ar-SA"/>
      </w:rPr>
    </w:lvl>
  </w:abstractNum>
  <w:abstractNum w:abstractNumId="3">
    <w:nsid w:val="40106220"/>
    <w:multiLevelType w:val="hybridMultilevel"/>
    <w:tmpl w:val="605AF944"/>
    <w:lvl w:ilvl="0" w:tplc="0CFA2C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D31635"/>
    <w:multiLevelType w:val="hybridMultilevel"/>
    <w:tmpl w:val="2272E650"/>
    <w:lvl w:ilvl="0" w:tplc="410A75B8">
      <w:start w:val="6"/>
      <w:numFmt w:val="decimal"/>
      <w:lvlText w:val="%1)"/>
      <w:lvlJc w:val="left"/>
      <w:pPr>
        <w:ind w:left="110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57E6B3A">
      <w:numFmt w:val="bullet"/>
      <w:lvlText w:val="•"/>
      <w:lvlJc w:val="left"/>
      <w:pPr>
        <w:ind w:left="801" w:hanging="264"/>
      </w:pPr>
      <w:rPr>
        <w:rFonts w:hint="default"/>
        <w:lang w:val="ru-RU" w:eastAsia="en-US" w:bidi="ar-SA"/>
      </w:rPr>
    </w:lvl>
    <w:lvl w:ilvl="2" w:tplc="EB06DAB6">
      <w:numFmt w:val="bullet"/>
      <w:lvlText w:val="•"/>
      <w:lvlJc w:val="left"/>
      <w:pPr>
        <w:ind w:left="1483" w:hanging="264"/>
      </w:pPr>
      <w:rPr>
        <w:rFonts w:hint="default"/>
        <w:lang w:val="ru-RU" w:eastAsia="en-US" w:bidi="ar-SA"/>
      </w:rPr>
    </w:lvl>
    <w:lvl w:ilvl="3" w:tplc="00647DC0">
      <w:numFmt w:val="bullet"/>
      <w:lvlText w:val="•"/>
      <w:lvlJc w:val="left"/>
      <w:pPr>
        <w:ind w:left="2165" w:hanging="264"/>
      </w:pPr>
      <w:rPr>
        <w:rFonts w:hint="default"/>
        <w:lang w:val="ru-RU" w:eastAsia="en-US" w:bidi="ar-SA"/>
      </w:rPr>
    </w:lvl>
    <w:lvl w:ilvl="4" w:tplc="96B6672E">
      <w:numFmt w:val="bullet"/>
      <w:lvlText w:val="•"/>
      <w:lvlJc w:val="left"/>
      <w:pPr>
        <w:ind w:left="2846" w:hanging="264"/>
      </w:pPr>
      <w:rPr>
        <w:rFonts w:hint="default"/>
        <w:lang w:val="ru-RU" w:eastAsia="en-US" w:bidi="ar-SA"/>
      </w:rPr>
    </w:lvl>
    <w:lvl w:ilvl="5" w:tplc="C27A3524">
      <w:numFmt w:val="bullet"/>
      <w:lvlText w:val="•"/>
      <w:lvlJc w:val="left"/>
      <w:pPr>
        <w:ind w:left="3528" w:hanging="264"/>
      </w:pPr>
      <w:rPr>
        <w:rFonts w:hint="default"/>
        <w:lang w:val="ru-RU" w:eastAsia="en-US" w:bidi="ar-SA"/>
      </w:rPr>
    </w:lvl>
    <w:lvl w:ilvl="6" w:tplc="03F29386">
      <w:numFmt w:val="bullet"/>
      <w:lvlText w:val="•"/>
      <w:lvlJc w:val="left"/>
      <w:pPr>
        <w:ind w:left="4210" w:hanging="264"/>
      </w:pPr>
      <w:rPr>
        <w:rFonts w:hint="default"/>
        <w:lang w:val="ru-RU" w:eastAsia="en-US" w:bidi="ar-SA"/>
      </w:rPr>
    </w:lvl>
    <w:lvl w:ilvl="7" w:tplc="E0FA5A26">
      <w:numFmt w:val="bullet"/>
      <w:lvlText w:val="•"/>
      <w:lvlJc w:val="left"/>
      <w:pPr>
        <w:ind w:left="4891" w:hanging="264"/>
      </w:pPr>
      <w:rPr>
        <w:rFonts w:hint="default"/>
        <w:lang w:val="ru-RU" w:eastAsia="en-US" w:bidi="ar-SA"/>
      </w:rPr>
    </w:lvl>
    <w:lvl w:ilvl="8" w:tplc="B4F6E40E">
      <w:numFmt w:val="bullet"/>
      <w:lvlText w:val="•"/>
      <w:lvlJc w:val="left"/>
      <w:pPr>
        <w:ind w:left="5573" w:hanging="264"/>
      </w:pPr>
      <w:rPr>
        <w:rFonts w:hint="default"/>
        <w:lang w:val="ru-RU" w:eastAsia="en-US" w:bidi="ar-SA"/>
      </w:rPr>
    </w:lvl>
  </w:abstractNum>
  <w:abstractNum w:abstractNumId="5">
    <w:nsid w:val="5E540A44"/>
    <w:multiLevelType w:val="hybridMultilevel"/>
    <w:tmpl w:val="2C4CE9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13206"/>
    <w:multiLevelType w:val="hybridMultilevel"/>
    <w:tmpl w:val="6CF0A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076D7"/>
    <w:rsid w:val="00000897"/>
    <w:rsid w:val="00017861"/>
    <w:rsid w:val="0011764A"/>
    <w:rsid w:val="0013680E"/>
    <w:rsid w:val="002D0B49"/>
    <w:rsid w:val="002F1169"/>
    <w:rsid w:val="003019E1"/>
    <w:rsid w:val="00340551"/>
    <w:rsid w:val="00362362"/>
    <w:rsid w:val="003D3944"/>
    <w:rsid w:val="00414DE7"/>
    <w:rsid w:val="00430189"/>
    <w:rsid w:val="004A50B8"/>
    <w:rsid w:val="004B2DF8"/>
    <w:rsid w:val="004D71C3"/>
    <w:rsid w:val="005528E3"/>
    <w:rsid w:val="00573D2C"/>
    <w:rsid w:val="00575ECA"/>
    <w:rsid w:val="005F58C5"/>
    <w:rsid w:val="00607C4C"/>
    <w:rsid w:val="0063149D"/>
    <w:rsid w:val="006471B2"/>
    <w:rsid w:val="006D22F9"/>
    <w:rsid w:val="0076177F"/>
    <w:rsid w:val="00785763"/>
    <w:rsid w:val="007C456D"/>
    <w:rsid w:val="008353FE"/>
    <w:rsid w:val="008405F7"/>
    <w:rsid w:val="008678DE"/>
    <w:rsid w:val="008E45A5"/>
    <w:rsid w:val="008F6FC1"/>
    <w:rsid w:val="00903C67"/>
    <w:rsid w:val="00903DB2"/>
    <w:rsid w:val="00915EE3"/>
    <w:rsid w:val="00916F7C"/>
    <w:rsid w:val="00931503"/>
    <w:rsid w:val="009D67B4"/>
    <w:rsid w:val="00A157C9"/>
    <w:rsid w:val="00A5456D"/>
    <w:rsid w:val="00A91B45"/>
    <w:rsid w:val="00AE21FE"/>
    <w:rsid w:val="00B05CE2"/>
    <w:rsid w:val="00B076D7"/>
    <w:rsid w:val="00B1494B"/>
    <w:rsid w:val="00B44F4A"/>
    <w:rsid w:val="00BD6560"/>
    <w:rsid w:val="00C745EE"/>
    <w:rsid w:val="00D35641"/>
    <w:rsid w:val="00D917F3"/>
    <w:rsid w:val="00DA35FE"/>
    <w:rsid w:val="00DA4523"/>
    <w:rsid w:val="00DA54A7"/>
    <w:rsid w:val="00E15573"/>
    <w:rsid w:val="00E52C09"/>
    <w:rsid w:val="00E678C9"/>
    <w:rsid w:val="00E81FF9"/>
    <w:rsid w:val="00FD3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76D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D35641"/>
    <w:pPr>
      <w:widowControl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76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76D7"/>
    <w:pPr>
      <w:ind w:left="2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B076D7"/>
    <w:pPr>
      <w:ind w:left="219" w:right="234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B076D7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5528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8E3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5528E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D35641"/>
    <w:rPr>
      <w:rFonts w:ascii="Arial" w:hAnsi="Arial" w:cs="Arial"/>
      <w:b/>
      <w:bCs/>
      <w:color w:val="26282F"/>
      <w:sz w:val="24"/>
      <w:szCs w:val="24"/>
      <w:lang w:val="ru-RU"/>
    </w:rPr>
  </w:style>
  <w:style w:type="paragraph" w:styleId="a8">
    <w:name w:val="No Spacing"/>
    <w:uiPriority w:val="1"/>
    <w:qFormat/>
    <w:rsid w:val="004A50B8"/>
    <w:pPr>
      <w:widowControl/>
      <w:suppressAutoHyphens/>
      <w:autoSpaceDE/>
      <w:autoSpaceDN/>
    </w:pPr>
    <w:rPr>
      <w:rFonts w:ascii="Times New Roman" w:eastAsia="Calibri" w:hAnsi="Times New Roman" w:cs="Times New Roman"/>
      <w:sz w:val="28"/>
      <w:lang w:val="ru-RU" w:eastAsia="zh-CN"/>
    </w:rPr>
  </w:style>
  <w:style w:type="table" w:styleId="a9">
    <w:name w:val="Table Grid"/>
    <w:basedOn w:val="a1"/>
    <w:uiPriority w:val="59"/>
    <w:rsid w:val="004A5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BD6560"/>
    <w:pPr>
      <w:widowControl/>
      <w:suppressAutoHyphens/>
      <w:autoSpaceDN/>
      <w:ind w:firstLine="720"/>
    </w:pPr>
    <w:rPr>
      <w:rFonts w:ascii="Arial" w:eastAsia="Times New Roman" w:hAnsi="Arial" w:cs="Arial"/>
      <w:sz w:val="20"/>
      <w:szCs w:val="20"/>
      <w:lang w:val="ru-RU" w:eastAsia="zh-CN"/>
    </w:rPr>
  </w:style>
  <w:style w:type="paragraph" w:styleId="aa">
    <w:name w:val="header"/>
    <w:basedOn w:val="a"/>
    <w:link w:val="ab"/>
    <w:uiPriority w:val="99"/>
    <w:semiHidden/>
    <w:unhideWhenUsed/>
    <w:rsid w:val="007C45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C456D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semiHidden/>
    <w:unhideWhenUsed/>
    <w:rsid w:val="007C45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C456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800DE-5D01-4C09-80CC-964F697C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Михайлин Антон Игоревич</dc:creator>
  <cp:lastModifiedBy>Большегривское</cp:lastModifiedBy>
  <cp:revision>16</cp:revision>
  <dcterms:created xsi:type="dcterms:W3CDTF">2021-10-01T09:15:00Z</dcterms:created>
  <dcterms:modified xsi:type="dcterms:W3CDTF">2022-12-05T02:54:00Z</dcterms:modified>
</cp:coreProperties>
</file>