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265" w:rsidRDefault="000C1265" w:rsidP="000C1265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0C1265" w:rsidRDefault="000C1265" w:rsidP="000C12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C1265" w:rsidRDefault="000C1265" w:rsidP="000C12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0C1265" w:rsidTr="000C1265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C1265" w:rsidRDefault="000C12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0C1265" w:rsidTr="000C1265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0C1265" w:rsidRDefault="000C12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0C1265" w:rsidTr="000C1265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C1265" w:rsidRDefault="000C12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0C1265" w:rsidRDefault="000C12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0C1265" w:rsidRDefault="000C12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118-п</w:t>
            </w:r>
          </w:p>
        </w:tc>
        <w:tc>
          <w:tcPr>
            <w:tcW w:w="2700" w:type="dxa"/>
          </w:tcPr>
          <w:p w:rsidR="000C1265" w:rsidRDefault="000C12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0C1265" w:rsidRDefault="000C12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0C1265" w:rsidRDefault="000C1265" w:rsidP="005D6ECD">
      <w:pPr>
        <w:pStyle w:val="a4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6ECD" w:rsidRPr="00EE7FC1" w:rsidRDefault="00884993" w:rsidP="005D6ECD">
      <w:pPr>
        <w:pStyle w:val="a4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7FC1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5D6ECD" w:rsidRPr="00EE7FC1">
        <w:rPr>
          <w:rFonts w:ascii="Times New Roman" w:hAnsi="Times New Roman" w:cs="Times New Roman"/>
          <w:sz w:val="28"/>
          <w:szCs w:val="28"/>
        </w:rPr>
        <w:t>«</w:t>
      </w:r>
      <w:r w:rsidR="001E3099" w:rsidRPr="00EE7FC1">
        <w:rPr>
          <w:rFonts w:ascii="Times New Roman" w:hAnsi="Times New Roman" w:cs="Times New Roman"/>
          <w:sz w:val="28"/>
          <w:szCs w:val="28"/>
        </w:rPr>
        <w:t>Выдача разрешений на размещение нестационарных торговых объектов на земельных участках, в зданиях, строениях, сооружениях, находящихся в муниципальной собственности</w:t>
      </w:r>
      <w:r w:rsidR="005D6ECD" w:rsidRPr="00EE7FC1">
        <w:rPr>
          <w:rFonts w:ascii="Times New Roman" w:hAnsi="Times New Roman" w:cs="Times New Roman"/>
          <w:sz w:val="28"/>
          <w:szCs w:val="28"/>
        </w:rPr>
        <w:t>»</w:t>
      </w:r>
    </w:p>
    <w:p w:rsidR="00884993" w:rsidRPr="00EE7FC1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EE7FC1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E7FC1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884993" w:rsidRPr="00EE7FC1" w:rsidRDefault="00884993" w:rsidP="00202EA6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E7FC1">
        <w:rPr>
          <w:rFonts w:ascii="Times New Roman" w:hAnsi="Times New Roman" w:cs="Times New Roman"/>
          <w:sz w:val="28"/>
          <w:szCs w:val="28"/>
        </w:rPr>
        <w:t xml:space="preserve">1. Подраздел  </w:t>
      </w:r>
      <w:r w:rsidRPr="00EE7FC1">
        <w:rPr>
          <w:rFonts w:ascii="Times New Roman" w:hAnsi="Times New Roman" w:cs="Times New Roman"/>
          <w:i/>
          <w:sz w:val="28"/>
          <w:szCs w:val="28"/>
        </w:rPr>
        <w:t>«</w:t>
      </w:r>
      <w:r w:rsidR="00B90E36" w:rsidRPr="00EE7FC1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  <w:r w:rsidRPr="00EE7FC1">
        <w:rPr>
          <w:rFonts w:ascii="Times New Roman" w:hAnsi="Times New Roman" w:cs="Times New Roman"/>
          <w:i/>
          <w:sz w:val="28"/>
          <w:szCs w:val="28"/>
        </w:rPr>
        <w:t>»</w:t>
      </w:r>
      <w:r w:rsidRPr="00EE7FC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AF1845" w:rsidRPr="00EE7FC1">
        <w:rPr>
          <w:rFonts w:ascii="Times New Roman" w:hAnsi="Times New Roman" w:cs="Times New Roman"/>
          <w:sz w:val="28"/>
          <w:szCs w:val="28"/>
        </w:rPr>
        <w:t>Выдача разрешений на размещение нестационарных торговых объектов на земельных участках, в зданиях, строениях, сооружениях, находящихся в муниципальной собственности</w:t>
      </w:r>
      <w:r w:rsidRPr="00EE7FC1">
        <w:rPr>
          <w:rFonts w:ascii="Times New Roman" w:hAnsi="Times New Roman" w:cs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EE7FC1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EE7FC1">
        <w:rPr>
          <w:rFonts w:ascii="Times New Roman" w:hAnsi="Times New Roman" w:cs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AF1845" w:rsidRPr="00EE7FC1">
        <w:rPr>
          <w:rFonts w:ascii="Times New Roman" w:hAnsi="Times New Roman" w:cs="Times New Roman"/>
          <w:sz w:val="28"/>
          <w:szCs w:val="28"/>
        </w:rPr>
        <w:t xml:space="preserve"> 30.10.2017 № 126</w:t>
      </w:r>
      <w:r w:rsidR="005D6ECD" w:rsidRPr="00EE7FC1">
        <w:rPr>
          <w:rFonts w:ascii="Times New Roman" w:hAnsi="Times New Roman" w:cs="Times New Roman"/>
          <w:sz w:val="28"/>
          <w:szCs w:val="28"/>
        </w:rPr>
        <w:t>-п «</w:t>
      </w:r>
      <w:r w:rsidR="00AF1845" w:rsidRPr="00EE7FC1">
        <w:rPr>
          <w:rFonts w:ascii="Times New Roman" w:hAnsi="Times New Roman" w:cs="Times New Roman"/>
          <w:sz w:val="28"/>
          <w:szCs w:val="28"/>
        </w:rPr>
        <w:t>Выдача разрешений на размещение нестационарных торговых объектов на земельных участках, в зданиях, строениях, сооружениях, находящихся в муниципальной собственности</w:t>
      </w:r>
      <w:r w:rsidRPr="00EE7FC1">
        <w:rPr>
          <w:rFonts w:ascii="Times New Roman" w:hAnsi="Times New Roman" w:cs="Times New Roman"/>
          <w:sz w:val="28"/>
          <w:szCs w:val="28"/>
        </w:rPr>
        <w:t>», дополнить пунктом</w:t>
      </w:r>
      <w:r w:rsidR="005D6ECD" w:rsidRPr="00EE7FC1">
        <w:rPr>
          <w:rFonts w:ascii="Times New Roman" w:hAnsi="Times New Roman" w:cs="Times New Roman"/>
          <w:sz w:val="28"/>
          <w:szCs w:val="28"/>
        </w:rPr>
        <w:t xml:space="preserve"> 2</w:t>
      </w:r>
      <w:r w:rsidR="0089377B" w:rsidRPr="00EE7FC1">
        <w:rPr>
          <w:rFonts w:ascii="Times New Roman" w:hAnsi="Times New Roman" w:cs="Times New Roman"/>
          <w:sz w:val="28"/>
          <w:szCs w:val="28"/>
        </w:rPr>
        <w:t>.6.1</w:t>
      </w:r>
      <w:r w:rsidR="00B90E36" w:rsidRPr="00EE7FC1">
        <w:rPr>
          <w:rFonts w:ascii="Times New Roman" w:hAnsi="Times New Roman" w:cs="Times New Roman"/>
          <w:sz w:val="28"/>
          <w:szCs w:val="28"/>
        </w:rPr>
        <w:t xml:space="preserve"> </w:t>
      </w:r>
      <w:r w:rsidR="005D6ECD" w:rsidRPr="00EE7FC1">
        <w:rPr>
          <w:rFonts w:ascii="Times New Roman" w:hAnsi="Times New Roman" w:cs="Times New Roman"/>
          <w:sz w:val="28"/>
          <w:szCs w:val="28"/>
        </w:rPr>
        <w:t xml:space="preserve"> </w:t>
      </w:r>
      <w:r w:rsidRPr="00EE7FC1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884993" w:rsidRPr="00EE7FC1" w:rsidRDefault="00884993" w:rsidP="0088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7FC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9377B" w:rsidRPr="00EE7FC1">
        <w:rPr>
          <w:rFonts w:ascii="Times New Roman" w:eastAsia="Times New Roman" w:hAnsi="Times New Roman" w:cs="Times New Roman"/>
          <w:sz w:val="28"/>
          <w:szCs w:val="28"/>
        </w:rPr>
        <w:t>2.6</w:t>
      </w:r>
      <w:r w:rsidR="00F37E80" w:rsidRPr="00EE7FC1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proofErr w:type="gramStart"/>
      <w:r w:rsidRPr="00EE7FC1">
        <w:rPr>
          <w:rFonts w:ascii="Times New Roman" w:eastAsia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EE7FC1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EE7FC1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EE7FC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EE7FC1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7FC1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EE7FC1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EE7FC1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</w:t>
      </w:r>
      <w:r w:rsidRPr="00EE7FC1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обеспечить размещение его текста на официальном сайте </w:t>
      </w:r>
      <w:r w:rsidR="005D6ECD" w:rsidRPr="00EE7FC1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EE7FC1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EE7FC1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7FC1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EE7FC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EE7FC1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EE7FC1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EE7FC1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993" w:rsidRPr="00EE7FC1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FC1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EE7FC1">
        <w:rPr>
          <w:rFonts w:ascii="Times New Roman" w:hAnsi="Times New Roman" w:cs="Times New Roman"/>
          <w:sz w:val="28"/>
          <w:szCs w:val="28"/>
        </w:rPr>
        <w:t>поселения</w:t>
      </w:r>
      <w:r w:rsidRPr="00EE7FC1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EE7FC1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FC1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EE7FC1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FC1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EE7FC1" w:rsidSect="00945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C1265"/>
    <w:rsid w:val="00184E4E"/>
    <w:rsid w:val="001E3099"/>
    <w:rsid w:val="00202EA6"/>
    <w:rsid w:val="00373B9A"/>
    <w:rsid w:val="00392DE7"/>
    <w:rsid w:val="00502978"/>
    <w:rsid w:val="005C672F"/>
    <w:rsid w:val="005D6ECD"/>
    <w:rsid w:val="00647D17"/>
    <w:rsid w:val="0069504A"/>
    <w:rsid w:val="006B3B0B"/>
    <w:rsid w:val="006E471D"/>
    <w:rsid w:val="00884993"/>
    <w:rsid w:val="0089377B"/>
    <w:rsid w:val="009453DC"/>
    <w:rsid w:val="00AF1845"/>
    <w:rsid w:val="00B36838"/>
    <w:rsid w:val="00B90E36"/>
    <w:rsid w:val="00B9585D"/>
    <w:rsid w:val="00D817A4"/>
    <w:rsid w:val="00DE64D7"/>
    <w:rsid w:val="00EE7FC1"/>
    <w:rsid w:val="00F37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18</cp:revision>
  <dcterms:created xsi:type="dcterms:W3CDTF">2022-07-04T03:26:00Z</dcterms:created>
  <dcterms:modified xsi:type="dcterms:W3CDTF">2022-07-11T10:49:00Z</dcterms:modified>
</cp:coreProperties>
</file>