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0C" w:rsidRDefault="001E630C" w:rsidP="001E630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1E630C" w:rsidRDefault="001E630C" w:rsidP="001E63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1E630C" w:rsidRDefault="001E630C" w:rsidP="001E63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1E630C" w:rsidTr="001E630C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E630C" w:rsidRDefault="001E6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1E630C" w:rsidTr="001E630C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1E630C" w:rsidRDefault="001E6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1E630C" w:rsidTr="001E630C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E630C" w:rsidRDefault="001E6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1E630C" w:rsidRDefault="001E6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1E630C" w:rsidRDefault="001E6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138-п</w:t>
            </w:r>
          </w:p>
        </w:tc>
        <w:tc>
          <w:tcPr>
            <w:tcW w:w="2700" w:type="dxa"/>
          </w:tcPr>
          <w:p w:rsidR="001E630C" w:rsidRDefault="001E6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1E630C" w:rsidRDefault="001E63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1E630C" w:rsidRDefault="001E630C" w:rsidP="00870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613B" w:rsidRPr="00870DFA" w:rsidRDefault="00884993" w:rsidP="001E63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0DFA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870DFA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62906" w:rsidRPr="00870DFA">
        <w:rPr>
          <w:rFonts w:ascii="Times New Roman" w:hAnsi="Times New Roman" w:cs="Times New Roman"/>
          <w:sz w:val="28"/>
          <w:szCs w:val="28"/>
        </w:rPr>
        <w:t>Согласование межевых планов земельных участков, находящихся в собственности Большегривского городского поселения Нововаршавского района Омской области  и земельных участков, государственная собственность на которые не разграничена</w:t>
      </w:r>
      <w:r w:rsidR="0037613B" w:rsidRPr="00870DF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870DFA" w:rsidRDefault="0037613B" w:rsidP="00870DF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3" w:rsidRPr="00870DFA" w:rsidRDefault="00884993" w:rsidP="00870DF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70DFA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870DFA" w:rsidRDefault="00884993" w:rsidP="00870DF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70DFA">
        <w:rPr>
          <w:rFonts w:ascii="Times New Roman" w:hAnsi="Times New Roman" w:cs="Times New Roman"/>
          <w:sz w:val="28"/>
          <w:szCs w:val="28"/>
        </w:rPr>
        <w:t xml:space="preserve">1. Подраздел  </w:t>
      </w:r>
      <w:r w:rsidRPr="00870DFA">
        <w:rPr>
          <w:rFonts w:ascii="Times New Roman" w:hAnsi="Times New Roman" w:cs="Times New Roman"/>
          <w:i/>
          <w:sz w:val="28"/>
          <w:szCs w:val="28"/>
        </w:rPr>
        <w:t>«</w:t>
      </w:r>
      <w:r w:rsidR="00562906" w:rsidRPr="00870DFA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услуги, Оснований для отказа в приеме документов при предоставлении муниципальной услуги</w:t>
      </w:r>
      <w:r w:rsidRPr="00870DFA">
        <w:rPr>
          <w:rFonts w:ascii="Times New Roman" w:hAnsi="Times New Roman" w:cs="Times New Roman"/>
          <w:i/>
          <w:sz w:val="28"/>
          <w:szCs w:val="28"/>
        </w:rPr>
        <w:t>»</w:t>
      </w:r>
      <w:r w:rsidR="00837B4E" w:rsidRPr="00870DFA">
        <w:rPr>
          <w:rFonts w:ascii="Times New Roman" w:hAnsi="Times New Roman" w:cs="Times New Roman"/>
          <w:sz w:val="28"/>
          <w:szCs w:val="28"/>
        </w:rPr>
        <w:t>,</w:t>
      </w:r>
      <w:r w:rsidR="004707F1" w:rsidRPr="00870DF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</w:t>
      </w:r>
      <w:r w:rsidR="00837B4E" w:rsidRPr="00870DFA">
        <w:rPr>
          <w:rFonts w:ascii="Times New Roman" w:hAnsi="Times New Roman" w:cs="Times New Roman"/>
          <w:sz w:val="28"/>
          <w:szCs w:val="28"/>
        </w:rPr>
        <w:t xml:space="preserve"> </w:t>
      </w:r>
      <w:r w:rsidR="003C1A67" w:rsidRPr="00870DFA">
        <w:rPr>
          <w:rFonts w:ascii="Times New Roman" w:hAnsi="Times New Roman" w:cs="Times New Roman"/>
          <w:sz w:val="28"/>
          <w:szCs w:val="28"/>
        </w:rPr>
        <w:t>«</w:t>
      </w:r>
      <w:r w:rsidR="00562906" w:rsidRPr="00870DFA">
        <w:rPr>
          <w:rFonts w:ascii="Times New Roman" w:hAnsi="Times New Roman" w:cs="Times New Roman"/>
          <w:sz w:val="28"/>
          <w:szCs w:val="28"/>
        </w:rPr>
        <w:t xml:space="preserve">Согласование межевых планов земельных участков, находящихся в собственности Большегривского городского поселения Нововаршавского района Омской области  и земельных участков, </w:t>
      </w:r>
      <w:proofErr w:type="gramStart"/>
      <w:r w:rsidR="00562906" w:rsidRPr="00870DFA">
        <w:rPr>
          <w:rFonts w:ascii="Times New Roman" w:hAnsi="Times New Roman" w:cs="Times New Roman"/>
          <w:sz w:val="28"/>
          <w:szCs w:val="28"/>
        </w:rPr>
        <w:t>государственная</w:t>
      </w:r>
      <w:proofErr w:type="gramEnd"/>
      <w:r w:rsidR="00562906" w:rsidRPr="00870D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2906" w:rsidRPr="00870DFA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="00562906" w:rsidRPr="00870DFA">
        <w:rPr>
          <w:rFonts w:ascii="Times New Roman" w:hAnsi="Times New Roman" w:cs="Times New Roman"/>
          <w:sz w:val="28"/>
          <w:szCs w:val="28"/>
        </w:rPr>
        <w:t xml:space="preserve"> на которые не разграничена</w:t>
      </w:r>
      <w:r w:rsidRPr="00870DFA">
        <w:rPr>
          <w:rFonts w:ascii="Times New Roman" w:hAnsi="Times New Roman" w:cs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870DFA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870DFA">
        <w:rPr>
          <w:rFonts w:ascii="Times New Roman" w:hAnsi="Times New Roman" w:cs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562906" w:rsidRPr="00870DFA">
        <w:rPr>
          <w:rFonts w:ascii="Times New Roman" w:hAnsi="Times New Roman" w:cs="Times New Roman"/>
          <w:sz w:val="28"/>
          <w:szCs w:val="28"/>
        </w:rPr>
        <w:t xml:space="preserve"> 01.06.2015</w:t>
      </w:r>
      <w:r w:rsidR="005D6ECD" w:rsidRPr="00870DFA">
        <w:rPr>
          <w:rFonts w:ascii="Times New Roman" w:hAnsi="Times New Roman" w:cs="Times New Roman"/>
          <w:sz w:val="28"/>
          <w:szCs w:val="28"/>
        </w:rPr>
        <w:t xml:space="preserve"> </w:t>
      </w:r>
      <w:r w:rsidR="00562906" w:rsidRPr="00870DFA">
        <w:rPr>
          <w:rFonts w:ascii="Times New Roman" w:hAnsi="Times New Roman" w:cs="Times New Roman"/>
          <w:sz w:val="28"/>
          <w:szCs w:val="28"/>
        </w:rPr>
        <w:t>№ 104</w:t>
      </w:r>
      <w:r w:rsidR="005D6ECD" w:rsidRPr="00870DFA">
        <w:rPr>
          <w:rFonts w:ascii="Times New Roman" w:hAnsi="Times New Roman" w:cs="Times New Roman"/>
          <w:sz w:val="28"/>
          <w:szCs w:val="28"/>
        </w:rPr>
        <w:t>-п «</w:t>
      </w:r>
      <w:r w:rsidR="00562906" w:rsidRPr="00870DFA">
        <w:rPr>
          <w:rFonts w:ascii="Times New Roman" w:hAnsi="Times New Roman" w:cs="Times New Roman"/>
          <w:sz w:val="28"/>
          <w:szCs w:val="28"/>
        </w:rPr>
        <w:t>Согласование межевых планов земельных участков, находящихся в собственности Большегривского городского поселения Нововаршавского района Омской области  и земельных участков, государственная собственность на которые не разграничена</w:t>
      </w:r>
      <w:r w:rsidRPr="00870DFA">
        <w:rPr>
          <w:rFonts w:ascii="Times New Roman" w:hAnsi="Times New Roman" w:cs="Times New Roman"/>
          <w:sz w:val="28"/>
          <w:szCs w:val="28"/>
        </w:rPr>
        <w:t>»</w:t>
      </w:r>
      <w:r w:rsidR="00873F34" w:rsidRPr="00870DFA">
        <w:rPr>
          <w:rFonts w:ascii="Times New Roman" w:hAnsi="Times New Roman" w:cs="Times New Roman"/>
          <w:sz w:val="28"/>
          <w:szCs w:val="28"/>
        </w:rPr>
        <w:t xml:space="preserve">, дополнить </w:t>
      </w:r>
      <w:r w:rsidR="0037613B" w:rsidRPr="00870DFA">
        <w:rPr>
          <w:rFonts w:ascii="Times New Roman" w:hAnsi="Times New Roman" w:cs="Times New Roman"/>
          <w:sz w:val="28"/>
          <w:szCs w:val="28"/>
        </w:rPr>
        <w:t>пункто</w:t>
      </w:r>
      <w:r w:rsidRPr="00870DFA">
        <w:rPr>
          <w:rFonts w:ascii="Times New Roman" w:hAnsi="Times New Roman" w:cs="Times New Roman"/>
          <w:sz w:val="28"/>
          <w:szCs w:val="28"/>
        </w:rPr>
        <w:t>м</w:t>
      </w:r>
      <w:r w:rsidR="005D6ECD" w:rsidRPr="00870DFA">
        <w:rPr>
          <w:rFonts w:ascii="Times New Roman" w:hAnsi="Times New Roman" w:cs="Times New Roman"/>
          <w:sz w:val="28"/>
          <w:szCs w:val="28"/>
        </w:rPr>
        <w:t xml:space="preserve"> </w:t>
      </w:r>
      <w:r w:rsidR="00562906" w:rsidRPr="00870DFA">
        <w:rPr>
          <w:rFonts w:ascii="Times New Roman" w:hAnsi="Times New Roman" w:cs="Times New Roman"/>
          <w:sz w:val="28"/>
          <w:szCs w:val="28"/>
        </w:rPr>
        <w:t>15</w:t>
      </w:r>
      <w:r w:rsidR="004707F1" w:rsidRPr="00870DFA">
        <w:rPr>
          <w:rFonts w:ascii="Times New Roman" w:hAnsi="Times New Roman" w:cs="Times New Roman"/>
          <w:sz w:val="28"/>
          <w:szCs w:val="28"/>
        </w:rPr>
        <w:t>.</w:t>
      </w:r>
      <w:r w:rsidR="00562906" w:rsidRPr="00870DFA">
        <w:rPr>
          <w:rFonts w:ascii="Times New Roman" w:hAnsi="Times New Roman" w:cs="Times New Roman"/>
          <w:sz w:val="28"/>
          <w:szCs w:val="28"/>
        </w:rPr>
        <w:t>1</w:t>
      </w:r>
      <w:r w:rsidR="005D6ECD" w:rsidRPr="00870DFA">
        <w:rPr>
          <w:rFonts w:ascii="Times New Roman" w:hAnsi="Times New Roman" w:cs="Times New Roman"/>
          <w:sz w:val="28"/>
          <w:szCs w:val="28"/>
        </w:rPr>
        <w:t xml:space="preserve"> </w:t>
      </w:r>
      <w:r w:rsidRPr="00870DFA">
        <w:rPr>
          <w:rFonts w:ascii="Times New Roman" w:hAnsi="Times New Roman" w:cs="Times New Roman"/>
          <w:sz w:val="28"/>
          <w:szCs w:val="28"/>
        </w:rPr>
        <w:t>следующего содержания:</w:t>
      </w:r>
      <w:r w:rsidR="0037613B" w:rsidRPr="00870D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993" w:rsidRPr="00870DFA" w:rsidRDefault="00884993" w:rsidP="00870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DF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95431" w:rsidRPr="00870DFA">
        <w:rPr>
          <w:rFonts w:ascii="Times New Roman" w:eastAsia="Times New Roman" w:hAnsi="Times New Roman" w:cs="Times New Roman"/>
          <w:sz w:val="28"/>
          <w:szCs w:val="28"/>
        </w:rPr>
        <w:t xml:space="preserve">15.1. </w:t>
      </w:r>
      <w:proofErr w:type="gramStart"/>
      <w:r w:rsidRPr="00870DFA">
        <w:rPr>
          <w:rFonts w:ascii="Times New Roman" w:eastAsia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870DFA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870DFA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870DF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870DFA" w:rsidRDefault="00884993" w:rsidP="00870DF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0DFA">
        <w:rPr>
          <w:rFonts w:ascii="Times New Roman" w:hAnsi="Times New Roman"/>
          <w:sz w:val="28"/>
          <w:szCs w:val="28"/>
          <w:lang w:eastAsia="ru-RU"/>
        </w:rPr>
        <w:lastRenderedPageBreak/>
        <w:t>2. Опубликовать настоящее постановление в печатном средстве массовой информации «</w:t>
      </w:r>
      <w:proofErr w:type="spellStart"/>
      <w:r w:rsidRPr="00870DFA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870DFA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870DFA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870DFA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870DFA" w:rsidRDefault="00884993" w:rsidP="00870DF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0DFA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870DFA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870DFA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870DFA" w:rsidRDefault="00884993" w:rsidP="00870DF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3" w:rsidRPr="00870DFA" w:rsidRDefault="00884993" w:rsidP="00870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4993" w:rsidRPr="00870DFA" w:rsidRDefault="005D6ECD" w:rsidP="00870DFA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DFA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870DFA">
        <w:rPr>
          <w:rFonts w:ascii="Times New Roman" w:hAnsi="Times New Roman" w:cs="Times New Roman"/>
          <w:sz w:val="28"/>
          <w:szCs w:val="28"/>
        </w:rPr>
        <w:t>поселения</w:t>
      </w:r>
      <w:r w:rsidRPr="00870DFA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870DFA" w:rsidRDefault="00884993" w:rsidP="00870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DFA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870DFA" w:rsidRDefault="00884993" w:rsidP="00870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DFA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870DFA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00036"/>
    <w:rsid w:val="000E649A"/>
    <w:rsid w:val="00142016"/>
    <w:rsid w:val="001E630C"/>
    <w:rsid w:val="00295431"/>
    <w:rsid w:val="002D06FA"/>
    <w:rsid w:val="002D7888"/>
    <w:rsid w:val="0037613B"/>
    <w:rsid w:val="003C1A67"/>
    <w:rsid w:val="004707F1"/>
    <w:rsid w:val="00491D86"/>
    <w:rsid w:val="00562906"/>
    <w:rsid w:val="00566E44"/>
    <w:rsid w:val="0059758F"/>
    <w:rsid w:val="005D6ECD"/>
    <w:rsid w:val="005E2E15"/>
    <w:rsid w:val="005E5472"/>
    <w:rsid w:val="006066BC"/>
    <w:rsid w:val="00631659"/>
    <w:rsid w:val="006E471D"/>
    <w:rsid w:val="007843CF"/>
    <w:rsid w:val="00837B4E"/>
    <w:rsid w:val="00870DFA"/>
    <w:rsid w:val="00873F34"/>
    <w:rsid w:val="00884993"/>
    <w:rsid w:val="008864DD"/>
    <w:rsid w:val="008D249C"/>
    <w:rsid w:val="00907B6B"/>
    <w:rsid w:val="00992CF6"/>
    <w:rsid w:val="00A35E6D"/>
    <w:rsid w:val="00B37CD6"/>
    <w:rsid w:val="00B53A84"/>
    <w:rsid w:val="00BF3E70"/>
    <w:rsid w:val="00E8409E"/>
    <w:rsid w:val="00EA5927"/>
    <w:rsid w:val="00FD7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21</cp:revision>
  <dcterms:created xsi:type="dcterms:W3CDTF">2022-07-04T03:26:00Z</dcterms:created>
  <dcterms:modified xsi:type="dcterms:W3CDTF">2022-07-11T11:12:00Z</dcterms:modified>
</cp:coreProperties>
</file>